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113" w:type="dxa"/>
          <w:right w:w="0" w:type="dxa"/>
        </w:tblCellMar>
        <w:tblLook w:val="01E0" w:firstRow="1" w:lastRow="1" w:firstColumn="1" w:lastColumn="1" w:noHBand="0" w:noVBand="0"/>
      </w:tblPr>
      <w:tblGrid>
        <w:gridCol w:w="6067"/>
        <w:gridCol w:w="3856"/>
      </w:tblGrid>
      <w:tr w:rsidR="003373F5" w:rsidRPr="00562A44" w:rsidTr="00E04D48">
        <w:trPr>
          <w:cantSplit/>
          <w:trHeight w:hRule="exact" w:val="1077"/>
        </w:trPr>
        <w:tc>
          <w:tcPr>
            <w:tcW w:w="6067" w:type="dxa"/>
            <w:vAlign w:val="center"/>
          </w:tcPr>
          <w:p w:rsidR="003373F5" w:rsidRPr="00FE24A6" w:rsidRDefault="00D3558D" w:rsidP="00E04D48">
            <w:pPr>
              <w:pStyle w:val="AdresseAdres"/>
              <w:spacing w:before="300"/>
            </w:pPr>
            <w:bookmarkStart w:id="0" w:name="_GoBack"/>
            <w:bookmarkEnd w:id="0"/>
            <w:r>
              <w:t xml:space="preserve"> </w:t>
            </w:r>
            <w:r w:rsidR="003373F5" w:rsidRPr="00FE24A6">
              <w:t>boulevard de Berlaimont 14 – BE-1000 Bruxelles</w:t>
            </w:r>
          </w:p>
          <w:p w:rsidR="003373F5" w:rsidRPr="00FE24A6" w:rsidRDefault="003373F5" w:rsidP="00E04D48">
            <w:pPr>
              <w:pStyle w:val="AdresseAdres"/>
            </w:pPr>
            <w:r>
              <w:t>tél. +32 2 221 38 12 – f</w:t>
            </w:r>
            <w:r w:rsidRPr="00FE24A6">
              <w:t xml:space="preserve">ax + 32 2 221 </w:t>
            </w:r>
            <w:r>
              <w:t>31</w:t>
            </w:r>
            <w:r w:rsidRPr="00FE24A6">
              <w:t xml:space="preserve"> </w:t>
            </w:r>
            <w:r>
              <w:t>04</w:t>
            </w:r>
          </w:p>
          <w:p w:rsidR="003373F5" w:rsidRPr="00FE24A6" w:rsidRDefault="003373F5" w:rsidP="00E04D48">
            <w:pPr>
              <w:pStyle w:val="AdresseAdres"/>
            </w:pPr>
            <w:r w:rsidRPr="00FE24A6">
              <w:t>numéro d’entreprise: 0203.201.340</w:t>
            </w:r>
          </w:p>
          <w:p w:rsidR="003373F5" w:rsidRPr="00FE24A6" w:rsidRDefault="003373F5" w:rsidP="00E04D48">
            <w:pPr>
              <w:pStyle w:val="AdresseAdres"/>
            </w:pPr>
            <w:r w:rsidRPr="00FE24A6">
              <w:t>RPM Bruxelles</w:t>
            </w:r>
          </w:p>
          <w:p w:rsidR="003373F5" w:rsidRPr="00562A44" w:rsidRDefault="003373F5" w:rsidP="003373F5">
            <w:pPr>
              <w:pStyle w:val="AdresseAdres"/>
              <w:rPr>
                <w:lang w:val="fr-BE"/>
              </w:rPr>
            </w:pPr>
            <w:r w:rsidRPr="00FE24A6">
              <w:t>www.bnb.be</w:t>
            </w:r>
          </w:p>
        </w:tc>
        <w:tc>
          <w:tcPr>
            <w:tcW w:w="3856" w:type="dxa"/>
            <w:shd w:val="clear" w:color="auto" w:fill="auto"/>
            <w:vAlign w:val="center"/>
          </w:tcPr>
          <w:p w:rsidR="003373F5" w:rsidRPr="00562A44" w:rsidRDefault="003373F5" w:rsidP="00E04D48">
            <w:pPr>
              <w:spacing w:line="260" w:lineRule="atLeast"/>
              <w:rPr>
                <w:sz w:val="16"/>
                <w:szCs w:val="16"/>
                <w:lang w:val="fr-BE"/>
              </w:rPr>
            </w:pPr>
            <w:r w:rsidRPr="00DD0AAC">
              <w:rPr>
                <w:noProof/>
                <w:sz w:val="16"/>
                <w:szCs w:val="16"/>
                <w:lang w:val="en-US"/>
              </w:rPr>
              <w:drawing>
                <wp:inline distT="0" distB="0" distL="0" distR="0" wp14:anchorId="7D7D328C" wp14:editId="4709280F">
                  <wp:extent cx="2343150" cy="581025"/>
                  <wp:effectExtent l="19050" t="0" r="0" b="0"/>
                  <wp:docPr id="15" name="Picture 6" descr="BNB EU Bil N&amp;B 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NB EU Bil N&amp;B Pos"/>
                          <pic:cNvPicPr>
                            <a:picLocks noChangeAspect="1" noChangeArrowheads="1"/>
                          </pic:cNvPicPr>
                        </pic:nvPicPr>
                        <pic:blipFill>
                          <a:blip r:embed="rId9" cstate="print"/>
                          <a:srcRect/>
                          <a:stretch>
                            <a:fillRect/>
                          </a:stretch>
                        </pic:blipFill>
                        <pic:spPr bwMode="auto">
                          <a:xfrm>
                            <a:off x="0" y="0"/>
                            <a:ext cx="2343150" cy="581025"/>
                          </a:xfrm>
                          <a:prstGeom prst="rect">
                            <a:avLst/>
                          </a:prstGeom>
                          <a:noFill/>
                          <a:ln w="9525">
                            <a:noFill/>
                            <a:miter lim="800000"/>
                            <a:headEnd/>
                            <a:tailEnd/>
                          </a:ln>
                        </pic:spPr>
                      </pic:pic>
                    </a:graphicData>
                  </a:graphic>
                </wp:inline>
              </w:drawing>
            </w:r>
          </w:p>
        </w:tc>
      </w:tr>
      <w:tr w:rsidR="003373F5" w:rsidRPr="00562A44" w:rsidTr="00E04D48">
        <w:trPr>
          <w:cantSplit/>
          <w:trHeight w:hRule="exact" w:val="850"/>
        </w:trPr>
        <w:tc>
          <w:tcPr>
            <w:tcW w:w="6067" w:type="dxa"/>
            <w:shd w:val="clear" w:color="auto" w:fill="auto"/>
          </w:tcPr>
          <w:p w:rsidR="003373F5" w:rsidRPr="000A56E5" w:rsidRDefault="003373F5" w:rsidP="00E04D48">
            <w:pPr>
              <w:pStyle w:val="AdresseAdres"/>
              <w:tabs>
                <w:tab w:val="center" w:pos="4678"/>
                <w:tab w:val="right" w:pos="9356"/>
              </w:tabs>
              <w:spacing w:line="260" w:lineRule="atLeast"/>
              <w:rPr>
                <w:sz w:val="16"/>
              </w:rPr>
            </w:pPr>
          </w:p>
        </w:tc>
        <w:tc>
          <w:tcPr>
            <w:tcW w:w="3856" w:type="dxa"/>
            <w:shd w:val="clear" w:color="auto" w:fill="auto"/>
            <w:vAlign w:val="bottom"/>
          </w:tcPr>
          <w:p w:rsidR="003373F5" w:rsidRPr="004911A8" w:rsidRDefault="003373F5" w:rsidP="00E04D48">
            <w:pPr>
              <w:pStyle w:val="TitreTitel"/>
              <w:keepLines/>
              <w:tabs>
                <w:tab w:val="left" w:pos="284"/>
                <w:tab w:val="right" w:leader="dot" w:pos="9639"/>
              </w:tabs>
              <w:spacing w:after="170"/>
              <w:ind w:left="397" w:right="567" w:hanging="397"/>
            </w:pPr>
          </w:p>
        </w:tc>
      </w:tr>
      <w:tr w:rsidR="003373F5" w:rsidRPr="00410E6E" w:rsidTr="00E04D48">
        <w:trPr>
          <w:cantSplit/>
          <w:trHeight w:hRule="exact" w:val="794"/>
        </w:trPr>
        <w:tc>
          <w:tcPr>
            <w:tcW w:w="6067" w:type="dxa"/>
            <w:shd w:val="clear" w:color="auto" w:fill="auto"/>
          </w:tcPr>
          <w:p w:rsidR="003373F5" w:rsidRPr="00562A44" w:rsidRDefault="003373F5" w:rsidP="00E04D48">
            <w:pPr>
              <w:pStyle w:val="AdresseAdres"/>
              <w:rPr>
                <w:lang w:val="fr-BE"/>
              </w:rPr>
            </w:pPr>
          </w:p>
        </w:tc>
        <w:tc>
          <w:tcPr>
            <w:tcW w:w="3856" w:type="dxa"/>
          </w:tcPr>
          <w:p w:rsidR="003373F5" w:rsidRPr="00410E6E" w:rsidRDefault="003373F5" w:rsidP="004E5D3F">
            <w:pPr>
              <w:spacing w:line="260" w:lineRule="atLeast"/>
              <w:rPr>
                <w:lang w:val="fr-BE"/>
              </w:rPr>
            </w:pPr>
            <w:r w:rsidRPr="004E5D3F">
              <w:rPr>
                <w:lang w:val="fr-BE"/>
              </w:rPr>
              <w:t xml:space="preserve">Bruxelles, le </w:t>
            </w:r>
            <w:r w:rsidR="004E5D3F" w:rsidRPr="004E5D3F">
              <w:rPr>
                <w:lang w:val="fr-BE"/>
              </w:rPr>
              <w:t>26 octobre</w:t>
            </w:r>
            <w:r w:rsidR="00CC1BA9" w:rsidRPr="004E5D3F">
              <w:rPr>
                <w:lang w:val="fr-BE"/>
              </w:rPr>
              <w:t xml:space="preserve"> 201</w:t>
            </w:r>
            <w:r w:rsidR="00B2340A" w:rsidRPr="004E5D3F">
              <w:rPr>
                <w:lang w:val="fr-BE"/>
              </w:rPr>
              <w:t>6</w:t>
            </w:r>
          </w:p>
        </w:tc>
      </w:tr>
      <w:tr w:rsidR="003373F5" w:rsidRPr="00D1698E" w:rsidTr="00E04D48">
        <w:trPr>
          <w:cantSplit/>
          <w:trHeight w:hRule="exact" w:val="340"/>
        </w:trPr>
        <w:tc>
          <w:tcPr>
            <w:tcW w:w="9923" w:type="dxa"/>
            <w:gridSpan w:val="2"/>
            <w:shd w:val="clear" w:color="auto" w:fill="auto"/>
            <w:vAlign w:val="center"/>
          </w:tcPr>
          <w:p w:rsidR="003373F5" w:rsidRPr="00410E6E" w:rsidRDefault="003373F5" w:rsidP="004E5D3F">
            <w:pPr>
              <w:pStyle w:val="AnnexeBijlage"/>
            </w:pPr>
            <w:r w:rsidRPr="004E5D3F">
              <w:t xml:space="preserve">Annexe 1 à la circulaire </w:t>
            </w:r>
            <w:r w:rsidR="00580FA5" w:rsidRPr="004E5D3F">
              <w:t>NBB_</w:t>
            </w:r>
            <w:r w:rsidR="00B2340A" w:rsidRPr="004E5D3F">
              <w:t>2016</w:t>
            </w:r>
            <w:r w:rsidR="00CC1BA9" w:rsidRPr="004E5D3F">
              <w:t>_</w:t>
            </w:r>
            <w:r w:rsidR="004E5D3F" w:rsidRPr="004E5D3F">
              <w:t>42</w:t>
            </w:r>
          </w:p>
        </w:tc>
      </w:tr>
      <w:tr w:rsidR="003373F5" w:rsidRPr="00D1698E" w:rsidTr="00E04D48">
        <w:trPr>
          <w:cantSplit/>
          <w:trHeight w:hRule="exact" w:val="1304"/>
        </w:trPr>
        <w:tc>
          <w:tcPr>
            <w:tcW w:w="9923" w:type="dxa"/>
            <w:gridSpan w:val="2"/>
            <w:tcMar>
              <w:top w:w="240" w:type="dxa"/>
            </w:tcMar>
            <w:vAlign w:val="bottom"/>
          </w:tcPr>
          <w:p w:rsidR="003373F5" w:rsidRPr="00410E6E" w:rsidRDefault="003373F5" w:rsidP="00E04D48">
            <w:pPr>
              <w:pStyle w:val="SujetOnderwerp"/>
            </w:pPr>
          </w:p>
        </w:tc>
      </w:tr>
      <w:tr w:rsidR="003373F5" w:rsidRPr="00D1698E" w:rsidTr="00E04D48">
        <w:trPr>
          <w:cantSplit/>
          <w:trHeight w:hRule="exact" w:val="397"/>
        </w:trPr>
        <w:tc>
          <w:tcPr>
            <w:tcW w:w="9923" w:type="dxa"/>
            <w:gridSpan w:val="2"/>
          </w:tcPr>
          <w:p w:rsidR="003373F5" w:rsidRPr="00410E6E" w:rsidRDefault="003373F5" w:rsidP="00E04D48">
            <w:pPr>
              <w:spacing w:line="260" w:lineRule="atLeast"/>
              <w:rPr>
                <w:lang w:val="fr-BE"/>
              </w:rPr>
            </w:pPr>
          </w:p>
        </w:tc>
      </w:tr>
    </w:tbl>
    <w:p w:rsidR="003373F5" w:rsidRPr="009605E6" w:rsidRDefault="003373F5" w:rsidP="00E04D48">
      <w:pPr>
        <w:rPr>
          <w:lang w:val="fr-BE"/>
        </w:rPr>
      </w:pPr>
    </w:p>
    <w:p w:rsidR="00426E53" w:rsidRPr="004E5D3F" w:rsidRDefault="00426E53" w:rsidP="004E5D3F">
      <w:pPr>
        <w:pStyle w:val="Sous-titreOndertitel"/>
        <w:jc w:val="both"/>
        <w:rPr>
          <w:lang w:val="fr-FR"/>
        </w:rPr>
      </w:pPr>
      <w:r w:rsidRPr="004E5D3F">
        <w:rPr>
          <w:lang w:val="fr-FR"/>
        </w:rPr>
        <w:t>Champ d’application</w:t>
      </w:r>
    </w:p>
    <w:p w:rsidR="00426E53" w:rsidRPr="004E5D3F" w:rsidRDefault="00426E53" w:rsidP="004E5D3F">
      <w:pPr>
        <w:jc w:val="both"/>
        <w:rPr>
          <w:i/>
          <w:sz w:val="22"/>
          <w:lang w:val="fr-BE"/>
        </w:rPr>
      </w:pPr>
      <w:r w:rsidRPr="004E5D3F">
        <w:rPr>
          <w:i/>
          <w:sz w:val="22"/>
          <w:lang w:val="fr-BE"/>
        </w:rPr>
        <w:t>-</w:t>
      </w:r>
      <w:r w:rsidRPr="004E5D3F">
        <w:rPr>
          <w:i/>
          <w:sz w:val="22"/>
          <w:lang w:val="fr-BE"/>
        </w:rPr>
        <w:tab/>
        <w:t>tous les établissements de crédit, y compris les succursales UE et non UE;</w:t>
      </w:r>
    </w:p>
    <w:p w:rsidR="00426E53" w:rsidRPr="004E5D3F" w:rsidRDefault="00426E53" w:rsidP="004E5D3F">
      <w:pPr>
        <w:jc w:val="both"/>
        <w:rPr>
          <w:i/>
          <w:sz w:val="22"/>
          <w:lang w:val="fr-BE"/>
        </w:rPr>
      </w:pPr>
      <w:r w:rsidRPr="004E5D3F">
        <w:rPr>
          <w:i/>
          <w:sz w:val="22"/>
          <w:lang w:val="fr-BE"/>
        </w:rPr>
        <w:t>-</w:t>
      </w:r>
      <w:r w:rsidRPr="004E5D3F">
        <w:rPr>
          <w:i/>
          <w:sz w:val="22"/>
          <w:lang w:val="fr-BE"/>
        </w:rPr>
        <w:tab/>
        <w:t>toutes les sociétés de bourse, y compris les succursales UE et non UE;</w:t>
      </w:r>
    </w:p>
    <w:p w:rsidR="00426E53" w:rsidRPr="004E5D3F" w:rsidRDefault="00426E53" w:rsidP="004E5D3F">
      <w:pPr>
        <w:ind w:left="284" w:hanging="284"/>
        <w:jc w:val="both"/>
        <w:rPr>
          <w:i/>
          <w:sz w:val="22"/>
          <w:lang w:val="fr-BE"/>
        </w:rPr>
      </w:pPr>
      <w:r w:rsidRPr="004E5D3F">
        <w:rPr>
          <w:i/>
          <w:sz w:val="22"/>
          <w:lang w:val="fr-BE"/>
        </w:rPr>
        <w:t>-</w:t>
      </w:r>
      <w:r w:rsidRPr="004E5D3F">
        <w:rPr>
          <w:i/>
          <w:sz w:val="22"/>
          <w:lang w:val="fr-BE"/>
        </w:rPr>
        <w:tab/>
        <w:t xml:space="preserve">toutes les compagnies d'assurance </w:t>
      </w:r>
      <w:r w:rsidR="00DA102E" w:rsidRPr="004E5D3F">
        <w:rPr>
          <w:i/>
          <w:sz w:val="22"/>
          <w:lang w:val="fr-BE"/>
        </w:rPr>
        <w:t>qui disposent l’agrément d’exercer</w:t>
      </w:r>
      <w:r w:rsidRPr="004E5D3F">
        <w:rPr>
          <w:i/>
          <w:sz w:val="22"/>
          <w:lang w:val="fr-BE"/>
        </w:rPr>
        <w:t xml:space="preserve"> les activités d'assurance-vie, y compris les succursales UE et non UE;</w:t>
      </w:r>
    </w:p>
    <w:p w:rsidR="00426E53" w:rsidRPr="004E5D3F" w:rsidRDefault="00426E53" w:rsidP="004E5D3F">
      <w:pPr>
        <w:pStyle w:val="IntroductionInleiding"/>
        <w:spacing w:after="0"/>
        <w:ind w:left="284" w:hanging="284"/>
        <w:jc w:val="both"/>
        <w:rPr>
          <w:lang w:val="fr-BE"/>
        </w:rPr>
      </w:pPr>
      <w:r w:rsidRPr="004E5D3F">
        <w:rPr>
          <w:lang w:val="fr-BE"/>
        </w:rPr>
        <w:t>-</w:t>
      </w:r>
      <w:r w:rsidRPr="004E5D3F">
        <w:rPr>
          <w:lang w:val="fr-BE"/>
        </w:rPr>
        <w:tab/>
      </w:r>
      <w:r w:rsidRPr="004E5D3F">
        <w:rPr>
          <w:lang w:val="fr-FR"/>
        </w:rPr>
        <w:t>tous les établissements de paiement et les établissements de monnaie électronique, y compris les succursales UE et non UE, à l’exception toutefois des établissements qui bénéficient, en application des articles</w:t>
      </w:r>
      <w:r w:rsidRPr="004E5D3F">
        <w:rPr>
          <w:lang w:val="fr-BE"/>
        </w:rPr>
        <w:t xml:space="preserve"> 48 </w:t>
      </w:r>
      <w:r w:rsidR="003A7339" w:rsidRPr="004E5D3F">
        <w:rPr>
          <w:lang w:val="fr-BE"/>
        </w:rPr>
        <w:t>ou</w:t>
      </w:r>
      <w:r w:rsidRPr="004E5D3F">
        <w:rPr>
          <w:lang w:val="fr-BE"/>
        </w:rPr>
        <w:t> 105 de la loi du 21 décembre 2009, d’une exemption de l’application des dispositions de la loi précitée;</w:t>
      </w:r>
    </w:p>
    <w:p w:rsidR="00426E53" w:rsidRPr="004E5D3F" w:rsidRDefault="00426E53" w:rsidP="004E5D3F">
      <w:pPr>
        <w:pStyle w:val="IntroductionInleiding"/>
        <w:spacing w:after="0"/>
        <w:ind w:left="284" w:hanging="284"/>
        <w:jc w:val="both"/>
        <w:rPr>
          <w:lang w:val="fr-BE"/>
        </w:rPr>
      </w:pPr>
      <w:r w:rsidRPr="004E5D3F">
        <w:rPr>
          <w:lang w:val="fr-BE"/>
        </w:rPr>
        <w:t>-</w:t>
      </w:r>
      <w:r w:rsidRPr="004E5D3F">
        <w:rPr>
          <w:lang w:val="fr-BE"/>
        </w:rPr>
        <w:tab/>
        <w:t>tous les points de contact centraux en Belgique des établissements de paiement et des établissements de monnaie électronique agréés dans d’autres États membres de l’Espace économique européen, à l’exception toutefois de ceux qui sont soumis par la circulaire NBB_20</w:t>
      </w:r>
      <w:r w:rsidR="00AD4315" w:rsidRPr="004E5D3F">
        <w:rPr>
          <w:lang w:val="fr-BE"/>
        </w:rPr>
        <w:t>16</w:t>
      </w:r>
      <w:r w:rsidRPr="004E5D3F">
        <w:rPr>
          <w:lang w:val="fr-BE"/>
        </w:rPr>
        <w:t>_</w:t>
      </w:r>
      <w:r w:rsidR="004E5D3F" w:rsidRPr="004E5D3F">
        <w:rPr>
          <w:lang w:val="fr-BE"/>
        </w:rPr>
        <w:t xml:space="preserve">43 </w:t>
      </w:r>
      <w:r w:rsidRPr="004E5D3F">
        <w:rPr>
          <w:lang w:val="fr-BE"/>
        </w:rPr>
        <w:t>à l’obligation de répondre au questionnaire abrégé annexé à la présente circulaire;</w:t>
      </w:r>
    </w:p>
    <w:p w:rsidR="00426E53" w:rsidRDefault="00426E53" w:rsidP="004E5D3F">
      <w:pPr>
        <w:pStyle w:val="IntroductionInleiding"/>
        <w:spacing w:after="0"/>
        <w:jc w:val="both"/>
        <w:rPr>
          <w:lang w:val="fr-BE"/>
        </w:rPr>
      </w:pPr>
      <w:r w:rsidRPr="004E5D3F">
        <w:rPr>
          <w:lang w:val="fr-BE"/>
        </w:rPr>
        <w:t>-</w:t>
      </w:r>
      <w:r w:rsidRPr="004E5D3F">
        <w:rPr>
          <w:lang w:val="fr-BE"/>
        </w:rPr>
        <w:tab/>
        <w:t>les organismes de liquidation, y compris les succursales UE et non UE.</w:t>
      </w:r>
    </w:p>
    <w:p w:rsidR="00E04D48" w:rsidRPr="009605E6" w:rsidRDefault="00E04D48" w:rsidP="004E5D3F">
      <w:pPr>
        <w:tabs>
          <w:tab w:val="clear" w:pos="284"/>
        </w:tabs>
        <w:spacing w:line="240" w:lineRule="auto"/>
        <w:jc w:val="both"/>
        <w:rPr>
          <w:lang w:val="fr-BE"/>
        </w:rPr>
        <w:sectPr w:rsidR="00E04D48" w:rsidRPr="009605E6" w:rsidSect="00D850C8">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510" w:right="1134" w:bottom="1361" w:left="1418" w:header="397" w:footer="1191" w:gutter="0"/>
          <w:pgNumType w:start="1"/>
          <w:cols w:space="708"/>
          <w:titlePg/>
        </w:sectPr>
      </w:pPr>
    </w:p>
    <w:tbl>
      <w:tblPr>
        <w:tblStyle w:val="TableGrid"/>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
        <w:gridCol w:w="282"/>
        <w:gridCol w:w="289"/>
        <w:gridCol w:w="1562"/>
        <w:gridCol w:w="131"/>
        <w:gridCol w:w="533"/>
        <w:gridCol w:w="55"/>
        <w:gridCol w:w="127"/>
        <w:gridCol w:w="48"/>
        <w:gridCol w:w="67"/>
        <w:gridCol w:w="1301"/>
        <w:gridCol w:w="26"/>
        <w:gridCol w:w="282"/>
        <w:gridCol w:w="6"/>
        <w:gridCol w:w="8885"/>
        <w:gridCol w:w="6"/>
        <w:gridCol w:w="1566"/>
        <w:gridCol w:w="6"/>
      </w:tblGrid>
      <w:tr w:rsidR="00711075" w:rsidRPr="00D1698E" w:rsidTr="000A7C64">
        <w:tc>
          <w:tcPr>
            <w:tcW w:w="15452" w:type="dxa"/>
            <w:gridSpan w:val="18"/>
          </w:tcPr>
          <w:p w:rsidR="00711075" w:rsidRPr="009605E6" w:rsidRDefault="00711075" w:rsidP="006564C3">
            <w:pPr>
              <w:spacing w:before="120" w:after="120"/>
              <w:jc w:val="center"/>
              <w:rPr>
                <w:b/>
                <w:sz w:val="28"/>
                <w:lang w:val="fr-BE"/>
              </w:rPr>
            </w:pPr>
            <w:r w:rsidRPr="009605E6">
              <w:rPr>
                <w:b/>
                <w:sz w:val="28"/>
                <w:lang w:val="fr-BE"/>
              </w:rPr>
              <w:lastRenderedPageBreak/>
              <w:t xml:space="preserve">QUESTIONNAIRE   PERIODIQUE  RELATIF  A   LA   PREVENTION   DU   BLANCHIMENT   DE   CAPITAUX </w:t>
            </w:r>
            <w:r w:rsidRPr="009605E6">
              <w:rPr>
                <w:b/>
                <w:sz w:val="28"/>
                <w:lang w:val="fr-BE"/>
              </w:rPr>
              <w:br/>
              <w:t xml:space="preserve">ET   DU   FINANCEMENT   DU   TERRORISME   </w:t>
            </w:r>
          </w:p>
          <w:p w:rsidR="00711075" w:rsidRPr="009605E6" w:rsidRDefault="00711075" w:rsidP="006564C3">
            <w:pPr>
              <w:jc w:val="right"/>
              <w:rPr>
                <w:b/>
                <w:color w:val="C00000"/>
                <w:sz w:val="18"/>
                <w:lang w:val="fr-BE"/>
              </w:rPr>
            </w:pPr>
          </w:p>
        </w:tc>
      </w:tr>
      <w:tr w:rsidR="00792B95" w:rsidRPr="00D1698E" w:rsidTr="00CC1BA9">
        <w:trPr>
          <w:trHeight w:val="824"/>
        </w:trPr>
        <w:tc>
          <w:tcPr>
            <w:tcW w:w="15452" w:type="dxa"/>
            <w:gridSpan w:val="18"/>
            <w:vAlign w:val="center"/>
          </w:tcPr>
          <w:p w:rsidR="00792B95" w:rsidRPr="009605E6" w:rsidRDefault="00792B95" w:rsidP="00CC1BA9">
            <w:pPr>
              <w:spacing w:before="120" w:after="120"/>
              <w:rPr>
                <w:b/>
                <w:sz w:val="28"/>
                <w:lang w:val="fr-BE"/>
              </w:rPr>
            </w:pPr>
            <w:r>
              <w:rPr>
                <w:b/>
                <w:sz w:val="24"/>
                <w:szCs w:val="24"/>
              </w:rPr>
              <w:t>SECTION I: QUESTIONS DE CONFORMITÉ</w:t>
            </w:r>
          </w:p>
        </w:tc>
      </w:tr>
      <w:tr w:rsidR="000F7AFE" w:rsidRPr="0046233B" w:rsidTr="000A7C64">
        <w:trPr>
          <w:gridAfter w:val="1"/>
          <w:wAfter w:w="6" w:type="dxa"/>
          <w:cantSplit/>
          <w:trHeight w:val="1249"/>
        </w:trPr>
        <w:tc>
          <w:tcPr>
            <w:tcW w:w="280" w:type="dxa"/>
            <w:shd w:val="clear" w:color="auto" w:fill="FF0000"/>
            <w:textDirection w:val="btLr"/>
            <w:vAlign w:val="center"/>
          </w:tcPr>
          <w:p w:rsidR="000F7AFE" w:rsidRPr="0046233B" w:rsidRDefault="000F7AFE" w:rsidP="006564C3">
            <w:pPr>
              <w:ind w:left="113" w:right="113"/>
              <w:rPr>
                <w:b/>
                <w:color w:val="FFFFFF" w:themeColor="background1"/>
              </w:rPr>
            </w:pPr>
            <w:r w:rsidRPr="0046233B">
              <w:rPr>
                <w:b/>
                <w:color w:val="FFFFFF" w:themeColor="background1"/>
                <w:sz w:val="18"/>
              </w:rPr>
              <w:t>Bq/Lq</w:t>
            </w:r>
            <w:r>
              <w:rPr>
                <w:b/>
                <w:color w:val="FFFFFF" w:themeColor="background1"/>
                <w:sz w:val="18"/>
              </w:rPr>
              <w:t>/Sdb</w:t>
            </w:r>
          </w:p>
        </w:tc>
        <w:tc>
          <w:tcPr>
            <w:tcW w:w="282" w:type="dxa"/>
            <w:shd w:val="clear" w:color="auto" w:fill="00B050"/>
            <w:textDirection w:val="btLr"/>
            <w:vAlign w:val="center"/>
          </w:tcPr>
          <w:p w:rsidR="000F7AFE" w:rsidRPr="0046233B" w:rsidRDefault="000F7AFE" w:rsidP="006564C3">
            <w:pPr>
              <w:ind w:left="113" w:right="113"/>
            </w:pPr>
            <w:r w:rsidRPr="0046233B">
              <w:rPr>
                <w:b/>
                <w:color w:val="FFFFFF" w:themeColor="background1"/>
                <w:sz w:val="18"/>
              </w:rPr>
              <w:t>Ass</w:t>
            </w:r>
          </w:p>
        </w:tc>
        <w:tc>
          <w:tcPr>
            <w:tcW w:w="289" w:type="dxa"/>
            <w:shd w:val="clear" w:color="auto" w:fill="7030A0"/>
            <w:textDirection w:val="btLr"/>
            <w:vAlign w:val="center"/>
          </w:tcPr>
          <w:p w:rsidR="000F7AFE" w:rsidRPr="0046233B" w:rsidRDefault="000F7AFE" w:rsidP="006564C3">
            <w:pPr>
              <w:ind w:left="113" w:right="113"/>
              <w:rPr>
                <w:b/>
                <w:color w:val="FFFFFF" w:themeColor="background1"/>
                <w:sz w:val="18"/>
              </w:rPr>
            </w:pPr>
            <w:r w:rsidRPr="0046233B">
              <w:rPr>
                <w:b/>
                <w:color w:val="FFFFFF" w:themeColor="background1"/>
                <w:sz w:val="18"/>
              </w:rPr>
              <w:t>EP/EME</w:t>
            </w:r>
          </w:p>
        </w:tc>
        <w:tc>
          <w:tcPr>
            <w:tcW w:w="14595" w:type="dxa"/>
            <w:gridSpan w:val="14"/>
          </w:tcPr>
          <w:p w:rsidR="000F7AFE" w:rsidRPr="0046233B" w:rsidRDefault="000F7AFE" w:rsidP="006564C3">
            <w:pPr>
              <w:spacing w:before="360" w:after="360"/>
            </w:pPr>
            <w:r w:rsidRPr="0046233B">
              <w:rPr>
                <w:b/>
              </w:rPr>
              <w:t>I.   IDENTIFICATION  DES  CLIENTS</w:t>
            </w:r>
          </w:p>
        </w:tc>
      </w:tr>
      <w:tr w:rsidR="000F7AFE" w:rsidRPr="0046233B" w:rsidTr="000A7C64">
        <w:trPr>
          <w:gridAfter w:val="1"/>
          <w:wAfter w:w="6" w:type="dxa"/>
        </w:trPr>
        <w:tc>
          <w:tcPr>
            <w:tcW w:w="280" w:type="dxa"/>
            <w:shd w:val="clear" w:color="auto" w:fill="FF0000"/>
          </w:tcPr>
          <w:p w:rsidR="000F7AFE" w:rsidRPr="0046233B" w:rsidRDefault="000F7AFE" w:rsidP="006564C3"/>
        </w:tc>
        <w:tc>
          <w:tcPr>
            <w:tcW w:w="282" w:type="dxa"/>
            <w:shd w:val="clear" w:color="auto" w:fill="00B050"/>
          </w:tcPr>
          <w:p w:rsidR="000F7AFE" w:rsidRPr="0046233B" w:rsidRDefault="000F7AFE" w:rsidP="006564C3"/>
        </w:tc>
        <w:tc>
          <w:tcPr>
            <w:tcW w:w="289" w:type="dxa"/>
            <w:shd w:val="clear" w:color="auto" w:fill="7030A0"/>
          </w:tcPr>
          <w:p w:rsidR="000F7AFE" w:rsidRPr="0046233B" w:rsidRDefault="000F7AFE" w:rsidP="006564C3"/>
        </w:tc>
        <w:tc>
          <w:tcPr>
            <w:tcW w:w="1562" w:type="dxa"/>
            <w:vMerge w:val="restart"/>
            <w:vAlign w:val="center"/>
          </w:tcPr>
          <w:p w:rsidR="000F7AFE" w:rsidRPr="00D3533C" w:rsidRDefault="000F7AFE" w:rsidP="006564C3">
            <w:pPr>
              <w:jc w:val="center"/>
              <w:rPr>
                <w:b/>
                <w:sz w:val="18"/>
              </w:rPr>
            </w:pPr>
            <w:r w:rsidRPr="00D3533C">
              <w:rPr>
                <w:b/>
                <w:sz w:val="18"/>
              </w:rPr>
              <w:t>Objectifs généraux</w:t>
            </w:r>
          </w:p>
        </w:tc>
        <w:tc>
          <w:tcPr>
            <w:tcW w:w="719" w:type="dxa"/>
            <w:gridSpan w:val="3"/>
          </w:tcPr>
          <w:p w:rsidR="000F7AFE" w:rsidRPr="00CA557A" w:rsidRDefault="000F7AFE" w:rsidP="006564C3">
            <w:pPr>
              <w:spacing w:before="60" w:after="60"/>
              <w:rPr>
                <w:b/>
                <w:sz w:val="18"/>
                <w:szCs w:val="18"/>
              </w:rPr>
            </w:pPr>
            <w:r w:rsidRPr="00CA557A">
              <w:rPr>
                <w:b/>
                <w:sz w:val="18"/>
                <w:szCs w:val="18"/>
              </w:rPr>
              <w:t>1.1</w:t>
            </w:r>
          </w:p>
        </w:tc>
        <w:tc>
          <w:tcPr>
            <w:tcW w:w="10748" w:type="dxa"/>
            <w:gridSpan w:val="9"/>
          </w:tcPr>
          <w:p w:rsidR="000F7AFE" w:rsidRPr="009605E6" w:rsidRDefault="000F7AFE" w:rsidP="006564C3">
            <w:pPr>
              <w:spacing w:before="60" w:after="60"/>
              <w:jc w:val="both"/>
              <w:rPr>
                <w:sz w:val="18"/>
                <w:szCs w:val="18"/>
                <w:lang w:val="fr-BE"/>
              </w:rPr>
            </w:pPr>
            <w:r w:rsidRPr="009605E6">
              <w:rPr>
                <w:sz w:val="18"/>
                <w:szCs w:val="18"/>
                <w:lang w:val="fr-BE"/>
              </w:rPr>
              <w:t xml:space="preserve">Estimez-vous que les procédures internes de votre organisme en matière d'identification des clients </w:t>
            </w:r>
            <w:proofErr w:type="gramStart"/>
            <w:r w:rsidRPr="009605E6">
              <w:rPr>
                <w:sz w:val="18"/>
                <w:szCs w:val="18"/>
                <w:lang w:val="fr-BE"/>
              </w:rPr>
              <w:t>sont</w:t>
            </w:r>
            <w:proofErr w:type="gramEnd"/>
            <w:r w:rsidRPr="009605E6">
              <w:rPr>
                <w:sz w:val="18"/>
                <w:szCs w:val="18"/>
                <w:lang w:val="fr-BE"/>
              </w:rPr>
              <w:t xml:space="preserve"> pleinement, largement, partiellement ou insuffisamment conformes aux exigences légales et réglementaires en la matière ?</w:t>
            </w:r>
          </w:p>
        </w:tc>
        <w:tc>
          <w:tcPr>
            <w:tcW w:w="1566" w:type="dxa"/>
          </w:tcPr>
          <w:p w:rsidR="000F7AFE" w:rsidRPr="00CA557A" w:rsidRDefault="000F7AFE" w:rsidP="006564C3">
            <w:pPr>
              <w:spacing w:before="60" w:after="60"/>
              <w:jc w:val="center"/>
              <w:rPr>
                <w:sz w:val="18"/>
                <w:szCs w:val="18"/>
              </w:rPr>
            </w:pPr>
            <w:r w:rsidRPr="00CA557A">
              <w:rPr>
                <w:sz w:val="18"/>
                <w:szCs w:val="18"/>
              </w:rPr>
              <w:t>pleinement /  largement / partiellement / insuffisamment</w:t>
            </w:r>
          </w:p>
        </w:tc>
      </w:tr>
      <w:tr w:rsidR="000F7AFE" w:rsidRPr="00C451CA" w:rsidTr="000A7C64">
        <w:trPr>
          <w:gridAfter w:val="1"/>
          <w:wAfter w:w="6" w:type="dxa"/>
        </w:trPr>
        <w:tc>
          <w:tcPr>
            <w:tcW w:w="280" w:type="dxa"/>
            <w:shd w:val="clear" w:color="auto" w:fill="FF0000"/>
          </w:tcPr>
          <w:p w:rsidR="000F7AFE" w:rsidRPr="00C451CA" w:rsidRDefault="000F7AFE" w:rsidP="006564C3">
            <w:pPr>
              <w:rPr>
                <w:i/>
                <w:sz w:val="16"/>
              </w:rPr>
            </w:pPr>
          </w:p>
        </w:tc>
        <w:tc>
          <w:tcPr>
            <w:tcW w:w="282" w:type="dxa"/>
            <w:shd w:val="clear" w:color="auto" w:fill="00B050"/>
          </w:tcPr>
          <w:p w:rsidR="000F7AFE" w:rsidRPr="00C451CA" w:rsidRDefault="000F7AFE" w:rsidP="006564C3">
            <w:pPr>
              <w:rPr>
                <w:i/>
                <w:sz w:val="16"/>
              </w:rPr>
            </w:pPr>
          </w:p>
        </w:tc>
        <w:tc>
          <w:tcPr>
            <w:tcW w:w="289" w:type="dxa"/>
            <w:shd w:val="clear" w:color="auto" w:fill="7030A0"/>
          </w:tcPr>
          <w:p w:rsidR="000F7AFE" w:rsidRPr="00C451CA" w:rsidRDefault="000F7AFE" w:rsidP="006564C3">
            <w:pPr>
              <w:rPr>
                <w:i/>
                <w:sz w:val="16"/>
              </w:rPr>
            </w:pPr>
          </w:p>
        </w:tc>
        <w:tc>
          <w:tcPr>
            <w:tcW w:w="1562" w:type="dxa"/>
            <w:vMerge/>
          </w:tcPr>
          <w:p w:rsidR="000F7AFE" w:rsidRPr="00C451CA" w:rsidRDefault="000F7AFE" w:rsidP="006564C3">
            <w:pPr>
              <w:spacing w:before="60" w:after="60"/>
              <w:rPr>
                <w:i/>
                <w:sz w:val="16"/>
              </w:rPr>
            </w:pPr>
          </w:p>
        </w:tc>
        <w:tc>
          <w:tcPr>
            <w:tcW w:w="961" w:type="dxa"/>
            <w:gridSpan w:val="6"/>
          </w:tcPr>
          <w:p w:rsidR="000F7AFE" w:rsidRPr="00C451CA" w:rsidRDefault="000F7AFE" w:rsidP="006564C3">
            <w:pPr>
              <w:spacing w:before="60" w:after="60"/>
              <w:jc w:val="right"/>
              <w:rPr>
                <w:i/>
                <w:sz w:val="16"/>
                <w:szCs w:val="18"/>
              </w:rPr>
            </w:pPr>
            <w:r w:rsidRPr="00C451CA">
              <w:rPr>
                <w:i/>
                <w:sz w:val="16"/>
                <w:szCs w:val="18"/>
              </w:rPr>
              <w:t>1.1.c</w:t>
            </w:r>
          </w:p>
        </w:tc>
        <w:tc>
          <w:tcPr>
            <w:tcW w:w="1327" w:type="dxa"/>
            <w:gridSpan w:val="2"/>
          </w:tcPr>
          <w:p w:rsidR="000F7AFE" w:rsidRPr="00C451CA" w:rsidRDefault="000F7AFE" w:rsidP="006564C3">
            <w:pPr>
              <w:spacing w:before="60" w:after="60"/>
              <w:rPr>
                <w:i/>
                <w:sz w:val="16"/>
                <w:szCs w:val="18"/>
              </w:rPr>
            </w:pPr>
            <w:r w:rsidRPr="00C451CA">
              <w:rPr>
                <w:i/>
                <w:sz w:val="16"/>
                <w:szCs w:val="18"/>
              </w:rPr>
              <w:t>Commentaire :</w:t>
            </w:r>
          </w:p>
        </w:tc>
        <w:tc>
          <w:tcPr>
            <w:tcW w:w="10745" w:type="dxa"/>
            <w:gridSpan w:val="5"/>
          </w:tcPr>
          <w:p w:rsidR="000F7AFE" w:rsidRPr="00C451CA" w:rsidRDefault="000F7AFE" w:rsidP="006564C3">
            <w:pPr>
              <w:spacing w:before="60" w:after="60"/>
              <w:rPr>
                <w:i/>
                <w:sz w:val="16"/>
                <w:szCs w:val="18"/>
              </w:rPr>
            </w:pPr>
          </w:p>
        </w:tc>
      </w:tr>
      <w:tr w:rsidR="000F7AFE" w:rsidRPr="0046233B" w:rsidTr="000A7C64">
        <w:trPr>
          <w:gridAfter w:val="1"/>
          <w:wAfter w:w="6" w:type="dxa"/>
        </w:trPr>
        <w:tc>
          <w:tcPr>
            <w:tcW w:w="280" w:type="dxa"/>
            <w:shd w:val="clear" w:color="auto" w:fill="FF0000"/>
          </w:tcPr>
          <w:p w:rsidR="000F7AFE" w:rsidRPr="0046233B" w:rsidRDefault="000F7AFE" w:rsidP="006564C3"/>
        </w:tc>
        <w:tc>
          <w:tcPr>
            <w:tcW w:w="282" w:type="dxa"/>
            <w:shd w:val="clear" w:color="auto" w:fill="00B050"/>
          </w:tcPr>
          <w:p w:rsidR="000F7AFE" w:rsidRPr="0046233B" w:rsidRDefault="000F7AFE" w:rsidP="006564C3"/>
        </w:tc>
        <w:tc>
          <w:tcPr>
            <w:tcW w:w="289" w:type="dxa"/>
            <w:shd w:val="clear" w:color="auto" w:fill="7030A0"/>
          </w:tcPr>
          <w:p w:rsidR="000F7AFE" w:rsidRPr="0046233B" w:rsidRDefault="000F7AFE" w:rsidP="006564C3"/>
        </w:tc>
        <w:tc>
          <w:tcPr>
            <w:tcW w:w="1562" w:type="dxa"/>
            <w:vMerge/>
          </w:tcPr>
          <w:p w:rsidR="000F7AFE" w:rsidRPr="00D3533C" w:rsidRDefault="000F7AFE" w:rsidP="006564C3">
            <w:pPr>
              <w:spacing w:before="60" w:after="60"/>
              <w:rPr>
                <w:sz w:val="18"/>
              </w:rPr>
            </w:pPr>
          </w:p>
        </w:tc>
        <w:tc>
          <w:tcPr>
            <w:tcW w:w="719" w:type="dxa"/>
            <w:gridSpan w:val="3"/>
          </w:tcPr>
          <w:p w:rsidR="000F7AFE" w:rsidRPr="00CA557A" w:rsidRDefault="000F7AFE" w:rsidP="006564C3">
            <w:pPr>
              <w:rPr>
                <w:b/>
                <w:sz w:val="18"/>
                <w:szCs w:val="18"/>
              </w:rPr>
            </w:pPr>
            <w:r w:rsidRPr="00CA557A">
              <w:rPr>
                <w:b/>
                <w:sz w:val="18"/>
                <w:szCs w:val="18"/>
              </w:rPr>
              <w:t>1.2</w:t>
            </w:r>
          </w:p>
        </w:tc>
        <w:tc>
          <w:tcPr>
            <w:tcW w:w="10748" w:type="dxa"/>
            <w:gridSpan w:val="9"/>
          </w:tcPr>
          <w:p w:rsidR="000F7AFE" w:rsidRPr="009605E6" w:rsidRDefault="000F7AFE" w:rsidP="006564C3">
            <w:pPr>
              <w:spacing w:before="60" w:after="60"/>
              <w:jc w:val="both"/>
              <w:rPr>
                <w:sz w:val="18"/>
                <w:szCs w:val="18"/>
                <w:lang w:val="fr-BE"/>
              </w:rPr>
            </w:pPr>
            <w:r w:rsidRPr="009605E6">
              <w:rPr>
                <w:sz w:val="18"/>
                <w:szCs w:val="18"/>
                <w:lang w:val="fr-BE"/>
              </w:rPr>
              <w:t>Estimez-vous que, dans la pratique, les procédures internes susdites en matière d'identification des clients sont effectivement mises en œuvre de façon pleinement, largement, partiellement ou insuffisamment satisfaisante au sein de votre organisme ?</w:t>
            </w:r>
          </w:p>
        </w:tc>
        <w:tc>
          <w:tcPr>
            <w:tcW w:w="1566" w:type="dxa"/>
          </w:tcPr>
          <w:p w:rsidR="000F7AFE" w:rsidRPr="00CA557A" w:rsidRDefault="000F7AFE" w:rsidP="006564C3">
            <w:pPr>
              <w:spacing w:before="60" w:after="60"/>
              <w:jc w:val="center"/>
              <w:rPr>
                <w:sz w:val="18"/>
                <w:szCs w:val="18"/>
              </w:rPr>
            </w:pPr>
            <w:r w:rsidRPr="00CA557A">
              <w:rPr>
                <w:sz w:val="18"/>
                <w:szCs w:val="18"/>
              </w:rPr>
              <w:t>pleinement /  largement / partiellement / insuffisamment</w:t>
            </w:r>
          </w:p>
        </w:tc>
      </w:tr>
      <w:tr w:rsidR="000F7AFE" w:rsidRPr="00C451CA" w:rsidTr="000A7C64">
        <w:trPr>
          <w:gridAfter w:val="1"/>
          <w:wAfter w:w="6" w:type="dxa"/>
        </w:trPr>
        <w:tc>
          <w:tcPr>
            <w:tcW w:w="280" w:type="dxa"/>
            <w:shd w:val="clear" w:color="auto" w:fill="FF0000"/>
          </w:tcPr>
          <w:p w:rsidR="000F7AFE" w:rsidRPr="00C451CA" w:rsidRDefault="000F7AFE" w:rsidP="006564C3">
            <w:pPr>
              <w:rPr>
                <w:i/>
                <w:sz w:val="16"/>
              </w:rPr>
            </w:pPr>
          </w:p>
        </w:tc>
        <w:tc>
          <w:tcPr>
            <w:tcW w:w="282" w:type="dxa"/>
            <w:shd w:val="clear" w:color="auto" w:fill="00B050"/>
          </w:tcPr>
          <w:p w:rsidR="000F7AFE" w:rsidRPr="00C451CA" w:rsidRDefault="000F7AFE" w:rsidP="006564C3">
            <w:pPr>
              <w:rPr>
                <w:i/>
                <w:sz w:val="16"/>
              </w:rPr>
            </w:pPr>
          </w:p>
        </w:tc>
        <w:tc>
          <w:tcPr>
            <w:tcW w:w="289" w:type="dxa"/>
            <w:shd w:val="clear" w:color="auto" w:fill="7030A0"/>
          </w:tcPr>
          <w:p w:rsidR="000F7AFE" w:rsidRPr="00C451CA" w:rsidRDefault="000F7AFE" w:rsidP="006564C3">
            <w:pPr>
              <w:rPr>
                <w:i/>
                <w:sz w:val="16"/>
              </w:rPr>
            </w:pPr>
          </w:p>
        </w:tc>
        <w:tc>
          <w:tcPr>
            <w:tcW w:w="1562" w:type="dxa"/>
            <w:vMerge/>
          </w:tcPr>
          <w:p w:rsidR="000F7AFE" w:rsidRPr="00C451CA" w:rsidRDefault="000F7AFE" w:rsidP="006564C3">
            <w:pPr>
              <w:spacing w:before="60" w:after="60"/>
              <w:rPr>
                <w:i/>
                <w:sz w:val="16"/>
              </w:rPr>
            </w:pPr>
          </w:p>
        </w:tc>
        <w:tc>
          <w:tcPr>
            <w:tcW w:w="961" w:type="dxa"/>
            <w:gridSpan w:val="6"/>
          </w:tcPr>
          <w:p w:rsidR="000F7AFE" w:rsidRPr="00C451CA" w:rsidRDefault="000F7AFE" w:rsidP="006564C3">
            <w:pPr>
              <w:spacing w:before="60" w:after="60"/>
              <w:jc w:val="right"/>
              <w:rPr>
                <w:i/>
                <w:sz w:val="16"/>
                <w:szCs w:val="18"/>
              </w:rPr>
            </w:pPr>
            <w:r w:rsidRPr="00C451CA">
              <w:rPr>
                <w:i/>
                <w:sz w:val="16"/>
                <w:szCs w:val="18"/>
              </w:rPr>
              <w:t>1.2.c</w:t>
            </w:r>
          </w:p>
        </w:tc>
        <w:tc>
          <w:tcPr>
            <w:tcW w:w="1327" w:type="dxa"/>
            <w:gridSpan w:val="2"/>
          </w:tcPr>
          <w:p w:rsidR="000F7AFE" w:rsidRPr="00C451CA" w:rsidRDefault="000F7AFE" w:rsidP="006564C3">
            <w:pPr>
              <w:spacing w:before="60" w:after="60"/>
              <w:rPr>
                <w:i/>
                <w:sz w:val="16"/>
                <w:szCs w:val="18"/>
              </w:rPr>
            </w:pPr>
            <w:r w:rsidRPr="00C451CA">
              <w:rPr>
                <w:i/>
                <w:sz w:val="16"/>
                <w:szCs w:val="18"/>
              </w:rPr>
              <w:t>Commentaire :</w:t>
            </w:r>
          </w:p>
        </w:tc>
        <w:tc>
          <w:tcPr>
            <w:tcW w:w="10745" w:type="dxa"/>
            <w:gridSpan w:val="5"/>
          </w:tcPr>
          <w:p w:rsidR="000F7AFE" w:rsidRPr="00C451CA" w:rsidRDefault="000F7AFE" w:rsidP="006564C3">
            <w:pPr>
              <w:spacing w:before="60" w:after="60"/>
              <w:rPr>
                <w:i/>
                <w:sz w:val="16"/>
                <w:szCs w:val="18"/>
              </w:rPr>
            </w:pPr>
          </w:p>
        </w:tc>
      </w:tr>
      <w:tr w:rsidR="002C6E91" w:rsidRPr="0046233B" w:rsidTr="000A7C64">
        <w:trPr>
          <w:gridAfter w:val="1"/>
          <w:wAfter w:w="6" w:type="dxa"/>
        </w:trPr>
        <w:tc>
          <w:tcPr>
            <w:tcW w:w="280" w:type="dxa"/>
            <w:shd w:val="clear" w:color="auto" w:fill="FF0000"/>
          </w:tcPr>
          <w:p w:rsidR="002C6E91" w:rsidRPr="0046233B" w:rsidRDefault="002C6E91" w:rsidP="006564C3">
            <w:pPr>
              <w:spacing w:before="60" w:after="60"/>
            </w:pPr>
          </w:p>
        </w:tc>
        <w:tc>
          <w:tcPr>
            <w:tcW w:w="282" w:type="dxa"/>
            <w:shd w:val="clear" w:color="auto" w:fill="00B050"/>
          </w:tcPr>
          <w:p w:rsidR="002C6E91" w:rsidRPr="0046233B" w:rsidRDefault="002C6E91" w:rsidP="006564C3">
            <w:pPr>
              <w:spacing w:before="60" w:after="60"/>
            </w:pPr>
          </w:p>
        </w:tc>
        <w:tc>
          <w:tcPr>
            <w:tcW w:w="289" w:type="dxa"/>
            <w:shd w:val="clear" w:color="auto" w:fill="7030A0"/>
          </w:tcPr>
          <w:p w:rsidR="002C6E91" w:rsidRPr="0046233B" w:rsidRDefault="002C6E91" w:rsidP="006564C3">
            <w:pPr>
              <w:spacing w:before="60" w:after="60"/>
            </w:pPr>
          </w:p>
        </w:tc>
        <w:tc>
          <w:tcPr>
            <w:tcW w:w="1562" w:type="dxa"/>
            <w:vMerge w:val="restart"/>
            <w:vAlign w:val="center"/>
          </w:tcPr>
          <w:p w:rsidR="002C6E91" w:rsidRPr="00D3533C" w:rsidRDefault="002C6E91" w:rsidP="00F77249">
            <w:pPr>
              <w:jc w:val="center"/>
              <w:rPr>
                <w:b/>
                <w:sz w:val="18"/>
              </w:rPr>
            </w:pPr>
            <w:r w:rsidRPr="00D3533C">
              <w:rPr>
                <w:b/>
                <w:sz w:val="18"/>
              </w:rPr>
              <w:t>Entrée en relation d'affaires</w:t>
            </w:r>
          </w:p>
        </w:tc>
        <w:tc>
          <w:tcPr>
            <w:tcW w:w="719" w:type="dxa"/>
            <w:gridSpan w:val="3"/>
          </w:tcPr>
          <w:p w:rsidR="002C6E91" w:rsidRPr="00CA557A" w:rsidRDefault="002C6E91" w:rsidP="006564C3">
            <w:pPr>
              <w:spacing w:before="60" w:after="60"/>
              <w:rPr>
                <w:b/>
                <w:sz w:val="18"/>
                <w:szCs w:val="18"/>
              </w:rPr>
            </w:pPr>
            <w:r w:rsidRPr="00CA557A">
              <w:rPr>
                <w:b/>
                <w:sz w:val="18"/>
                <w:szCs w:val="18"/>
              </w:rPr>
              <w:t>1.3</w:t>
            </w:r>
          </w:p>
        </w:tc>
        <w:tc>
          <w:tcPr>
            <w:tcW w:w="10748" w:type="dxa"/>
            <w:gridSpan w:val="9"/>
          </w:tcPr>
          <w:p w:rsidR="002C6E91" w:rsidRPr="00CA557A" w:rsidRDefault="002C6E91" w:rsidP="006564C3">
            <w:pPr>
              <w:spacing w:before="60" w:after="60"/>
              <w:jc w:val="both"/>
              <w:rPr>
                <w:sz w:val="18"/>
                <w:szCs w:val="18"/>
              </w:rPr>
            </w:pPr>
            <w:r w:rsidRPr="009605E6">
              <w:rPr>
                <w:sz w:val="18"/>
                <w:szCs w:val="18"/>
                <w:lang w:val="fr-BE"/>
              </w:rPr>
              <w:t xml:space="preserve">Les procédures internes de votre organisme font-elles usage de la faculté d'autoriser le report de la vérification de l'identité des clients dans le cours de l'établissement de la relation d'affaires, dans des circonstances limitativement énumérées où les obligations de vigilance ne peuvent pas être satisfaites avant d’entrer en relations d’affaires avec les clients ? </w:t>
            </w:r>
            <w:r w:rsidRPr="00CA557A">
              <w:rPr>
                <w:sz w:val="18"/>
                <w:szCs w:val="18"/>
              </w:rPr>
              <w:t>(Art  3</w:t>
            </w:r>
            <w:r>
              <w:rPr>
                <w:sz w:val="18"/>
                <w:szCs w:val="18"/>
              </w:rPr>
              <w:t>,</w:t>
            </w:r>
            <w:r w:rsidRPr="00CA557A">
              <w:rPr>
                <w:sz w:val="18"/>
                <w:szCs w:val="18"/>
              </w:rPr>
              <w:t xml:space="preserve"> al 2 et 3</w:t>
            </w:r>
            <w:r>
              <w:rPr>
                <w:sz w:val="18"/>
                <w:szCs w:val="18"/>
              </w:rPr>
              <w:t>,</w:t>
            </w:r>
            <w:r w:rsidRPr="00CA557A">
              <w:rPr>
                <w:sz w:val="18"/>
                <w:szCs w:val="18"/>
              </w:rPr>
              <w:t xml:space="preserve">  du règlement) ?</w:t>
            </w:r>
          </w:p>
        </w:tc>
        <w:tc>
          <w:tcPr>
            <w:tcW w:w="1566" w:type="dxa"/>
          </w:tcPr>
          <w:p w:rsidR="002C6E91" w:rsidRPr="00CA557A" w:rsidRDefault="002C6E91" w:rsidP="006564C3">
            <w:pPr>
              <w:spacing w:before="60" w:after="60"/>
              <w:jc w:val="center"/>
              <w:rPr>
                <w:sz w:val="18"/>
                <w:szCs w:val="18"/>
              </w:rPr>
            </w:pPr>
            <w:r w:rsidRPr="00CA557A">
              <w:rPr>
                <w:sz w:val="18"/>
                <w:szCs w:val="18"/>
              </w:rPr>
              <w:t>Oui / Non / NA</w:t>
            </w:r>
          </w:p>
        </w:tc>
      </w:tr>
      <w:tr w:rsidR="002C6E91" w:rsidRPr="00C451CA" w:rsidTr="000A7C64">
        <w:trPr>
          <w:gridAfter w:val="1"/>
          <w:wAfter w:w="6" w:type="dxa"/>
        </w:trPr>
        <w:tc>
          <w:tcPr>
            <w:tcW w:w="280" w:type="dxa"/>
            <w:shd w:val="clear" w:color="auto" w:fill="FF0000"/>
          </w:tcPr>
          <w:p w:rsidR="002C6E91" w:rsidRPr="00C451CA" w:rsidRDefault="002C6E91" w:rsidP="006564C3">
            <w:pPr>
              <w:rPr>
                <w:i/>
                <w:sz w:val="16"/>
              </w:rPr>
            </w:pPr>
          </w:p>
        </w:tc>
        <w:tc>
          <w:tcPr>
            <w:tcW w:w="282" w:type="dxa"/>
            <w:shd w:val="clear" w:color="auto" w:fill="00B050"/>
          </w:tcPr>
          <w:p w:rsidR="002C6E91" w:rsidRPr="00C451CA" w:rsidRDefault="002C6E91" w:rsidP="006564C3">
            <w:pPr>
              <w:rPr>
                <w:i/>
                <w:sz w:val="16"/>
              </w:rPr>
            </w:pPr>
          </w:p>
        </w:tc>
        <w:tc>
          <w:tcPr>
            <w:tcW w:w="289" w:type="dxa"/>
            <w:shd w:val="clear" w:color="auto" w:fill="7030A0"/>
          </w:tcPr>
          <w:p w:rsidR="002C6E91" w:rsidRPr="00C451CA" w:rsidRDefault="002C6E91" w:rsidP="006564C3">
            <w:pPr>
              <w:rPr>
                <w:i/>
                <w:sz w:val="16"/>
              </w:rPr>
            </w:pPr>
          </w:p>
        </w:tc>
        <w:tc>
          <w:tcPr>
            <w:tcW w:w="1562" w:type="dxa"/>
            <w:vMerge/>
          </w:tcPr>
          <w:p w:rsidR="002C6E91" w:rsidRPr="00C451CA" w:rsidRDefault="002C6E91" w:rsidP="002C6E91">
            <w:pPr>
              <w:jc w:val="center"/>
              <w:rPr>
                <w:i/>
                <w:sz w:val="16"/>
              </w:rPr>
            </w:pPr>
          </w:p>
        </w:tc>
        <w:tc>
          <w:tcPr>
            <w:tcW w:w="961" w:type="dxa"/>
            <w:gridSpan w:val="6"/>
          </w:tcPr>
          <w:p w:rsidR="002C6E91" w:rsidRPr="00C451CA" w:rsidRDefault="002C6E91" w:rsidP="006564C3">
            <w:pPr>
              <w:spacing w:before="60" w:after="60"/>
              <w:jc w:val="right"/>
              <w:rPr>
                <w:i/>
                <w:sz w:val="16"/>
                <w:szCs w:val="18"/>
              </w:rPr>
            </w:pPr>
            <w:r w:rsidRPr="00C451CA">
              <w:rPr>
                <w:i/>
                <w:sz w:val="16"/>
                <w:szCs w:val="18"/>
              </w:rPr>
              <w:t>1.3.c</w:t>
            </w:r>
          </w:p>
        </w:tc>
        <w:tc>
          <w:tcPr>
            <w:tcW w:w="1327" w:type="dxa"/>
            <w:gridSpan w:val="2"/>
          </w:tcPr>
          <w:p w:rsidR="002C6E91" w:rsidRPr="00C451CA" w:rsidRDefault="002C6E91" w:rsidP="006564C3">
            <w:pPr>
              <w:spacing w:before="60" w:after="60"/>
              <w:rPr>
                <w:i/>
                <w:sz w:val="16"/>
                <w:szCs w:val="18"/>
              </w:rPr>
            </w:pPr>
            <w:r w:rsidRPr="00C451CA">
              <w:rPr>
                <w:i/>
                <w:sz w:val="16"/>
                <w:szCs w:val="18"/>
              </w:rPr>
              <w:t>Commentaire :</w:t>
            </w:r>
          </w:p>
        </w:tc>
        <w:tc>
          <w:tcPr>
            <w:tcW w:w="10745" w:type="dxa"/>
            <w:gridSpan w:val="5"/>
          </w:tcPr>
          <w:p w:rsidR="002C6E91" w:rsidRPr="00C451CA" w:rsidRDefault="002C6E91" w:rsidP="006564C3">
            <w:pPr>
              <w:spacing w:before="60" w:after="60"/>
              <w:rPr>
                <w:i/>
                <w:sz w:val="16"/>
                <w:szCs w:val="18"/>
              </w:rPr>
            </w:pPr>
          </w:p>
        </w:tc>
      </w:tr>
      <w:tr w:rsidR="002C6E91" w:rsidRPr="0046233B" w:rsidTr="000A7C64">
        <w:trPr>
          <w:gridAfter w:val="1"/>
          <w:wAfter w:w="6" w:type="dxa"/>
        </w:trPr>
        <w:tc>
          <w:tcPr>
            <w:tcW w:w="280" w:type="dxa"/>
            <w:shd w:val="clear" w:color="auto" w:fill="FF0000"/>
          </w:tcPr>
          <w:p w:rsidR="002C6E91" w:rsidRPr="0046233B" w:rsidRDefault="002C6E91" w:rsidP="002C6E91">
            <w:pPr>
              <w:spacing w:before="60" w:after="60"/>
            </w:pPr>
          </w:p>
        </w:tc>
        <w:tc>
          <w:tcPr>
            <w:tcW w:w="282" w:type="dxa"/>
            <w:shd w:val="clear" w:color="auto" w:fill="00B050"/>
          </w:tcPr>
          <w:p w:rsidR="002C6E91" w:rsidRPr="0046233B" w:rsidRDefault="002C6E91" w:rsidP="002C6E91">
            <w:pPr>
              <w:spacing w:before="60" w:after="60"/>
            </w:pPr>
          </w:p>
        </w:tc>
        <w:tc>
          <w:tcPr>
            <w:tcW w:w="289" w:type="dxa"/>
            <w:shd w:val="clear" w:color="auto" w:fill="7030A0"/>
          </w:tcPr>
          <w:p w:rsidR="002C6E91" w:rsidRPr="0046233B" w:rsidRDefault="002C6E91" w:rsidP="002C6E91">
            <w:pPr>
              <w:spacing w:before="60" w:after="60"/>
            </w:pPr>
          </w:p>
        </w:tc>
        <w:tc>
          <w:tcPr>
            <w:tcW w:w="1562" w:type="dxa"/>
            <w:vMerge/>
            <w:vAlign w:val="center"/>
          </w:tcPr>
          <w:p w:rsidR="002C6E91" w:rsidRPr="00D3533C" w:rsidRDefault="002C6E91" w:rsidP="002C6E91">
            <w:pPr>
              <w:jc w:val="center"/>
              <w:rPr>
                <w:b/>
                <w:sz w:val="18"/>
              </w:rPr>
            </w:pPr>
          </w:p>
        </w:tc>
        <w:tc>
          <w:tcPr>
            <w:tcW w:w="719" w:type="dxa"/>
            <w:gridSpan w:val="3"/>
          </w:tcPr>
          <w:p w:rsidR="002C6E91" w:rsidRPr="00CA557A" w:rsidRDefault="002C6E91" w:rsidP="002C6E91">
            <w:pPr>
              <w:spacing w:before="60" w:after="60"/>
              <w:rPr>
                <w:b/>
                <w:sz w:val="18"/>
                <w:szCs w:val="18"/>
              </w:rPr>
            </w:pPr>
            <w:r w:rsidRPr="00CA557A">
              <w:rPr>
                <w:b/>
                <w:sz w:val="18"/>
                <w:szCs w:val="18"/>
              </w:rPr>
              <w:t>1.3</w:t>
            </w:r>
            <w:r>
              <w:rPr>
                <w:b/>
                <w:sz w:val="18"/>
                <w:szCs w:val="18"/>
              </w:rPr>
              <w:t>.1</w:t>
            </w:r>
          </w:p>
        </w:tc>
        <w:tc>
          <w:tcPr>
            <w:tcW w:w="10748" w:type="dxa"/>
            <w:gridSpan w:val="9"/>
          </w:tcPr>
          <w:p w:rsidR="002C6E91" w:rsidRPr="009605E6" w:rsidRDefault="002C6E91" w:rsidP="002C6E91">
            <w:pPr>
              <w:spacing w:before="60" w:after="60"/>
              <w:jc w:val="both"/>
              <w:rPr>
                <w:sz w:val="18"/>
                <w:szCs w:val="18"/>
                <w:lang w:val="fr-BE"/>
              </w:rPr>
            </w:pPr>
            <w:r w:rsidRPr="009605E6">
              <w:rPr>
                <w:sz w:val="18"/>
                <w:szCs w:val="18"/>
                <w:lang w:val="fr-BE"/>
              </w:rPr>
              <w:t>Votre organisme recourt-il occasionnellement ou régulièrement à des « tiers introducteurs » tels que visés à l’article 10, § 1er, de la loi (par exemple, à des intermédiaires non exclusifs en assurances, à des courtiers en services bancaires et d’investissement, ou à d’autres institutions financières appartenant ou non à son groupe) pour satisfaire à ses obligations d’identification ou de vérification de l’identité des clients, de leurs mandataires et de leurs bénéficiaires effectifs ?</w:t>
            </w:r>
          </w:p>
        </w:tc>
        <w:tc>
          <w:tcPr>
            <w:tcW w:w="1566" w:type="dxa"/>
          </w:tcPr>
          <w:p w:rsidR="002C6E91" w:rsidRPr="00CA557A" w:rsidRDefault="002C6E91" w:rsidP="002C6E91">
            <w:pPr>
              <w:spacing w:before="60" w:after="60"/>
              <w:jc w:val="center"/>
              <w:rPr>
                <w:sz w:val="18"/>
                <w:szCs w:val="18"/>
              </w:rPr>
            </w:pPr>
            <w:r w:rsidRPr="00CA557A">
              <w:rPr>
                <w:sz w:val="18"/>
                <w:szCs w:val="18"/>
              </w:rPr>
              <w:t>Oui / Non / NA</w:t>
            </w:r>
          </w:p>
        </w:tc>
      </w:tr>
      <w:tr w:rsidR="002C6E91" w:rsidRPr="00C451CA" w:rsidTr="000A7C64">
        <w:trPr>
          <w:gridAfter w:val="1"/>
          <w:wAfter w:w="6" w:type="dxa"/>
        </w:trPr>
        <w:tc>
          <w:tcPr>
            <w:tcW w:w="280" w:type="dxa"/>
            <w:shd w:val="clear" w:color="auto" w:fill="FF0000"/>
          </w:tcPr>
          <w:p w:rsidR="002C6E91" w:rsidRPr="00C451CA" w:rsidRDefault="002C6E91" w:rsidP="002C6E91">
            <w:pPr>
              <w:rPr>
                <w:i/>
                <w:sz w:val="16"/>
              </w:rPr>
            </w:pPr>
          </w:p>
        </w:tc>
        <w:tc>
          <w:tcPr>
            <w:tcW w:w="282" w:type="dxa"/>
            <w:shd w:val="clear" w:color="auto" w:fill="00B050"/>
          </w:tcPr>
          <w:p w:rsidR="002C6E91" w:rsidRPr="00C451CA" w:rsidRDefault="002C6E91" w:rsidP="002C6E91">
            <w:pPr>
              <w:rPr>
                <w:i/>
                <w:sz w:val="16"/>
              </w:rPr>
            </w:pPr>
          </w:p>
        </w:tc>
        <w:tc>
          <w:tcPr>
            <w:tcW w:w="289" w:type="dxa"/>
            <w:shd w:val="clear" w:color="auto" w:fill="7030A0"/>
          </w:tcPr>
          <w:p w:rsidR="002C6E91" w:rsidRPr="00C451CA" w:rsidRDefault="002C6E91" w:rsidP="002C6E91">
            <w:pPr>
              <w:rPr>
                <w:i/>
                <w:sz w:val="16"/>
              </w:rPr>
            </w:pPr>
          </w:p>
        </w:tc>
        <w:tc>
          <w:tcPr>
            <w:tcW w:w="1562" w:type="dxa"/>
            <w:vMerge/>
          </w:tcPr>
          <w:p w:rsidR="002C6E91" w:rsidRPr="00C451CA" w:rsidRDefault="002C6E91" w:rsidP="002C6E91">
            <w:pPr>
              <w:jc w:val="center"/>
              <w:rPr>
                <w:i/>
                <w:sz w:val="16"/>
              </w:rPr>
            </w:pPr>
          </w:p>
        </w:tc>
        <w:tc>
          <w:tcPr>
            <w:tcW w:w="961" w:type="dxa"/>
            <w:gridSpan w:val="6"/>
          </w:tcPr>
          <w:p w:rsidR="002C6E91" w:rsidRPr="00C451CA" w:rsidRDefault="002C6E91" w:rsidP="002C6E91">
            <w:pPr>
              <w:spacing w:before="60" w:after="60"/>
              <w:jc w:val="right"/>
              <w:rPr>
                <w:i/>
                <w:sz w:val="16"/>
                <w:szCs w:val="18"/>
              </w:rPr>
            </w:pPr>
            <w:r w:rsidRPr="00C451CA">
              <w:rPr>
                <w:i/>
                <w:sz w:val="16"/>
                <w:szCs w:val="18"/>
              </w:rPr>
              <w:t>1.3.</w:t>
            </w:r>
            <w:r>
              <w:rPr>
                <w:i/>
                <w:sz w:val="16"/>
                <w:szCs w:val="18"/>
              </w:rPr>
              <w:t>1.</w:t>
            </w:r>
            <w:r w:rsidRPr="00C451CA">
              <w:rPr>
                <w:i/>
                <w:sz w:val="16"/>
                <w:szCs w:val="18"/>
              </w:rPr>
              <w:t>c</w:t>
            </w:r>
          </w:p>
        </w:tc>
        <w:tc>
          <w:tcPr>
            <w:tcW w:w="1327" w:type="dxa"/>
            <w:gridSpan w:val="2"/>
          </w:tcPr>
          <w:p w:rsidR="002C6E91" w:rsidRPr="00C451CA" w:rsidRDefault="002C6E91" w:rsidP="002C6E91">
            <w:pPr>
              <w:spacing w:before="60" w:after="60"/>
              <w:rPr>
                <w:i/>
                <w:sz w:val="16"/>
                <w:szCs w:val="18"/>
              </w:rPr>
            </w:pPr>
            <w:r w:rsidRPr="00C451CA">
              <w:rPr>
                <w:i/>
                <w:sz w:val="16"/>
                <w:szCs w:val="18"/>
              </w:rPr>
              <w:t>Commentaire :</w:t>
            </w:r>
          </w:p>
        </w:tc>
        <w:tc>
          <w:tcPr>
            <w:tcW w:w="10745" w:type="dxa"/>
            <w:gridSpan w:val="5"/>
          </w:tcPr>
          <w:p w:rsidR="002C6E91" w:rsidRPr="00C451CA" w:rsidRDefault="002C6E91" w:rsidP="002C6E91">
            <w:pPr>
              <w:spacing w:before="60" w:after="60"/>
              <w:rPr>
                <w:i/>
                <w:sz w:val="16"/>
                <w:szCs w:val="18"/>
              </w:rPr>
            </w:pPr>
          </w:p>
        </w:tc>
      </w:tr>
      <w:tr w:rsidR="002C6E91" w:rsidRPr="0046233B" w:rsidTr="000A7C64">
        <w:trPr>
          <w:gridAfter w:val="1"/>
          <w:wAfter w:w="6" w:type="dxa"/>
        </w:trPr>
        <w:tc>
          <w:tcPr>
            <w:tcW w:w="280" w:type="dxa"/>
            <w:shd w:val="clear" w:color="auto" w:fill="FF0000"/>
          </w:tcPr>
          <w:p w:rsidR="002C6E91" w:rsidRPr="0046233B" w:rsidRDefault="002C6E91" w:rsidP="002C6E91">
            <w:pPr>
              <w:spacing w:before="60" w:after="60"/>
            </w:pPr>
          </w:p>
        </w:tc>
        <w:tc>
          <w:tcPr>
            <w:tcW w:w="282" w:type="dxa"/>
            <w:shd w:val="clear" w:color="auto" w:fill="00B050"/>
          </w:tcPr>
          <w:p w:rsidR="002C6E91" w:rsidRPr="0046233B" w:rsidRDefault="002C6E91" w:rsidP="002C6E91">
            <w:pPr>
              <w:spacing w:before="60" w:after="60"/>
            </w:pPr>
          </w:p>
        </w:tc>
        <w:tc>
          <w:tcPr>
            <w:tcW w:w="289" w:type="dxa"/>
            <w:shd w:val="clear" w:color="auto" w:fill="7030A0"/>
          </w:tcPr>
          <w:p w:rsidR="002C6E91" w:rsidRPr="0046233B" w:rsidRDefault="002C6E91" w:rsidP="002C6E91">
            <w:pPr>
              <w:spacing w:before="60" w:after="60"/>
            </w:pPr>
          </w:p>
        </w:tc>
        <w:tc>
          <w:tcPr>
            <w:tcW w:w="1562" w:type="dxa"/>
            <w:vMerge/>
            <w:vAlign w:val="center"/>
          </w:tcPr>
          <w:p w:rsidR="002C6E91" w:rsidRPr="00D3533C" w:rsidRDefault="002C6E91" w:rsidP="002C6E91">
            <w:pPr>
              <w:jc w:val="center"/>
              <w:rPr>
                <w:b/>
                <w:sz w:val="18"/>
              </w:rPr>
            </w:pPr>
          </w:p>
        </w:tc>
        <w:tc>
          <w:tcPr>
            <w:tcW w:w="719" w:type="dxa"/>
            <w:gridSpan w:val="3"/>
          </w:tcPr>
          <w:p w:rsidR="002C6E91" w:rsidRPr="00CA557A" w:rsidRDefault="002C6E91" w:rsidP="002C6E91">
            <w:pPr>
              <w:spacing w:before="60" w:after="60"/>
              <w:rPr>
                <w:b/>
                <w:sz w:val="18"/>
                <w:szCs w:val="18"/>
              </w:rPr>
            </w:pPr>
            <w:r w:rsidRPr="00CA557A">
              <w:rPr>
                <w:b/>
                <w:sz w:val="18"/>
                <w:szCs w:val="18"/>
              </w:rPr>
              <w:t>1.3</w:t>
            </w:r>
            <w:r>
              <w:rPr>
                <w:b/>
                <w:sz w:val="18"/>
                <w:szCs w:val="18"/>
              </w:rPr>
              <w:t>.2</w:t>
            </w:r>
          </w:p>
        </w:tc>
        <w:tc>
          <w:tcPr>
            <w:tcW w:w="10748" w:type="dxa"/>
            <w:gridSpan w:val="9"/>
          </w:tcPr>
          <w:p w:rsidR="002C6E91" w:rsidRPr="009605E6" w:rsidRDefault="002C6E91" w:rsidP="002C6E91">
            <w:pPr>
              <w:spacing w:before="60" w:after="60"/>
              <w:jc w:val="both"/>
              <w:rPr>
                <w:sz w:val="18"/>
                <w:szCs w:val="18"/>
                <w:lang w:val="fr-BE"/>
              </w:rPr>
            </w:pPr>
            <w:r w:rsidRPr="009605E6">
              <w:rPr>
                <w:sz w:val="18"/>
                <w:szCs w:val="18"/>
                <w:lang w:val="fr-BE"/>
              </w:rPr>
              <w:t xml:space="preserve">Dans l’affirmative, les procédures internes de votre organisme organisent-elles la vérification que les tiers introducteurs concernés </w:t>
            </w:r>
            <w:r w:rsidRPr="009605E6">
              <w:rPr>
                <w:sz w:val="18"/>
                <w:szCs w:val="18"/>
                <w:lang w:val="fr-BE"/>
              </w:rPr>
              <w:lastRenderedPageBreak/>
              <w:t>répondent aux conditions énoncées à l’article 10, § 1er, de la loi, ainsi que la conservation de la documentation sur laquelle il s’est fondé pour procéder à cette vérification ?</w:t>
            </w:r>
          </w:p>
        </w:tc>
        <w:tc>
          <w:tcPr>
            <w:tcW w:w="1566" w:type="dxa"/>
          </w:tcPr>
          <w:p w:rsidR="002C6E91" w:rsidRPr="00CA557A" w:rsidRDefault="002C6E91" w:rsidP="002C6E91">
            <w:pPr>
              <w:spacing w:before="60" w:after="60"/>
              <w:jc w:val="center"/>
              <w:rPr>
                <w:sz w:val="18"/>
                <w:szCs w:val="18"/>
              </w:rPr>
            </w:pPr>
            <w:r w:rsidRPr="00CA557A">
              <w:rPr>
                <w:sz w:val="18"/>
                <w:szCs w:val="18"/>
              </w:rPr>
              <w:lastRenderedPageBreak/>
              <w:t>Oui / Non / NA</w:t>
            </w:r>
          </w:p>
        </w:tc>
      </w:tr>
      <w:tr w:rsidR="002C6E91" w:rsidRPr="00C451CA" w:rsidTr="000A7C64">
        <w:trPr>
          <w:gridAfter w:val="1"/>
          <w:wAfter w:w="6" w:type="dxa"/>
        </w:trPr>
        <w:tc>
          <w:tcPr>
            <w:tcW w:w="280" w:type="dxa"/>
            <w:shd w:val="clear" w:color="auto" w:fill="FF0000"/>
          </w:tcPr>
          <w:p w:rsidR="002C6E91" w:rsidRPr="00C451CA" w:rsidRDefault="002C6E91" w:rsidP="002C6E91">
            <w:pPr>
              <w:rPr>
                <w:i/>
                <w:sz w:val="16"/>
              </w:rPr>
            </w:pPr>
          </w:p>
        </w:tc>
        <w:tc>
          <w:tcPr>
            <w:tcW w:w="282" w:type="dxa"/>
            <w:shd w:val="clear" w:color="auto" w:fill="00B050"/>
          </w:tcPr>
          <w:p w:rsidR="002C6E91" w:rsidRPr="00C451CA" w:rsidRDefault="002C6E91" w:rsidP="002C6E91">
            <w:pPr>
              <w:rPr>
                <w:i/>
                <w:sz w:val="16"/>
              </w:rPr>
            </w:pPr>
          </w:p>
        </w:tc>
        <w:tc>
          <w:tcPr>
            <w:tcW w:w="289" w:type="dxa"/>
            <w:shd w:val="clear" w:color="auto" w:fill="7030A0"/>
          </w:tcPr>
          <w:p w:rsidR="002C6E91" w:rsidRPr="00C451CA" w:rsidRDefault="002C6E91" w:rsidP="002C6E91">
            <w:pPr>
              <w:rPr>
                <w:i/>
                <w:sz w:val="16"/>
              </w:rPr>
            </w:pPr>
          </w:p>
        </w:tc>
        <w:tc>
          <w:tcPr>
            <w:tcW w:w="1562" w:type="dxa"/>
            <w:vMerge/>
          </w:tcPr>
          <w:p w:rsidR="002C6E91" w:rsidRPr="00C451CA" w:rsidRDefault="002C6E91" w:rsidP="002C6E91">
            <w:pPr>
              <w:jc w:val="center"/>
              <w:rPr>
                <w:i/>
                <w:sz w:val="16"/>
              </w:rPr>
            </w:pPr>
          </w:p>
        </w:tc>
        <w:tc>
          <w:tcPr>
            <w:tcW w:w="961" w:type="dxa"/>
            <w:gridSpan w:val="6"/>
          </w:tcPr>
          <w:p w:rsidR="002C6E91" w:rsidRPr="00C451CA" w:rsidRDefault="002C6E91" w:rsidP="002C6E91">
            <w:pPr>
              <w:spacing w:before="60" w:after="60"/>
              <w:jc w:val="right"/>
              <w:rPr>
                <w:i/>
                <w:sz w:val="16"/>
                <w:szCs w:val="18"/>
              </w:rPr>
            </w:pPr>
            <w:r w:rsidRPr="00C451CA">
              <w:rPr>
                <w:i/>
                <w:sz w:val="16"/>
                <w:szCs w:val="18"/>
              </w:rPr>
              <w:t>1.3.</w:t>
            </w:r>
            <w:r>
              <w:rPr>
                <w:i/>
                <w:sz w:val="16"/>
                <w:szCs w:val="18"/>
              </w:rPr>
              <w:t>2.</w:t>
            </w:r>
            <w:r w:rsidRPr="00C451CA">
              <w:rPr>
                <w:i/>
                <w:sz w:val="16"/>
                <w:szCs w:val="18"/>
              </w:rPr>
              <w:t>c</w:t>
            </w:r>
          </w:p>
        </w:tc>
        <w:tc>
          <w:tcPr>
            <w:tcW w:w="1327" w:type="dxa"/>
            <w:gridSpan w:val="2"/>
          </w:tcPr>
          <w:p w:rsidR="002C6E91" w:rsidRPr="00C451CA" w:rsidRDefault="002C6E91" w:rsidP="002C6E91">
            <w:pPr>
              <w:spacing w:before="60" w:after="60"/>
              <w:rPr>
                <w:i/>
                <w:sz w:val="16"/>
                <w:szCs w:val="18"/>
              </w:rPr>
            </w:pPr>
            <w:r w:rsidRPr="00C451CA">
              <w:rPr>
                <w:i/>
                <w:sz w:val="16"/>
                <w:szCs w:val="18"/>
              </w:rPr>
              <w:t>Commentaire :</w:t>
            </w:r>
          </w:p>
        </w:tc>
        <w:tc>
          <w:tcPr>
            <w:tcW w:w="10745" w:type="dxa"/>
            <w:gridSpan w:val="5"/>
          </w:tcPr>
          <w:p w:rsidR="002C6E91" w:rsidRPr="00C451CA" w:rsidRDefault="002C6E91" w:rsidP="002C6E91">
            <w:pPr>
              <w:spacing w:before="60" w:after="60"/>
              <w:rPr>
                <w:i/>
                <w:sz w:val="16"/>
                <w:szCs w:val="18"/>
              </w:rPr>
            </w:pPr>
          </w:p>
        </w:tc>
      </w:tr>
      <w:tr w:rsidR="002C6E91" w:rsidRPr="0046233B" w:rsidTr="000A7C64">
        <w:trPr>
          <w:gridAfter w:val="1"/>
          <w:wAfter w:w="6" w:type="dxa"/>
        </w:trPr>
        <w:tc>
          <w:tcPr>
            <w:tcW w:w="280" w:type="dxa"/>
            <w:shd w:val="clear" w:color="auto" w:fill="FF0000"/>
          </w:tcPr>
          <w:p w:rsidR="002C6E91" w:rsidRPr="0046233B" w:rsidRDefault="002C6E91" w:rsidP="002C6E91">
            <w:pPr>
              <w:spacing w:before="60" w:after="60"/>
            </w:pPr>
          </w:p>
        </w:tc>
        <w:tc>
          <w:tcPr>
            <w:tcW w:w="282" w:type="dxa"/>
            <w:shd w:val="clear" w:color="auto" w:fill="00B050"/>
          </w:tcPr>
          <w:p w:rsidR="002C6E91" w:rsidRPr="0046233B" w:rsidRDefault="002C6E91" w:rsidP="002C6E91">
            <w:pPr>
              <w:spacing w:before="60" w:after="60"/>
            </w:pPr>
          </w:p>
        </w:tc>
        <w:tc>
          <w:tcPr>
            <w:tcW w:w="289" w:type="dxa"/>
            <w:shd w:val="clear" w:color="auto" w:fill="7030A0"/>
          </w:tcPr>
          <w:p w:rsidR="002C6E91" w:rsidRPr="0046233B" w:rsidRDefault="002C6E91" w:rsidP="002C6E91">
            <w:pPr>
              <w:spacing w:before="60" w:after="60"/>
            </w:pPr>
          </w:p>
        </w:tc>
        <w:tc>
          <w:tcPr>
            <w:tcW w:w="1562" w:type="dxa"/>
            <w:vMerge/>
            <w:vAlign w:val="center"/>
          </w:tcPr>
          <w:p w:rsidR="002C6E91" w:rsidRPr="00D3533C" w:rsidRDefault="002C6E91" w:rsidP="002C6E91">
            <w:pPr>
              <w:jc w:val="center"/>
              <w:rPr>
                <w:b/>
                <w:sz w:val="18"/>
              </w:rPr>
            </w:pPr>
          </w:p>
        </w:tc>
        <w:tc>
          <w:tcPr>
            <w:tcW w:w="719" w:type="dxa"/>
            <w:gridSpan w:val="3"/>
          </w:tcPr>
          <w:p w:rsidR="002C6E91" w:rsidRPr="00CA557A" w:rsidRDefault="002C6E91" w:rsidP="002C6E91">
            <w:pPr>
              <w:spacing w:before="60" w:after="60"/>
              <w:rPr>
                <w:b/>
                <w:sz w:val="18"/>
                <w:szCs w:val="18"/>
              </w:rPr>
            </w:pPr>
            <w:r w:rsidRPr="00CA557A">
              <w:rPr>
                <w:b/>
                <w:sz w:val="18"/>
                <w:szCs w:val="18"/>
              </w:rPr>
              <w:t>1.3</w:t>
            </w:r>
            <w:r>
              <w:rPr>
                <w:b/>
                <w:sz w:val="18"/>
                <w:szCs w:val="18"/>
              </w:rPr>
              <w:t>.3</w:t>
            </w:r>
          </w:p>
        </w:tc>
        <w:tc>
          <w:tcPr>
            <w:tcW w:w="10748" w:type="dxa"/>
            <w:gridSpan w:val="9"/>
          </w:tcPr>
          <w:p w:rsidR="002C6E91" w:rsidRPr="009605E6" w:rsidRDefault="002C6E91" w:rsidP="002C6E91">
            <w:pPr>
              <w:spacing w:before="60" w:after="60"/>
              <w:jc w:val="both"/>
              <w:rPr>
                <w:sz w:val="18"/>
                <w:szCs w:val="18"/>
                <w:lang w:val="fr-BE"/>
              </w:rPr>
            </w:pPr>
            <w:r w:rsidRPr="009605E6">
              <w:rPr>
                <w:sz w:val="18"/>
                <w:szCs w:val="18"/>
                <w:lang w:val="fr-BE"/>
              </w:rPr>
              <w:t>Lorsque votre organisme a recours à un tiers introducteur pour satisfaire à ses obligations d’identification des clients, de leurs mandataires et de leurs bénéficiaires effectifs, les procédures internes de votre organisme prévoient-elle que ce recours requiert :</w:t>
            </w:r>
          </w:p>
          <w:p w:rsidR="002C6E91" w:rsidRPr="009605E6" w:rsidRDefault="002C6E91" w:rsidP="008F2073">
            <w:pPr>
              <w:pStyle w:val="ListParagraph"/>
              <w:numPr>
                <w:ilvl w:val="0"/>
                <w:numId w:val="31"/>
              </w:numPr>
              <w:spacing w:before="60" w:after="60"/>
              <w:jc w:val="both"/>
              <w:rPr>
                <w:sz w:val="18"/>
                <w:szCs w:val="18"/>
                <w:lang w:val="fr-BE"/>
              </w:rPr>
            </w:pPr>
            <w:r w:rsidRPr="009605E6">
              <w:rPr>
                <w:sz w:val="18"/>
                <w:szCs w:val="18"/>
                <w:lang w:val="fr-BE"/>
              </w:rPr>
              <w:t>Que le tiers introducteur fournisse sans délai à votre organisme les données d’identification du client, de ses mandataires et de ses bénéficiaires effectifs ; et</w:t>
            </w:r>
          </w:p>
          <w:p w:rsidR="002C6E91" w:rsidRPr="009605E6" w:rsidRDefault="002C6E91" w:rsidP="008F2073">
            <w:pPr>
              <w:pStyle w:val="ListParagraph"/>
              <w:numPr>
                <w:ilvl w:val="0"/>
                <w:numId w:val="31"/>
              </w:numPr>
              <w:spacing w:before="60" w:after="60"/>
              <w:jc w:val="both"/>
              <w:rPr>
                <w:sz w:val="18"/>
                <w:szCs w:val="18"/>
                <w:lang w:val="fr-BE"/>
              </w:rPr>
            </w:pPr>
            <w:r w:rsidRPr="009605E6">
              <w:rPr>
                <w:sz w:val="18"/>
                <w:szCs w:val="18"/>
                <w:lang w:val="fr-BE"/>
              </w:rPr>
              <w:t>Que le tiers introducteur fournisse simultanément et sans délai, ou s’engage préalablement par écrit à fournir à première demande, une copie des documents probants au moyen desquels il a vérifié l’identité des personnes concernées ?</w:t>
            </w:r>
          </w:p>
        </w:tc>
        <w:tc>
          <w:tcPr>
            <w:tcW w:w="1566" w:type="dxa"/>
          </w:tcPr>
          <w:p w:rsidR="002C6E91" w:rsidRPr="00CA557A" w:rsidRDefault="002C6E91" w:rsidP="002C6E91">
            <w:pPr>
              <w:spacing w:before="60" w:after="60"/>
              <w:jc w:val="center"/>
              <w:rPr>
                <w:sz w:val="18"/>
                <w:szCs w:val="18"/>
              </w:rPr>
            </w:pPr>
            <w:r w:rsidRPr="00CA557A">
              <w:rPr>
                <w:sz w:val="18"/>
                <w:szCs w:val="18"/>
              </w:rPr>
              <w:t>Oui / Non / NA</w:t>
            </w:r>
          </w:p>
        </w:tc>
      </w:tr>
      <w:tr w:rsidR="002C6E91" w:rsidRPr="00C451CA" w:rsidTr="000A7C64">
        <w:trPr>
          <w:gridAfter w:val="1"/>
          <w:wAfter w:w="6" w:type="dxa"/>
        </w:trPr>
        <w:tc>
          <w:tcPr>
            <w:tcW w:w="280" w:type="dxa"/>
            <w:shd w:val="clear" w:color="auto" w:fill="FF0000"/>
          </w:tcPr>
          <w:p w:rsidR="002C6E91" w:rsidRPr="00C451CA" w:rsidRDefault="002C6E91" w:rsidP="002C6E91">
            <w:pPr>
              <w:rPr>
                <w:i/>
                <w:sz w:val="16"/>
              </w:rPr>
            </w:pPr>
          </w:p>
        </w:tc>
        <w:tc>
          <w:tcPr>
            <w:tcW w:w="282" w:type="dxa"/>
            <w:shd w:val="clear" w:color="auto" w:fill="00B050"/>
          </w:tcPr>
          <w:p w:rsidR="002C6E91" w:rsidRPr="00C451CA" w:rsidRDefault="002C6E91" w:rsidP="002C6E91">
            <w:pPr>
              <w:rPr>
                <w:i/>
                <w:sz w:val="16"/>
              </w:rPr>
            </w:pPr>
          </w:p>
        </w:tc>
        <w:tc>
          <w:tcPr>
            <w:tcW w:w="289" w:type="dxa"/>
            <w:shd w:val="clear" w:color="auto" w:fill="7030A0"/>
          </w:tcPr>
          <w:p w:rsidR="002C6E91" w:rsidRPr="00C451CA" w:rsidRDefault="002C6E91" w:rsidP="002C6E91">
            <w:pPr>
              <w:rPr>
                <w:i/>
                <w:sz w:val="16"/>
              </w:rPr>
            </w:pPr>
          </w:p>
        </w:tc>
        <w:tc>
          <w:tcPr>
            <w:tcW w:w="1562" w:type="dxa"/>
            <w:vMerge/>
          </w:tcPr>
          <w:p w:rsidR="002C6E91" w:rsidRPr="00C451CA" w:rsidRDefault="002C6E91" w:rsidP="002C6E91">
            <w:pPr>
              <w:jc w:val="center"/>
              <w:rPr>
                <w:i/>
                <w:sz w:val="16"/>
              </w:rPr>
            </w:pPr>
          </w:p>
        </w:tc>
        <w:tc>
          <w:tcPr>
            <w:tcW w:w="961" w:type="dxa"/>
            <w:gridSpan w:val="6"/>
          </w:tcPr>
          <w:p w:rsidR="002C6E91" w:rsidRPr="00C451CA" w:rsidRDefault="002C6E91" w:rsidP="002C6E91">
            <w:pPr>
              <w:spacing w:before="60" w:after="60"/>
              <w:jc w:val="right"/>
              <w:rPr>
                <w:i/>
                <w:sz w:val="16"/>
                <w:szCs w:val="18"/>
              </w:rPr>
            </w:pPr>
            <w:r w:rsidRPr="00C451CA">
              <w:rPr>
                <w:i/>
                <w:sz w:val="16"/>
                <w:szCs w:val="18"/>
              </w:rPr>
              <w:t>1.3.</w:t>
            </w:r>
            <w:r>
              <w:rPr>
                <w:i/>
                <w:sz w:val="16"/>
                <w:szCs w:val="18"/>
              </w:rPr>
              <w:t>3.</w:t>
            </w:r>
            <w:r w:rsidRPr="00C451CA">
              <w:rPr>
                <w:i/>
                <w:sz w:val="16"/>
                <w:szCs w:val="18"/>
              </w:rPr>
              <w:t>c</w:t>
            </w:r>
          </w:p>
        </w:tc>
        <w:tc>
          <w:tcPr>
            <w:tcW w:w="1327" w:type="dxa"/>
            <w:gridSpan w:val="2"/>
          </w:tcPr>
          <w:p w:rsidR="002C6E91" w:rsidRPr="00C451CA" w:rsidRDefault="002C6E91" w:rsidP="002C6E91">
            <w:pPr>
              <w:spacing w:before="60" w:after="60"/>
              <w:rPr>
                <w:i/>
                <w:sz w:val="16"/>
                <w:szCs w:val="18"/>
              </w:rPr>
            </w:pPr>
            <w:r w:rsidRPr="00C451CA">
              <w:rPr>
                <w:i/>
                <w:sz w:val="16"/>
                <w:szCs w:val="18"/>
              </w:rPr>
              <w:t>Commentaire :</w:t>
            </w:r>
          </w:p>
        </w:tc>
        <w:tc>
          <w:tcPr>
            <w:tcW w:w="10745" w:type="dxa"/>
            <w:gridSpan w:val="5"/>
          </w:tcPr>
          <w:p w:rsidR="002C6E91" w:rsidRPr="00C451CA" w:rsidRDefault="002C6E91" w:rsidP="002C6E91">
            <w:pPr>
              <w:spacing w:before="60" w:after="60"/>
              <w:rPr>
                <w:i/>
                <w:sz w:val="16"/>
                <w:szCs w:val="18"/>
              </w:rPr>
            </w:pPr>
          </w:p>
        </w:tc>
      </w:tr>
      <w:tr w:rsidR="002C6E91" w:rsidRPr="0046233B" w:rsidTr="000A7C64">
        <w:trPr>
          <w:gridAfter w:val="1"/>
          <w:wAfter w:w="6" w:type="dxa"/>
        </w:trPr>
        <w:tc>
          <w:tcPr>
            <w:tcW w:w="280" w:type="dxa"/>
            <w:shd w:val="clear" w:color="auto" w:fill="FF0000"/>
          </w:tcPr>
          <w:p w:rsidR="002C6E91" w:rsidRPr="0046233B" w:rsidRDefault="002C6E91" w:rsidP="002C6E91">
            <w:pPr>
              <w:spacing w:before="60" w:after="60"/>
            </w:pPr>
          </w:p>
        </w:tc>
        <w:tc>
          <w:tcPr>
            <w:tcW w:w="282" w:type="dxa"/>
            <w:shd w:val="clear" w:color="auto" w:fill="00B050"/>
          </w:tcPr>
          <w:p w:rsidR="002C6E91" w:rsidRPr="0046233B" w:rsidRDefault="002C6E91" w:rsidP="002C6E91">
            <w:pPr>
              <w:spacing w:before="60" w:after="60"/>
            </w:pPr>
          </w:p>
        </w:tc>
        <w:tc>
          <w:tcPr>
            <w:tcW w:w="289" w:type="dxa"/>
            <w:shd w:val="clear" w:color="auto" w:fill="7030A0"/>
          </w:tcPr>
          <w:p w:rsidR="002C6E91" w:rsidRPr="0046233B" w:rsidRDefault="002C6E91" w:rsidP="002C6E91">
            <w:pPr>
              <w:spacing w:before="60" w:after="60"/>
            </w:pPr>
          </w:p>
        </w:tc>
        <w:tc>
          <w:tcPr>
            <w:tcW w:w="1562" w:type="dxa"/>
            <w:vMerge/>
            <w:vAlign w:val="center"/>
          </w:tcPr>
          <w:p w:rsidR="002C6E91" w:rsidRPr="00D3533C" w:rsidRDefault="002C6E91" w:rsidP="002C6E91">
            <w:pPr>
              <w:jc w:val="center"/>
              <w:rPr>
                <w:b/>
                <w:sz w:val="18"/>
              </w:rPr>
            </w:pPr>
          </w:p>
        </w:tc>
        <w:tc>
          <w:tcPr>
            <w:tcW w:w="719" w:type="dxa"/>
            <w:gridSpan w:val="3"/>
          </w:tcPr>
          <w:p w:rsidR="002C6E91" w:rsidRPr="00CA557A" w:rsidRDefault="002C6E91" w:rsidP="002C6E91">
            <w:pPr>
              <w:spacing w:before="60" w:after="60"/>
              <w:rPr>
                <w:b/>
                <w:sz w:val="18"/>
                <w:szCs w:val="18"/>
              </w:rPr>
            </w:pPr>
            <w:r w:rsidRPr="00CA557A">
              <w:rPr>
                <w:b/>
                <w:sz w:val="18"/>
                <w:szCs w:val="18"/>
              </w:rPr>
              <w:t>1.3</w:t>
            </w:r>
            <w:r>
              <w:rPr>
                <w:b/>
                <w:sz w:val="18"/>
                <w:szCs w:val="18"/>
              </w:rPr>
              <w:t>.4</w:t>
            </w:r>
          </w:p>
        </w:tc>
        <w:tc>
          <w:tcPr>
            <w:tcW w:w="10748" w:type="dxa"/>
            <w:gridSpan w:val="9"/>
          </w:tcPr>
          <w:p w:rsidR="002C6E91" w:rsidRPr="009605E6" w:rsidRDefault="002C6E91" w:rsidP="002C6E91">
            <w:pPr>
              <w:spacing w:before="60" w:after="60"/>
              <w:jc w:val="both"/>
              <w:rPr>
                <w:sz w:val="18"/>
                <w:szCs w:val="18"/>
                <w:lang w:val="fr-BE"/>
              </w:rPr>
            </w:pPr>
            <w:r w:rsidRPr="009605E6">
              <w:rPr>
                <w:sz w:val="18"/>
                <w:szCs w:val="18"/>
                <w:lang w:val="fr-BE"/>
              </w:rPr>
              <w:t>Les procédures internes de votre organisme prévoient-elle que le recours à un tiers introducteur n’est autorisé que lorsque ce dernier a procédé à une identification face à face du client ?</w:t>
            </w:r>
          </w:p>
        </w:tc>
        <w:tc>
          <w:tcPr>
            <w:tcW w:w="1566" w:type="dxa"/>
          </w:tcPr>
          <w:p w:rsidR="002C6E91" w:rsidRPr="00CA557A" w:rsidRDefault="002C6E91" w:rsidP="002C6E91">
            <w:pPr>
              <w:spacing w:before="60" w:after="60"/>
              <w:jc w:val="center"/>
              <w:rPr>
                <w:sz w:val="18"/>
                <w:szCs w:val="18"/>
              </w:rPr>
            </w:pPr>
            <w:r w:rsidRPr="00CA557A">
              <w:rPr>
                <w:sz w:val="18"/>
                <w:szCs w:val="18"/>
              </w:rPr>
              <w:t>Oui / Non / NA</w:t>
            </w:r>
          </w:p>
        </w:tc>
      </w:tr>
      <w:tr w:rsidR="002C6E91" w:rsidRPr="00C451CA" w:rsidTr="000A7C64">
        <w:trPr>
          <w:gridAfter w:val="1"/>
          <w:wAfter w:w="6" w:type="dxa"/>
        </w:trPr>
        <w:tc>
          <w:tcPr>
            <w:tcW w:w="280" w:type="dxa"/>
            <w:shd w:val="clear" w:color="auto" w:fill="FF0000"/>
          </w:tcPr>
          <w:p w:rsidR="002C6E91" w:rsidRPr="00C451CA" w:rsidRDefault="002C6E91" w:rsidP="002C6E91">
            <w:pPr>
              <w:rPr>
                <w:i/>
                <w:sz w:val="16"/>
              </w:rPr>
            </w:pPr>
          </w:p>
        </w:tc>
        <w:tc>
          <w:tcPr>
            <w:tcW w:w="282" w:type="dxa"/>
            <w:shd w:val="clear" w:color="auto" w:fill="00B050"/>
          </w:tcPr>
          <w:p w:rsidR="002C6E91" w:rsidRPr="00C451CA" w:rsidRDefault="002C6E91" w:rsidP="002C6E91">
            <w:pPr>
              <w:rPr>
                <w:i/>
                <w:sz w:val="16"/>
              </w:rPr>
            </w:pPr>
          </w:p>
        </w:tc>
        <w:tc>
          <w:tcPr>
            <w:tcW w:w="289" w:type="dxa"/>
            <w:shd w:val="clear" w:color="auto" w:fill="7030A0"/>
          </w:tcPr>
          <w:p w:rsidR="002C6E91" w:rsidRPr="00C451CA" w:rsidRDefault="002C6E91" w:rsidP="002C6E91">
            <w:pPr>
              <w:rPr>
                <w:i/>
                <w:sz w:val="16"/>
              </w:rPr>
            </w:pPr>
          </w:p>
        </w:tc>
        <w:tc>
          <w:tcPr>
            <w:tcW w:w="1562" w:type="dxa"/>
            <w:vMerge/>
          </w:tcPr>
          <w:p w:rsidR="002C6E91" w:rsidRPr="00C451CA" w:rsidRDefault="002C6E91" w:rsidP="002C6E91">
            <w:pPr>
              <w:jc w:val="center"/>
              <w:rPr>
                <w:i/>
                <w:sz w:val="16"/>
              </w:rPr>
            </w:pPr>
          </w:p>
        </w:tc>
        <w:tc>
          <w:tcPr>
            <w:tcW w:w="961" w:type="dxa"/>
            <w:gridSpan w:val="6"/>
          </w:tcPr>
          <w:p w:rsidR="002C6E91" w:rsidRPr="00C451CA" w:rsidRDefault="002C6E91" w:rsidP="002C6E91">
            <w:pPr>
              <w:spacing w:before="60" w:after="60"/>
              <w:jc w:val="right"/>
              <w:rPr>
                <w:i/>
                <w:sz w:val="16"/>
                <w:szCs w:val="18"/>
              </w:rPr>
            </w:pPr>
            <w:r w:rsidRPr="00C451CA">
              <w:rPr>
                <w:i/>
                <w:sz w:val="16"/>
                <w:szCs w:val="18"/>
              </w:rPr>
              <w:t>1.3.</w:t>
            </w:r>
            <w:r>
              <w:rPr>
                <w:i/>
                <w:sz w:val="16"/>
                <w:szCs w:val="18"/>
              </w:rPr>
              <w:t>4.</w:t>
            </w:r>
            <w:r w:rsidRPr="00C451CA">
              <w:rPr>
                <w:i/>
                <w:sz w:val="16"/>
                <w:szCs w:val="18"/>
              </w:rPr>
              <w:t>c</w:t>
            </w:r>
          </w:p>
        </w:tc>
        <w:tc>
          <w:tcPr>
            <w:tcW w:w="1327" w:type="dxa"/>
            <w:gridSpan w:val="2"/>
          </w:tcPr>
          <w:p w:rsidR="002C6E91" w:rsidRPr="00C451CA" w:rsidRDefault="002C6E91" w:rsidP="002C6E91">
            <w:pPr>
              <w:spacing w:before="60" w:after="60"/>
              <w:rPr>
                <w:i/>
                <w:sz w:val="16"/>
                <w:szCs w:val="18"/>
              </w:rPr>
            </w:pPr>
            <w:r w:rsidRPr="00C451CA">
              <w:rPr>
                <w:i/>
                <w:sz w:val="16"/>
                <w:szCs w:val="18"/>
              </w:rPr>
              <w:t>Commentaire :</w:t>
            </w:r>
          </w:p>
        </w:tc>
        <w:tc>
          <w:tcPr>
            <w:tcW w:w="10745" w:type="dxa"/>
            <w:gridSpan w:val="5"/>
          </w:tcPr>
          <w:p w:rsidR="002C6E91" w:rsidRPr="00C451CA" w:rsidRDefault="002C6E91" w:rsidP="002C6E91">
            <w:pPr>
              <w:spacing w:before="60" w:after="60"/>
              <w:rPr>
                <w:i/>
                <w:sz w:val="16"/>
                <w:szCs w:val="18"/>
              </w:rPr>
            </w:pPr>
          </w:p>
        </w:tc>
      </w:tr>
      <w:tr w:rsidR="002C6E91" w:rsidRPr="0046233B" w:rsidTr="000A7C64">
        <w:trPr>
          <w:gridAfter w:val="1"/>
          <w:wAfter w:w="6" w:type="dxa"/>
        </w:trPr>
        <w:tc>
          <w:tcPr>
            <w:tcW w:w="280" w:type="dxa"/>
            <w:shd w:val="clear" w:color="auto" w:fill="FF0000"/>
          </w:tcPr>
          <w:p w:rsidR="002C6E91" w:rsidRPr="0046233B" w:rsidRDefault="002C6E91" w:rsidP="002C6E91">
            <w:pPr>
              <w:spacing w:before="60" w:after="60"/>
            </w:pPr>
          </w:p>
        </w:tc>
        <w:tc>
          <w:tcPr>
            <w:tcW w:w="282" w:type="dxa"/>
            <w:shd w:val="clear" w:color="auto" w:fill="00B050"/>
          </w:tcPr>
          <w:p w:rsidR="002C6E91" w:rsidRPr="0046233B" w:rsidRDefault="002C6E91" w:rsidP="002C6E91">
            <w:pPr>
              <w:spacing w:before="60" w:after="60"/>
            </w:pPr>
          </w:p>
        </w:tc>
        <w:tc>
          <w:tcPr>
            <w:tcW w:w="289" w:type="dxa"/>
            <w:shd w:val="clear" w:color="auto" w:fill="7030A0"/>
          </w:tcPr>
          <w:p w:rsidR="002C6E91" w:rsidRPr="0046233B" w:rsidRDefault="002C6E91" w:rsidP="002C6E91">
            <w:pPr>
              <w:spacing w:before="60" w:after="60"/>
            </w:pPr>
          </w:p>
        </w:tc>
        <w:tc>
          <w:tcPr>
            <w:tcW w:w="1562" w:type="dxa"/>
            <w:vMerge/>
            <w:vAlign w:val="center"/>
          </w:tcPr>
          <w:p w:rsidR="002C6E91" w:rsidRPr="00D3533C" w:rsidRDefault="002C6E91" w:rsidP="002C6E91">
            <w:pPr>
              <w:jc w:val="center"/>
              <w:rPr>
                <w:b/>
                <w:sz w:val="18"/>
              </w:rPr>
            </w:pPr>
          </w:p>
        </w:tc>
        <w:tc>
          <w:tcPr>
            <w:tcW w:w="719" w:type="dxa"/>
            <w:gridSpan w:val="3"/>
          </w:tcPr>
          <w:p w:rsidR="002C6E91" w:rsidRPr="00CA557A" w:rsidRDefault="002C6E91" w:rsidP="002C6E91">
            <w:pPr>
              <w:spacing w:before="60" w:after="60"/>
              <w:rPr>
                <w:b/>
                <w:sz w:val="18"/>
                <w:szCs w:val="18"/>
              </w:rPr>
            </w:pPr>
            <w:r w:rsidRPr="00CA557A">
              <w:rPr>
                <w:b/>
                <w:sz w:val="18"/>
                <w:szCs w:val="18"/>
              </w:rPr>
              <w:t>1.3</w:t>
            </w:r>
            <w:r>
              <w:rPr>
                <w:b/>
                <w:sz w:val="18"/>
                <w:szCs w:val="18"/>
              </w:rPr>
              <w:t>.5</w:t>
            </w:r>
          </w:p>
        </w:tc>
        <w:tc>
          <w:tcPr>
            <w:tcW w:w="10748" w:type="dxa"/>
            <w:gridSpan w:val="9"/>
          </w:tcPr>
          <w:p w:rsidR="002C6E91" w:rsidRPr="009605E6" w:rsidRDefault="002C6E91" w:rsidP="002C6E91">
            <w:pPr>
              <w:spacing w:before="60" w:after="60"/>
              <w:jc w:val="both"/>
              <w:rPr>
                <w:sz w:val="18"/>
                <w:szCs w:val="18"/>
                <w:lang w:val="fr-BE"/>
              </w:rPr>
            </w:pPr>
            <w:r w:rsidRPr="009605E6">
              <w:rPr>
                <w:sz w:val="18"/>
                <w:szCs w:val="18"/>
                <w:lang w:val="fr-BE"/>
              </w:rPr>
              <w:t>Lorsque votre organisme a recours à un tiers introducteur pour satisfaire à ses obligations d’identification des clients, de leurs mandataires et de leurs bénéficiaires effectifs, les procédures internes de votre organisme imposent-elles la vérification par ses services que l’identification du client, de ses mandataires et de ses bénéficiaires effectifs, et la vérification de l’identité de ces personnes ont été complètement et correctement opérées par le tiers introducteur conformément aux dispositions légales et réglementaires, et, si tel n’est pas le cas, de procéder aux compléments d’identification et de vérification qui s’imposent ?</w:t>
            </w:r>
          </w:p>
        </w:tc>
        <w:tc>
          <w:tcPr>
            <w:tcW w:w="1566" w:type="dxa"/>
          </w:tcPr>
          <w:p w:rsidR="002C6E91" w:rsidRPr="00CA557A" w:rsidRDefault="002C6E91" w:rsidP="002C6E91">
            <w:pPr>
              <w:spacing w:before="60" w:after="60"/>
              <w:jc w:val="center"/>
              <w:rPr>
                <w:sz w:val="18"/>
                <w:szCs w:val="18"/>
              </w:rPr>
            </w:pPr>
            <w:r w:rsidRPr="00CA557A">
              <w:rPr>
                <w:sz w:val="18"/>
                <w:szCs w:val="18"/>
              </w:rPr>
              <w:t>Oui / Non / NA</w:t>
            </w:r>
          </w:p>
        </w:tc>
      </w:tr>
      <w:tr w:rsidR="002C6E91" w:rsidRPr="00C451CA" w:rsidTr="000A7C64">
        <w:trPr>
          <w:gridAfter w:val="1"/>
          <w:wAfter w:w="6" w:type="dxa"/>
        </w:trPr>
        <w:tc>
          <w:tcPr>
            <w:tcW w:w="280" w:type="dxa"/>
            <w:shd w:val="clear" w:color="auto" w:fill="FF0000"/>
          </w:tcPr>
          <w:p w:rsidR="002C6E91" w:rsidRPr="00C451CA" w:rsidRDefault="002C6E91" w:rsidP="002C6E91">
            <w:pPr>
              <w:rPr>
                <w:i/>
                <w:sz w:val="16"/>
              </w:rPr>
            </w:pPr>
          </w:p>
        </w:tc>
        <w:tc>
          <w:tcPr>
            <w:tcW w:w="282" w:type="dxa"/>
            <w:shd w:val="clear" w:color="auto" w:fill="00B050"/>
          </w:tcPr>
          <w:p w:rsidR="002C6E91" w:rsidRPr="00C451CA" w:rsidRDefault="002C6E91" w:rsidP="002C6E91">
            <w:pPr>
              <w:rPr>
                <w:i/>
                <w:sz w:val="16"/>
              </w:rPr>
            </w:pPr>
          </w:p>
        </w:tc>
        <w:tc>
          <w:tcPr>
            <w:tcW w:w="289" w:type="dxa"/>
            <w:shd w:val="clear" w:color="auto" w:fill="7030A0"/>
          </w:tcPr>
          <w:p w:rsidR="002C6E91" w:rsidRPr="00C451CA" w:rsidRDefault="002C6E91" w:rsidP="002C6E91">
            <w:pPr>
              <w:rPr>
                <w:i/>
                <w:sz w:val="16"/>
              </w:rPr>
            </w:pPr>
          </w:p>
        </w:tc>
        <w:tc>
          <w:tcPr>
            <w:tcW w:w="1562" w:type="dxa"/>
            <w:vMerge/>
          </w:tcPr>
          <w:p w:rsidR="002C6E91" w:rsidRPr="00C451CA" w:rsidRDefault="002C6E91" w:rsidP="002C6E91">
            <w:pPr>
              <w:spacing w:before="60" w:after="60"/>
              <w:rPr>
                <w:i/>
                <w:sz w:val="16"/>
              </w:rPr>
            </w:pPr>
          </w:p>
        </w:tc>
        <w:tc>
          <w:tcPr>
            <w:tcW w:w="961" w:type="dxa"/>
            <w:gridSpan w:val="6"/>
          </w:tcPr>
          <w:p w:rsidR="002C6E91" w:rsidRPr="00C451CA" w:rsidRDefault="002C6E91" w:rsidP="002C6E91">
            <w:pPr>
              <w:spacing w:before="60" w:after="60"/>
              <w:jc w:val="right"/>
              <w:rPr>
                <w:i/>
                <w:sz w:val="16"/>
                <w:szCs w:val="18"/>
              </w:rPr>
            </w:pPr>
            <w:r w:rsidRPr="00C451CA">
              <w:rPr>
                <w:i/>
                <w:sz w:val="16"/>
                <w:szCs w:val="18"/>
              </w:rPr>
              <w:t>1.3.</w:t>
            </w:r>
            <w:r>
              <w:rPr>
                <w:i/>
                <w:sz w:val="16"/>
                <w:szCs w:val="18"/>
              </w:rPr>
              <w:t>5.</w:t>
            </w:r>
            <w:r w:rsidRPr="00C451CA">
              <w:rPr>
                <w:i/>
                <w:sz w:val="16"/>
                <w:szCs w:val="18"/>
              </w:rPr>
              <w:t>c</w:t>
            </w:r>
          </w:p>
        </w:tc>
        <w:tc>
          <w:tcPr>
            <w:tcW w:w="1327" w:type="dxa"/>
            <w:gridSpan w:val="2"/>
          </w:tcPr>
          <w:p w:rsidR="002C6E91" w:rsidRPr="00C451CA" w:rsidRDefault="002C6E91" w:rsidP="002C6E91">
            <w:pPr>
              <w:spacing w:before="60" w:after="60"/>
              <w:rPr>
                <w:i/>
                <w:sz w:val="16"/>
                <w:szCs w:val="18"/>
              </w:rPr>
            </w:pPr>
            <w:r w:rsidRPr="00C451CA">
              <w:rPr>
                <w:i/>
                <w:sz w:val="16"/>
                <w:szCs w:val="18"/>
              </w:rPr>
              <w:t>Commentaire :</w:t>
            </w:r>
          </w:p>
        </w:tc>
        <w:tc>
          <w:tcPr>
            <w:tcW w:w="10745" w:type="dxa"/>
            <w:gridSpan w:val="5"/>
          </w:tcPr>
          <w:p w:rsidR="002C6E91" w:rsidRPr="00C451CA" w:rsidRDefault="002C6E91" w:rsidP="002C6E91">
            <w:pPr>
              <w:spacing w:before="60" w:after="60"/>
              <w:rPr>
                <w:i/>
                <w:sz w:val="16"/>
                <w:szCs w:val="18"/>
              </w:rPr>
            </w:pPr>
          </w:p>
        </w:tc>
      </w:tr>
      <w:tr w:rsidR="000F7AFE" w:rsidRPr="0046233B" w:rsidTr="000A7C64">
        <w:trPr>
          <w:gridAfter w:val="1"/>
          <w:wAfter w:w="6" w:type="dxa"/>
        </w:trPr>
        <w:tc>
          <w:tcPr>
            <w:tcW w:w="280" w:type="dxa"/>
            <w:shd w:val="clear" w:color="auto" w:fill="FF0000"/>
          </w:tcPr>
          <w:p w:rsidR="000F7AFE" w:rsidRPr="0046233B" w:rsidRDefault="000F7AFE" w:rsidP="006564C3">
            <w:pPr>
              <w:spacing w:before="60" w:after="60"/>
            </w:pPr>
          </w:p>
        </w:tc>
        <w:tc>
          <w:tcPr>
            <w:tcW w:w="282" w:type="dxa"/>
            <w:shd w:val="clear" w:color="auto" w:fill="00B050"/>
          </w:tcPr>
          <w:p w:rsidR="000F7AFE" w:rsidRPr="0046233B" w:rsidRDefault="000F7AFE" w:rsidP="006564C3">
            <w:pPr>
              <w:spacing w:before="60" w:after="60"/>
            </w:pPr>
          </w:p>
        </w:tc>
        <w:tc>
          <w:tcPr>
            <w:tcW w:w="289" w:type="dxa"/>
            <w:shd w:val="clear" w:color="auto" w:fill="auto"/>
          </w:tcPr>
          <w:p w:rsidR="000F7AFE" w:rsidRPr="0046233B" w:rsidRDefault="000F7AFE" w:rsidP="006564C3">
            <w:pPr>
              <w:spacing w:before="60" w:after="60"/>
            </w:pPr>
          </w:p>
        </w:tc>
        <w:tc>
          <w:tcPr>
            <w:tcW w:w="1562" w:type="dxa"/>
            <w:vMerge w:val="restart"/>
            <w:vAlign w:val="center"/>
          </w:tcPr>
          <w:p w:rsidR="000F7AFE" w:rsidRPr="00D3533C" w:rsidRDefault="000F7AFE" w:rsidP="006564C3">
            <w:pPr>
              <w:jc w:val="center"/>
              <w:rPr>
                <w:b/>
                <w:sz w:val="18"/>
              </w:rPr>
            </w:pPr>
            <w:r w:rsidRPr="00D3533C">
              <w:rPr>
                <w:b/>
                <w:sz w:val="18"/>
              </w:rPr>
              <w:t>Comptes numérotés</w:t>
            </w:r>
          </w:p>
        </w:tc>
        <w:tc>
          <w:tcPr>
            <w:tcW w:w="719" w:type="dxa"/>
            <w:gridSpan w:val="3"/>
          </w:tcPr>
          <w:p w:rsidR="000F7AFE" w:rsidRPr="00CA557A" w:rsidRDefault="000F7AFE" w:rsidP="006564C3">
            <w:pPr>
              <w:spacing w:before="60" w:after="60"/>
              <w:rPr>
                <w:b/>
                <w:sz w:val="18"/>
                <w:szCs w:val="18"/>
              </w:rPr>
            </w:pPr>
            <w:r w:rsidRPr="00CA557A">
              <w:rPr>
                <w:b/>
                <w:sz w:val="18"/>
                <w:szCs w:val="18"/>
              </w:rPr>
              <w:t>1.4</w:t>
            </w:r>
          </w:p>
        </w:tc>
        <w:tc>
          <w:tcPr>
            <w:tcW w:w="10748" w:type="dxa"/>
            <w:gridSpan w:val="9"/>
          </w:tcPr>
          <w:p w:rsidR="000F7AFE" w:rsidRPr="009605E6" w:rsidRDefault="000F7AFE" w:rsidP="006564C3">
            <w:pPr>
              <w:spacing w:before="60" w:after="60"/>
              <w:rPr>
                <w:sz w:val="18"/>
                <w:szCs w:val="18"/>
                <w:lang w:val="fr-BE"/>
              </w:rPr>
            </w:pPr>
            <w:r w:rsidRPr="009605E6">
              <w:rPr>
                <w:sz w:val="18"/>
                <w:szCs w:val="18"/>
                <w:lang w:val="fr-BE"/>
              </w:rPr>
              <w:t xml:space="preserve">Votre organisme autorise-t-il l'ouverture de comptes numérotés ou la conclusion de contrats numérotés ?   </w:t>
            </w:r>
          </w:p>
        </w:tc>
        <w:tc>
          <w:tcPr>
            <w:tcW w:w="1566" w:type="dxa"/>
          </w:tcPr>
          <w:p w:rsidR="000F7AFE" w:rsidRPr="00CA557A" w:rsidRDefault="000F7AFE" w:rsidP="006564C3">
            <w:pPr>
              <w:spacing w:before="60" w:after="60"/>
              <w:jc w:val="center"/>
              <w:rPr>
                <w:sz w:val="18"/>
                <w:szCs w:val="18"/>
              </w:rPr>
            </w:pPr>
            <w:r w:rsidRPr="00CA557A">
              <w:rPr>
                <w:sz w:val="18"/>
                <w:szCs w:val="18"/>
              </w:rPr>
              <w:t>Oui / Non / NA</w:t>
            </w:r>
          </w:p>
        </w:tc>
      </w:tr>
      <w:tr w:rsidR="000F7AFE" w:rsidRPr="00C451CA" w:rsidTr="000A7C64">
        <w:trPr>
          <w:gridAfter w:val="1"/>
          <w:wAfter w:w="6" w:type="dxa"/>
        </w:trPr>
        <w:tc>
          <w:tcPr>
            <w:tcW w:w="280" w:type="dxa"/>
            <w:shd w:val="clear" w:color="auto" w:fill="FF0000"/>
          </w:tcPr>
          <w:p w:rsidR="000F7AFE" w:rsidRPr="00C451CA" w:rsidRDefault="000F7AFE" w:rsidP="006564C3">
            <w:pPr>
              <w:rPr>
                <w:i/>
                <w:sz w:val="16"/>
              </w:rPr>
            </w:pPr>
          </w:p>
        </w:tc>
        <w:tc>
          <w:tcPr>
            <w:tcW w:w="282" w:type="dxa"/>
            <w:shd w:val="clear" w:color="auto" w:fill="00B050"/>
          </w:tcPr>
          <w:p w:rsidR="000F7AFE" w:rsidRPr="00C451CA" w:rsidRDefault="000F7AFE" w:rsidP="006564C3">
            <w:pPr>
              <w:rPr>
                <w:i/>
                <w:sz w:val="16"/>
              </w:rPr>
            </w:pPr>
          </w:p>
        </w:tc>
        <w:tc>
          <w:tcPr>
            <w:tcW w:w="289" w:type="dxa"/>
            <w:shd w:val="clear" w:color="auto" w:fill="auto"/>
          </w:tcPr>
          <w:p w:rsidR="000F7AFE" w:rsidRPr="00C451CA" w:rsidRDefault="000F7AFE" w:rsidP="006564C3">
            <w:pPr>
              <w:rPr>
                <w:i/>
                <w:sz w:val="16"/>
              </w:rPr>
            </w:pPr>
          </w:p>
        </w:tc>
        <w:tc>
          <w:tcPr>
            <w:tcW w:w="1562" w:type="dxa"/>
            <w:vMerge/>
          </w:tcPr>
          <w:p w:rsidR="000F7AFE" w:rsidRPr="00C451CA" w:rsidRDefault="000F7AFE" w:rsidP="006564C3">
            <w:pPr>
              <w:spacing w:before="60" w:after="60"/>
              <w:rPr>
                <w:i/>
                <w:sz w:val="16"/>
              </w:rPr>
            </w:pPr>
          </w:p>
        </w:tc>
        <w:tc>
          <w:tcPr>
            <w:tcW w:w="961" w:type="dxa"/>
            <w:gridSpan w:val="6"/>
          </w:tcPr>
          <w:p w:rsidR="000F7AFE" w:rsidRPr="00C451CA" w:rsidRDefault="000F7AFE" w:rsidP="006564C3">
            <w:pPr>
              <w:spacing w:before="60" w:after="60"/>
              <w:jc w:val="right"/>
              <w:rPr>
                <w:i/>
                <w:sz w:val="16"/>
                <w:szCs w:val="18"/>
              </w:rPr>
            </w:pPr>
            <w:r w:rsidRPr="00C451CA">
              <w:rPr>
                <w:i/>
                <w:sz w:val="16"/>
                <w:szCs w:val="18"/>
              </w:rPr>
              <w:t>1.4.c</w:t>
            </w:r>
          </w:p>
        </w:tc>
        <w:tc>
          <w:tcPr>
            <w:tcW w:w="1327" w:type="dxa"/>
            <w:gridSpan w:val="2"/>
          </w:tcPr>
          <w:p w:rsidR="000F7AFE" w:rsidRPr="00C451CA" w:rsidRDefault="000F7AFE" w:rsidP="006564C3">
            <w:pPr>
              <w:spacing w:before="60" w:after="60"/>
              <w:rPr>
                <w:i/>
                <w:sz w:val="16"/>
                <w:szCs w:val="18"/>
              </w:rPr>
            </w:pPr>
            <w:r w:rsidRPr="00C451CA">
              <w:rPr>
                <w:i/>
                <w:sz w:val="16"/>
                <w:szCs w:val="18"/>
              </w:rPr>
              <w:t>Commentaire :</w:t>
            </w:r>
          </w:p>
        </w:tc>
        <w:tc>
          <w:tcPr>
            <w:tcW w:w="10745" w:type="dxa"/>
            <w:gridSpan w:val="5"/>
          </w:tcPr>
          <w:p w:rsidR="000F7AFE" w:rsidRPr="00C451CA" w:rsidRDefault="000F7AFE" w:rsidP="006564C3">
            <w:pPr>
              <w:spacing w:before="60" w:after="60"/>
              <w:rPr>
                <w:i/>
                <w:sz w:val="16"/>
                <w:szCs w:val="18"/>
              </w:rPr>
            </w:pPr>
          </w:p>
        </w:tc>
      </w:tr>
      <w:tr w:rsidR="000F7AFE" w:rsidRPr="0046233B" w:rsidTr="000A7C64">
        <w:trPr>
          <w:gridAfter w:val="1"/>
          <w:wAfter w:w="6" w:type="dxa"/>
        </w:trPr>
        <w:tc>
          <w:tcPr>
            <w:tcW w:w="280" w:type="dxa"/>
            <w:shd w:val="clear" w:color="auto" w:fill="FF0000"/>
          </w:tcPr>
          <w:p w:rsidR="000F7AFE" w:rsidRPr="0046233B" w:rsidRDefault="000F7AFE" w:rsidP="006564C3">
            <w:pPr>
              <w:spacing w:before="60" w:after="60"/>
            </w:pPr>
          </w:p>
        </w:tc>
        <w:tc>
          <w:tcPr>
            <w:tcW w:w="282" w:type="dxa"/>
            <w:shd w:val="clear" w:color="auto" w:fill="00B050"/>
          </w:tcPr>
          <w:p w:rsidR="000F7AFE" w:rsidRPr="0046233B" w:rsidRDefault="000F7AFE" w:rsidP="006564C3">
            <w:pPr>
              <w:spacing w:before="60" w:after="60"/>
            </w:pPr>
          </w:p>
        </w:tc>
        <w:tc>
          <w:tcPr>
            <w:tcW w:w="289" w:type="dxa"/>
            <w:shd w:val="clear" w:color="auto" w:fill="auto"/>
          </w:tcPr>
          <w:p w:rsidR="000F7AFE" w:rsidRPr="0046233B" w:rsidRDefault="000F7AFE" w:rsidP="006564C3">
            <w:pPr>
              <w:spacing w:before="60" w:after="60"/>
            </w:pPr>
          </w:p>
        </w:tc>
        <w:tc>
          <w:tcPr>
            <w:tcW w:w="1562" w:type="dxa"/>
            <w:vMerge/>
          </w:tcPr>
          <w:p w:rsidR="000F7AFE" w:rsidRPr="00D3533C" w:rsidRDefault="000F7AFE" w:rsidP="006564C3">
            <w:pPr>
              <w:spacing w:before="60" w:after="60"/>
              <w:rPr>
                <w:sz w:val="18"/>
              </w:rPr>
            </w:pPr>
          </w:p>
        </w:tc>
        <w:tc>
          <w:tcPr>
            <w:tcW w:w="719" w:type="dxa"/>
            <w:gridSpan w:val="3"/>
          </w:tcPr>
          <w:p w:rsidR="000F7AFE" w:rsidRPr="00CA557A" w:rsidRDefault="000F7AFE" w:rsidP="006564C3">
            <w:pPr>
              <w:spacing w:before="60" w:after="60"/>
              <w:rPr>
                <w:b/>
                <w:sz w:val="18"/>
                <w:szCs w:val="18"/>
              </w:rPr>
            </w:pPr>
            <w:r w:rsidRPr="00CA557A">
              <w:rPr>
                <w:b/>
                <w:sz w:val="18"/>
                <w:szCs w:val="18"/>
              </w:rPr>
              <w:t>1.5</w:t>
            </w:r>
          </w:p>
        </w:tc>
        <w:tc>
          <w:tcPr>
            <w:tcW w:w="10748" w:type="dxa"/>
            <w:gridSpan w:val="9"/>
          </w:tcPr>
          <w:p w:rsidR="000F7AFE" w:rsidRPr="00CA557A" w:rsidRDefault="000F7AFE" w:rsidP="006564C3">
            <w:pPr>
              <w:spacing w:before="60" w:after="60"/>
              <w:jc w:val="both"/>
              <w:rPr>
                <w:sz w:val="18"/>
                <w:szCs w:val="18"/>
              </w:rPr>
            </w:pPr>
            <w:r w:rsidRPr="009605E6">
              <w:rPr>
                <w:sz w:val="18"/>
                <w:szCs w:val="18"/>
                <w:lang w:val="fr-BE"/>
              </w:rPr>
              <w:t xml:space="preserve">Dans l'affirmative, les procédures internes de votre organisme prévoient-elles des règles spécifiques pour en fixer les conditions d’ouverture et les modalités de fonctionnement, et notamment en veillant au respect des dispositions des articles 7, 8, 12, 13, 14 et 15 de la loi, ainsi que de celles du règlement fixant les modalités d'application de ces dispositions légales ?  </w:t>
            </w:r>
            <w:r w:rsidRPr="00CA557A">
              <w:rPr>
                <w:sz w:val="18"/>
                <w:szCs w:val="18"/>
              </w:rPr>
              <w:t>(Art 5</w:t>
            </w:r>
            <w:r>
              <w:rPr>
                <w:sz w:val="18"/>
                <w:szCs w:val="18"/>
              </w:rPr>
              <w:t>,</w:t>
            </w:r>
            <w:r w:rsidRPr="00CA557A">
              <w:rPr>
                <w:sz w:val="18"/>
                <w:szCs w:val="18"/>
              </w:rPr>
              <w:t xml:space="preserve"> al 2</w:t>
            </w:r>
            <w:r>
              <w:rPr>
                <w:sz w:val="18"/>
                <w:szCs w:val="18"/>
              </w:rPr>
              <w:t>,</w:t>
            </w:r>
            <w:r w:rsidRPr="00CA557A">
              <w:rPr>
                <w:sz w:val="18"/>
                <w:szCs w:val="18"/>
              </w:rPr>
              <w:t xml:space="preserve"> du règlement)</w:t>
            </w:r>
          </w:p>
        </w:tc>
        <w:tc>
          <w:tcPr>
            <w:tcW w:w="1566" w:type="dxa"/>
          </w:tcPr>
          <w:p w:rsidR="000F7AFE" w:rsidRPr="00CA557A" w:rsidRDefault="000F7AFE" w:rsidP="006564C3">
            <w:pPr>
              <w:spacing w:before="60" w:after="60"/>
              <w:jc w:val="center"/>
              <w:rPr>
                <w:sz w:val="18"/>
                <w:szCs w:val="18"/>
              </w:rPr>
            </w:pPr>
            <w:r w:rsidRPr="00CA557A">
              <w:rPr>
                <w:sz w:val="18"/>
                <w:szCs w:val="18"/>
              </w:rPr>
              <w:t>Oui / Non / NA</w:t>
            </w:r>
          </w:p>
        </w:tc>
      </w:tr>
      <w:tr w:rsidR="000F7AFE" w:rsidRPr="00C451CA" w:rsidTr="000A7C64">
        <w:trPr>
          <w:gridAfter w:val="1"/>
          <w:wAfter w:w="6" w:type="dxa"/>
        </w:trPr>
        <w:tc>
          <w:tcPr>
            <w:tcW w:w="280" w:type="dxa"/>
            <w:shd w:val="clear" w:color="auto" w:fill="FF0000"/>
          </w:tcPr>
          <w:p w:rsidR="000F7AFE" w:rsidRPr="00C451CA" w:rsidRDefault="000F7AFE" w:rsidP="006564C3">
            <w:pPr>
              <w:rPr>
                <w:i/>
                <w:sz w:val="16"/>
              </w:rPr>
            </w:pPr>
          </w:p>
        </w:tc>
        <w:tc>
          <w:tcPr>
            <w:tcW w:w="282" w:type="dxa"/>
            <w:shd w:val="clear" w:color="auto" w:fill="00B050"/>
          </w:tcPr>
          <w:p w:rsidR="000F7AFE" w:rsidRPr="00C451CA" w:rsidRDefault="000F7AFE" w:rsidP="006564C3">
            <w:pPr>
              <w:rPr>
                <w:i/>
                <w:sz w:val="16"/>
              </w:rPr>
            </w:pPr>
          </w:p>
        </w:tc>
        <w:tc>
          <w:tcPr>
            <w:tcW w:w="289" w:type="dxa"/>
            <w:shd w:val="clear" w:color="auto" w:fill="auto"/>
          </w:tcPr>
          <w:p w:rsidR="000F7AFE" w:rsidRPr="00C451CA" w:rsidRDefault="000F7AFE" w:rsidP="006564C3">
            <w:pPr>
              <w:rPr>
                <w:i/>
                <w:sz w:val="16"/>
              </w:rPr>
            </w:pPr>
          </w:p>
        </w:tc>
        <w:tc>
          <w:tcPr>
            <w:tcW w:w="1562" w:type="dxa"/>
            <w:vMerge/>
          </w:tcPr>
          <w:p w:rsidR="000F7AFE" w:rsidRPr="00C451CA" w:rsidRDefault="000F7AFE" w:rsidP="006564C3">
            <w:pPr>
              <w:spacing w:before="60" w:after="60"/>
              <w:rPr>
                <w:i/>
                <w:sz w:val="16"/>
              </w:rPr>
            </w:pPr>
          </w:p>
        </w:tc>
        <w:tc>
          <w:tcPr>
            <w:tcW w:w="961" w:type="dxa"/>
            <w:gridSpan w:val="6"/>
          </w:tcPr>
          <w:p w:rsidR="000F7AFE" w:rsidRPr="00C451CA" w:rsidRDefault="000F7AFE" w:rsidP="006564C3">
            <w:pPr>
              <w:spacing w:before="60" w:after="60"/>
              <w:jc w:val="right"/>
              <w:rPr>
                <w:i/>
                <w:sz w:val="16"/>
                <w:szCs w:val="18"/>
              </w:rPr>
            </w:pPr>
            <w:r w:rsidRPr="00C451CA">
              <w:rPr>
                <w:i/>
                <w:sz w:val="16"/>
                <w:szCs w:val="18"/>
              </w:rPr>
              <w:t>1.5.c</w:t>
            </w:r>
          </w:p>
        </w:tc>
        <w:tc>
          <w:tcPr>
            <w:tcW w:w="1327" w:type="dxa"/>
            <w:gridSpan w:val="2"/>
          </w:tcPr>
          <w:p w:rsidR="000F7AFE" w:rsidRPr="00C451CA" w:rsidRDefault="000F7AFE" w:rsidP="006564C3">
            <w:pPr>
              <w:spacing w:before="60" w:after="60"/>
              <w:rPr>
                <w:i/>
                <w:sz w:val="16"/>
                <w:szCs w:val="18"/>
              </w:rPr>
            </w:pPr>
            <w:r w:rsidRPr="00C451CA">
              <w:rPr>
                <w:i/>
                <w:sz w:val="16"/>
                <w:szCs w:val="18"/>
              </w:rPr>
              <w:t>Commentaire :</w:t>
            </w:r>
          </w:p>
        </w:tc>
        <w:tc>
          <w:tcPr>
            <w:tcW w:w="10745" w:type="dxa"/>
            <w:gridSpan w:val="5"/>
          </w:tcPr>
          <w:p w:rsidR="000F7AFE" w:rsidRPr="00C451CA" w:rsidRDefault="000F7AFE" w:rsidP="006564C3">
            <w:pPr>
              <w:spacing w:before="60" w:after="60"/>
              <w:rPr>
                <w:i/>
                <w:sz w:val="16"/>
                <w:szCs w:val="18"/>
              </w:rPr>
            </w:pPr>
          </w:p>
        </w:tc>
      </w:tr>
      <w:tr w:rsidR="008411A3" w:rsidRPr="0046233B" w:rsidTr="000A7C64">
        <w:trPr>
          <w:gridAfter w:val="1"/>
          <w:wAfter w:w="6" w:type="dxa"/>
        </w:trPr>
        <w:tc>
          <w:tcPr>
            <w:tcW w:w="280" w:type="dxa"/>
            <w:shd w:val="clear" w:color="auto" w:fill="FF0000"/>
          </w:tcPr>
          <w:p w:rsidR="008411A3" w:rsidRPr="0046233B" w:rsidRDefault="008411A3" w:rsidP="006564C3">
            <w:pPr>
              <w:spacing w:before="60" w:after="60"/>
            </w:pPr>
          </w:p>
        </w:tc>
        <w:tc>
          <w:tcPr>
            <w:tcW w:w="282" w:type="dxa"/>
            <w:shd w:val="clear" w:color="auto" w:fill="auto"/>
          </w:tcPr>
          <w:p w:rsidR="008411A3" w:rsidRPr="0046233B" w:rsidRDefault="008411A3" w:rsidP="006564C3">
            <w:pPr>
              <w:spacing w:before="60" w:after="60"/>
            </w:pPr>
          </w:p>
        </w:tc>
        <w:tc>
          <w:tcPr>
            <w:tcW w:w="289" w:type="dxa"/>
            <w:shd w:val="clear" w:color="auto" w:fill="7030A0"/>
          </w:tcPr>
          <w:p w:rsidR="008411A3" w:rsidRPr="0046233B" w:rsidRDefault="008411A3" w:rsidP="006564C3">
            <w:pPr>
              <w:spacing w:before="60" w:after="60"/>
            </w:pPr>
          </w:p>
        </w:tc>
        <w:tc>
          <w:tcPr>
            <w:tcW w:w="1562" w:type="dxa"/>
            <w:vMerge w:val="restart"/>
            <w:vAlign w:val="center"/>
          </w:tcPr>
          <w:p w:rsidR="008411A3" w:rsidRPr="00D3533C" w:rsidRDefault="008411A3">
            <w:pPr>
              <w:spacing w:before="60" w:after="60"/>
              <w:jc w:val="center"/>
              <w:rPr>
                <w:sz w:val="18"/>
              </w:rPr>
            </w:pPr>
            <w:r w:rsidRPr="00D3533C">
              <w:rPr>
                <w:b/>
                <w:sz w:val="18"/>
              </w:rPr>
              <w:t>Opérations occasionnelles</w:t>
            </w:r>
          </w:p>
        </w:tc>
        <w:tc>
          <w:tcPr>
            <w:tcW w:w="719" w:type="dxa"/>
            <w:gridSpan w:val="3"/>
          </w:tcPr>
          <w:p w:rsidR="008411A3" w:rsidRPr="00CA557A" w:rsidRDefault="008411A3" w:rsidP="006564C3">
            <w:pPr>
              <w:spacing w:before="60" w:after="60"/>
              <w:rPr>
                <w:b/>
                <w:sz w:val="18"/>
                <w:szCs w:val="18"/>
              </w:rPr>
            </w:pPr>
            <w:r w:rsidRPr="00CA557A">
              <w:rPr>
                <w:b/>
                <w:sz w:val="18"/>
                <w:szCs w:val="18"/>
              </w:rPr>
              <w:t>1.6</w:t>
            </w:r>
          </w:p>
        </w:tc>
        <w:tc>
          <w:tcPr>
            <w:tcW w:w="10748" w:type="dxa"/>
            <w:gridSpan w:val="9"/>
          </w:tcPr>
          <w:p w:rsidR="008411A3" w:rsidRPr="00CA557A" w:rsidRDefault="008411A3" w:rsidP="006564C3">
            <w:pPr>
              <w:spacing w:before="60" w:after="60"/>
              <w:jc w:val="both"/>
              <w:rPr>
                <w:sz w:val="18"/>
                <w:szCs w:val="18"/>
              </w:rPr>
            </w:pPr>
            <w:r w:rsidRPr="009605E6">
              <w:rPr>
                <w:sz w:val="18"/>
                <w:szCs w:val="18"/>
                <w:lang w:val="fr-BE"/>
              </w:rPr>
              <w:t xml:space="preserve">Les procédures internes de votre organisme prévoient-elles l’identification et la vérification de l'identité du client occasionnel lorsque l'opération porte sur un montant supérieur au seuil de 10.000 € ? </w:t>
            </w:r>
            <w:r w:rsidRPr="00CA557A">
              <w:rPr>
                <w:sz w:val="18"/>
                <w:szCs w:val="18"/>
              </w:rPr>
              <w:t>(article 7</w:t>
            </w:r>
            <w:r>
              <w:rPr>
                <w:sz w:val="18"/>
                <w:szCs w:val="18"/>
              </w:rPr>
              <w:t>,</w:t>
            </w:r>
            <w:r w:rsidRPr="00CA557A">
              <w:rPr>
                <w:sz w:val="18"/>
                <w:szCs w:val="18"/>
              </w:rPr>
              <w:t xml:space="preserve"> §1</w:t>
            </w:r>
            <w:r w:rsidRPr="00AE7EDC">
              <w:rPr>
                <w:sz w:val="18"/>
                <w:szCs w:val="18"/>
                <w:vertAlign w:val="superscript"/>
              </w:rPr>
              <w:t>er</w:t>
            </w:r>
            <w:r>
              <w:rPr>
                <w:sz w:val="18"/>
                <w:szCs w:val="18"/>
              </w:rPr>
              <w:t>,</w:t>
            </w:r>
            <w:r w:rsidRPr="00CA557A">
              <w:rPr>
                <w:sz w:val="18"/>
                <w:szCs w:val="18"/>
              </w:rPr>
              <w:t xml:space="preserve"> al 1</w:t>
            </w:r>
            <w:r w:rsidRPr="00CA557A">
              <w:rPr>
                <w:sz w:val="18"/>
                <w:szCs w:val="18"/>
                <w:vertAlign w:val="superscript"/>
              </w:rPr>
              <w:t>er</w:t>
            </w:r>
            <w:r w:rsidRPr="00CA557A">
              <w:rPr>
                <w:sz w:val="18"/>
                <w:szCs w:val="18"/>
              </w:rPr>
              <w:t xml:space="preserve">, 2° </w:t>
            </w:r>
            <w:proofErr w:type="gramStart"/>
            <w:r w:rsidRPr="00CA557A">
              <w:rPr>
                <w:sz w:val="18"/>
                <w:szCs w:val="18"/>
              </w:rPr>
              <w:t>a.</w:t>
            </w:r>
            <w:r>
              <w:rPr>
                <w:sz w:val="18"/>
                <w:szCs w:val="18"/>
              </w:rPr>
              <w:t>,</w:t>
            </w:r>
            <w:proofErr w:type="gramEnd"/>
            <w:r w:rsidRPr="00CA557A">
              <w:rPr>
                <w:sz w:val="18"/>
                <w:szCs w:val="18"/>
              </w:rPr>
              <w:t xml:space="preserve"> de la loi).</w:t>
            </w:r>
          </w:p>
        </w:tc>
        <w:tc>
          <w:tcPr>
            <w:tcW w:w="1566" w:type="dxa"/>
          </w:tcPr>
          <w:p w:rsidR="008411A3" w:rsidRPr="00CA557A" w:rsidRDefault="008411A3" w:rsidP="006564C3">
            <w:pPr>
              <w:spacing w:before="60" w:after="60"/>
              <w:jc w:val="center"/>
              <w:rPr>
                <w:sz w:val="18"/>
                <w:szCs w:val="18"/>
              </w:rPr>
            </w:pPr>
            <w:r w:rsidRPr="00CA557A">
              <w:rPr>
                <w:sz w:val="18"/>
                <w:szCs w:val="18"/>
              </w:rPr>
              <w:t>Oui / Non / NA</w:t>
            </w:r>
          </w:p>
        </w:tc>
      </w:tr>
      <w:tr w:rsidR="008411A3" w:rsidRPr="00C451CA" w:rsidTr="000A7C64">
        <w:trPr>
          <w:gridAfter w:val="1"/>
          <w:wAfter w:w="6" w:type="dxa"/>
        </w:trPr>
        <w:tc>
          <w:tcPr>
            <w:tcW w:w="280" w:type="dxa"/>
            <w:shd w:val="clear" w:color="auto" w:fill="FF0000"/>
          </w:tcPr>
          <w:p w:rsidR="008411A3" w:rsidRPr="00C451CA" w:rsidRDefault="008411A3" w:rsidP="006564C3">
            <w:pPr>
              <w:rPr>
                <w:i/>
                <w:sz w:val="16"/>
              </w:rPr>
            </w:pPr>
          </w:p>
        </w:tc>
        <w:tc>
          <w:tcPr>
            <w:tcW w:w="282" w:type="dxa"/>
            <w:shd w:val="clear" w:color="auto" w:fill="auto"/>
          </w:tcPr>
          <w:p w:rsidR="008411A3" w:rsidRPr="00C451CA" w:rsidRDefault="008411A3" w:rsidP="006564C3">
            <w:pPr>
              <w:rPr>
                <w:i/>
                <w:sz w:val="16"/>
              </w:rPr>
            </w:pPr>
          </w:p>
        </w:tc>
        <w:tc>
          <w:tcPr>
            <w:tcW w:w="289" w:type="dxa"/>
            <w:shd w:val="clear" w:color="auto" w:fill="7030A0"/>
          </w:tcPr>
          <w:p w:rsidR="008411A3" w:rsidRPr="00C451CA" w:rsidRDefault="008411A3" w:rsidP="006564C3">
            <w:pPr>
              <w:spacing w:before="60" w:after="60"/>
              <w:rPr>
                <w:i/>
                <w:sz w:val="16"/>
              </w:rPr>
            </w:pPr>
          </w:p>
        </w:tc>
        <w:tc>
          <w:tcPr>
            <w:tcW w:w="1562" w:type="dxa"/>
            <w:vMerge/>
          </w:tcPr>
          <w:p w:rsidR="008411A3" w:rsidRPr="00C451CA" w:rsidRDefault="008411A3" w:rsidP="006564C3">
            <w:pPr>
              <w:spacing w:before="60" w:after="60"/>
              <w:jc w:val="center"/>
              <w:rPr>
                <w:i/>
                <w:sz w:val="16"/>
              </w:rPr>
            </w:pPr>
          </w:p>
        </w:tc>
        <w:tc>
          <w:tcPr>
            <w:tcW w:w="961" w:type="dxa"/>
            <w:gridSpan w:val="6"/>
          </w:tcPr>
          <w:p w:rsidR="008411A3" w:rsidRPr="00C451CA" w:rsidRDefault="008411A3" w:rsidP="006564C3">
            <w:pPr>
              <w:spacing w:before="60" w:after="60"/>
              <w:jc w:val="right"/>
              <w:rPr>
                <w:i/>
                <w:sz w:val="16"/>
                <w:szCs w:val="18"/>
              </w:rPr>
            </w:pPr>
            <w:r w:rsidRPr="00C451CA">
              <w:rPr>
                <w:i/>
                <w:sz w:val="16"/>
                <w:szCs w:val="18"/>
              </w:rPr>
              <w:t>1.6.c</w:t>
            </w:r>
          </w:p>
        </w:tc>
        <w:tc>
          <w:tcPr>
            <w:tcW w:w="1327" w:type="dxa"/>
            <w:gridSpan w:val="2"/>
          </w:tcPr>
          <w:p w:rsidR="008411A3" w:rsidRPr="00C451CA" w:rsidRDefault="008411A3" w:rsidP="006564C3">
            <w:pPr>
              <w:spacing w:before="60" w:after="60"/>
              <w:rPr>
                <w:i/>
                <w:sz w:val="16"/>
                <w:szCs w:val="18"/>
              </w:rPr>
            </w:pPr>
            <w:r w:rsidRPr="00C451CA">
              <w:rPr>
                <w:i/>
                <w:sz w:val="16"/>
                <w:szCs w:val="18"/>
              </w:rPr>
              <w:t>Commentaire :</w:t>
            </w:r>
          </w:p>
        </w:tc>
        <w:tc>
          <w:tcPr>
            <w:tcW w:w="10745" w:type="dxa"/>
            <w:gridSpan w:val="5"/>
          </w:tcPr>
          <w:p w:rsidR="008411A3" w:rsidRPr="00C451CA" w:rsidRDefault="008411A3" w:rsidP="006564C3">
            <w:pPr>
              <w:spacing w:before="60" w:after="60"/>
              <w:rPr>
                <w:i/>
                <w:sz w:val="16"/>
                <w:szCs w:val="18"/>
              </w:rPr>
            </w:pPr>
          </w:p>
        </w:tc>
      </w:tr>
      <w:tr w:rsidR="008411A3" w:rsidRPr="0046233B" w:rsidTr="00CC1BA9">
        <w:trPr>
          <w:gridAfter w:val="1"/>
          <w:wAfter w:w="6" w:type="dxa"/>
        </w:trPr>
        <w:tc>
          <w:tcPr>
            <w:tcW w:w="280" w:type="dxa"/>
            <w:shd w:val="clear" w:color="auto" w:fill="FF0000"/>
          </w:tcPr>
          <w:p w:rsidR="008411A3" w:rsidRPr="0046233B" w:rsidRDefault="008411A3" w:rsidP="006564C3">
            <w:pPr>
              <w:spacing w:before="60" w:after="60"/>
            </w:pPr>
            <w:r>
              <w:lastRenderedPageBreak/>
              <w:br w:type="page"/>
            </w:r>
          </w:p>
        </w:tc>
        <w:tc>
          <w:tcPr>
            <w:tcW w:w="282" w:type="dxa"/>
            <w:shd w:val="clear" w:color="auto" w:fill="auto"/>
          </w:tcPr>
          <w:p w:rsidR="008411A3" w:rsidRPr="0046233B" w:rsidRDefault="008411A3" w:rsidP="006564C3">
            <w:pPr>
              <w:spacing w:before="60" w:after="60"/>
            </w:pPr>
          </w:p>
        </w:tc>
        <w:tc>
          <w:tcPr>
            <w:tcW w:w="289" w:type="dxa"/>
            <w:shd w:val="clear" w:color="auto" w:fill="7030A0"/>
          </w:tcPr>
          <w:p w:rsidR="008411A3" w:rsidRPr="0046233B" w:rsidRDefault="008411A3" w:rsidP="006564C3">
            <w:pPr>
              <w:spacing w:before="60" w:after="60"/>
            </w:pPr>
          </w:p>
        </w:tc>
        <w:tc>
          <w:tcPr>
            <w:tcW w:w="1562" w:type="dxa"/>
            <w:vMerge/>
            <w:vAlign w:val="center"/>
          </w:tcPr>
          <w:p w:rsidR="008411A3" w:rsidRPr="00D3533C" w:rsidRDefault="008411A3" w:rsidP="006564C3">
            <w:pPr>
              <w:spacing w:before="60" w:after="60"/>
              <w:jc w:val="center"/>
              <w:rPr>
                <w:sz w:val="18"/>
              </w:rPr>
            </w:pPr>
          </w:p>
        </w:tc>
        <w:tc>
          <w:tcPr>
            <w:tcW w:w="719" w:type="dxa"/>
            <w:gridSpan w:val="3"/>
            <w:shd w:val="clear" w:color="auto" w:fill="auto"/>
          </w:tcPr>
          <w:p w:rsidR="008411A3" w:rsidRPr="00CA557A" w:rsidRDefault="008411A3" w:rsidP="006564C3">
            <w:pPr>
              <w:spacing w:before="60" w:after="60"/>
              <w:rPr>
                <w:b/>
                <w:sz w:val="18"/>
                <w:szCs w:val="18"/>
              </w:rPr>
            </w:pPr>
            <w:r w:rsidRPr="00CA557A">
              <w:rPr>
                <w:b/>
                <w:sz w:val="18"/>
                <w:szCs w:val="18"/>
              </w:rPr>
              <w:t>1.7</w:t>
            </w:r>
          </w:p>
        </w:tc>
        <w:tc>
          <w:tcPr>
            <w:tcW w:w="10748" w:type="dxa"/>
            <w:gridSpan w:val="9"/>
            <w:shd w:val="clear" w:color="auto" w:fill="auto"/>
          </w:tcPr>
          <w:p w:rsidR="008411A3" w:rsidRPr="00CA557A" w:rsidRDefault="008411A3" w:rsidP="006564C3">
            <w:pPr>
              <w:spacing w:before="60" w:after="60"/>
              <w:jc w:val="both"/>
              <w:rPr>
                <w:sz w:val="18"/>
                <w:szCs w:val="18"/>
              </w:rPr>
            </w:pPr>
            <w:r w:rsidRPr="009605E6">
              <w:rPr>
                <w:sz w:val="18"/>
                <w:szCs w:val="18"/>
                <w:lang w:val="fr-BE"/>
              </w:rPr>
              <w:t xml:space="preserve">Les procédures internes de votre organisme prévoient-elles un seuil inférieur à 10.000 € pour l’identification et la vérification de l'identité des clients occasionnels ? </w:t>
            </w:r>
            <w:r>
              <w:rPr>
                <w:sz w:val="18"/>
                <w:szCs w:val="18"/>
              </w:rPr>
              <w:t>(Si oui, veuillez indiquer ce seuil en commentaire)</w:t>
            </w:r>
          </w:p>
        </w:tc>
        <w:tc>
          <w:tcPr>
            <w:tcW w:w="1566" w:type="dxa"/>
            <w:shd w:val="clear" w:color="auto" w:fill="auto"/>
          </w:tcPr>
          <w:p w:rsidR="008411A3" w:rsidRPr="00CA557A" w:rsidRDefault="008411A3" w:rsidP="006564C3">
            <w:pPr>
              <w:spacing w:before="60" w:after="60"/>
              <w:jc w:val="center"/>
              <w:rPr>
                <w:sz w:val="18"/>
                <w:szCs w:val="18"/>
              </w:rPr>
            </w:pPr>
            <w:r w:rsidRPr="00CA557A">
              <w:rPr>
                <w:sz w:val="18"/>
                <w:szCs w:val="18"/>
              </w:rPr>
              <w:t>Oui / Non / NA</w:t>
            </w:r>
          </w:p>
        </w:tc>
      </w:tr>
      <w:tr w:rsidR="008411A3" w:rsidRPr="00C451CA" w:rsidTr="00CC1BA9">
        <w:trPr>
          <w:gridAfter w:val="1"/>
          <w:wAfter w:w="6" w:type="dxa"/>
        </w:trPr>
        <w:tc>
          <w:tcPr>
            <w:tcW w:w="280" w:type="dxa"/>
            <w:shd w:val="clear" w:color="auto" w:fill="FF0000"/>
          </w:tcPr>
          <w:p w:rsidR="008411A3" w:rsidRPr="00C451CA" w:rsidRDefault="008411A3" w:rsidP="006564C3">
            <w:pPr>
              <w:rPr>
                <w:i/>
                <w:sz w:val="16"/>
              </w:rPr>
            </w:pPr>
          </w:p>
        </w:tc>
        <w:tc>
          <w:tcPr>
            <w:tcW w:w="282" w:type="dxa"/>
            <w:shd w:val="clear" w:color="auto" w:fill="auto"/>
          </w:tcPr>
          <w:p w:rsidR="008411A3" w:rsidRPr="00C451CA" w:rsidRDefault="008411A3" w:rsidP="006564C3">
            <w:pPr>
              <w:rPr>
                <w:i/>
                <w:sz w:val="16"/>
              </w:rPr>
            </w:pPr>
          </w:p>
        </w:tc>
        <w:tc>
          <w:tcPr>
            <w:tcW w:w="289" w:type="dxa"/>
            <w:shd w:val="clear" w:color="auto" w:fill="7030A0"/>
          </w:tcPr>
          <w:p w:rsidR="008411A3" w:rsidRPr="00C451CA" w:rsidRDefault="008411A3" w:rsidP="006564C3">
            <w:pPr>
              <w:spacing w:before="60" w:after="60"/>
              <w:rPr>
                <w:i/>
                <w:sz w:val="16"/>
              </w:rPr>
            </w:pPr>
          </w:p>
        </w:tc>
        <w:tc>
          <w:tcPr>
            <w:tcW w:w="1562" w:type="dxa"/>
            <w:vMerge/>
          </w:tcPr>
          <w:p w:rsidR="008411A3" w:rsidRPr="00C451CA" w:rsidRDefault="008411A3" w:rsidP="006564C3">
            <w:pPr>
              <w:spacing w:before="60" w:after="60"/>
              <w:jc w:val="center"/>
              <w:rPr>
                <w:i/>
                <w:sz w:val="16"/>
              </w:rPr>
            </w:pPr>
          </w:p>
        </w:tc>
        <w:tc>
          <w:tcPr>
            <w:tcW w:w="961" w:type="dxa"/>
            <w:gridSpan w:val="6"/>
            <w:shd w:val="clear" w:color="auto" w:fill="auto"/>
          </w:tcPr>
          <w:p w:rsidR="008411A3" w:rsidRPr="00C451CA" w:rsidRDefault="008411A3" w:rsidP="006564C3">
            <w:pPr>
              <w:spacing w:before="60" w:after="60"/>
              <w:jc w:val="right"/>
              <w:rPr>
                <w:i/>
                <w:sz w:val="16"/>
                <w:szCs w:val="18"/>
              </w:rPr>
            </w:pPr>
            <w:r w:rsidRPr="00C451CA">
              <w:rPr>
                <w:i/>
                <w:sz w:val="16"/>
                <w:szCs w:val="18"/>
              </w:rPr>
              <w:t>1.7.c</w:t>
            </w:r>
          </w:p>
        </w:tc>
        <w:tc>
          <w:tcPr>
            <w:tcW w:w="1327" w:type="dxa"/>
            <w:gridSpan w:val="2"/>
            <w:shd w:val="clear" w:color="auto" w:fill="auto"/>
          </w:tcPr>
          <w:p w:rsidR="008411A3" w:rsidRPr="00C451CA" w:rsidRDefault="008411A3" w:rsidP="006564C3">
            <w:pPr>
              <w:spacing w:before="60" w:after="60"/>
              <w:jc w:val="both"/>
              <w:rPr>
                <w:i/>
                <w:sz w:val="16"/>
                <w:szCs w:val="18"/>
              </w:rPr>
            </w:pPr>
            <w:r w:rsidRPr="00C451CA">
              <w:rPr>
                <w:i/>
                <w:sz w:val="16"/>
                <w:szCs w:val="18"/>
              </w:rPr>
              <w:t>Commentaire :</w:t>
            </w:r>
          </w:p>
        </w:tc>
        <w:tc>
          <w:tcPr>
            <w:tcW w:w="10745" w:type="dxa"/>
            <w:gridSpan w:val="5"/>
            <w:shd w:val="clear" w:color="auto" w:fill="auto"/>
          </w:tcPr>
          <w:p w:rsidR="008411A3" w:rsidRPr="00C451CA" w:rsidRDefault="008411A3" w:rsidP="006564C3">
            <w:pPr>
              <w:spacing w:before="60" w:after="60"/>
              <w:jc w:val="both"/>
              <w:rPr>
                <w:i/>
                <w:sz w:val="16"/>
                <w:szCs w:val="18"/>
              </w:rPr>
            </w:pPr>
          </w:p>
        </w:tc>
      </w:tr>
      <w:tr w:rsidR="008411A3" w:rsidRPr="00D1698E" w:rsidTr="000A7C64">
        <w:trPr>
          <w:gridAfter w:val="1"/>
          <w:wAfter w:w="6" w:type="dxa"/>
        </w:trPr>
        <w:tc>
          <w:tcPr>
            <w:tcW w:w="280" w:type="dxa"/>
            <w:shd w:val="clear" w:color="auto" w:fill="FF0000"/>
          </w:tcPr>
          <w:p w:rsidR="008411A3" w:rsidRPr="0046233B" w:rsidRDefault="008411A3" w:rsidP="006564C3">
            <w:pPr>
              <w:spacing w:before="60" w:after="60"/>
            </w:pPr>
            <w:r>
              <w:br w:type="page"/>
            </w:r>
          </w:p>
        </w:tc>
        <w:tc>
          <w:tcPr>
            <w:tcW w:w="282" w:type="dxa"/>
            <w:shd w:val="clear" w:color="auto" w:fill="auto"/>
          </w:tcPr>
          <w:p w:rsidR="008411A3" w:rsidRPr="0046233B" w:rsidRDefault="008411A3" w:rsidP="006564C3">
            <w:pPr>
              <w:spacing w:before="60" w:after="60"/>
            </w:pPr>
          </w:p>
        </w:tc>
        <w:tc>
          <w:tcPr>
            <w:tcW w:w="289" w:type="dxa"/>
            <w:shd w:val="clear" w:color="auto" w:fill="7030A0"/>
          </w:tcPr>
          <w:p w:rsidR="008411A3" w:rsidRPr="0046233B" w:rsidRDefault="008411A3" w:rsidP="006564C3">
            <w:pPr>
              <w:spacing w:before="60" w:after="60"/>
            </w:pPr>
          </w:p>
        </w:tc>
        <w:tc>
          <w:tcPr>
            <w:tcW w:w="1562" w:type="dxa"/>
            <w:vMerge/>
            <w:vAlign w:val="center"/>
          </w:tcPr>
          <w:p w:rsidR="008411A3" w:rsidRPr="00D3533C" w:rsidRDefault="008411A3" w:rsidP="006564C3">
            <w:pPr>
              <w:spacing w:before="60" w:after="60"/>
              <w:jc w:val="center"/>
              <w:rPr>
                <w:sz w:val="18"/>
              </w:rPr>
            </w:pPr>
          </w:p>
        </w:tc>
        <w:tc>
          <w:tcPr>
            <w:tcW w:w="13033" w:type="dxa"/>
            <w:gridSpan w:val="13"/>
          </w:tcPr>
          <w:p w:rsidR="008411A3" w:rsidRPr="009605E6" w:rsidRDefault="008411A3" w:rsidP="006564C3">
            <w:pPr>
              <w:spacing w:before="60" w:after="60"/>
              <w:jc w:val="both"/>
              <w:rPr>
                <w:sz w:val="18"/>
                <w:szCs w:val="18"/>
                <w:lang w:val="fr-BE"/>
              </w:rPr>
            </w:pPr>
            <w:r w:rsidRPr="009605E6">
              <w:rPr>
                <w:sz w:val="18"/>
                <w:szCs w:val="18"/>
                <w:lang w:val="fr-BE"/>
              </w:rPr>
              <w:t>Les procédures internes de votre organisme précisent-elles la méthode applicable pour :</w:t>
            </w:r>
          </w:p>
        </w:tc>
      </w:tr>
      <w:tr w:rsidR="008411A3" w:rsidRPr="0046233B" w:rsidTr="000A7C64">
        <w:trPr>
          <w:gridAfter w:val="1"/>
          <w:wAfter w:w="6" w:type="dxa"/>
        </w:trPr>
        <w:tc>
          <w:tcPr>
            <w:tcW w:w="280" w:type="dxa"/>
            <w:shd w:val="clear" w:color="auto" w:fill="FF0000"/>
          </w:tcPr>
          <w:p w:rsidR="008411A3" w:rsidRPr="009605E6" w:rsidRDefault="008411A3" w:rsidP="006564C3">
            <w:pPr>
              <w:spacing w:before="60" w:after="60"/>
              <w:rPr>
                <w:lang w:val="fr-BE"/>
              </w:rPr>
            </w:pPr>
          </w:p>
        </w:tc>
        <w:tc>
          <w:tcPr>
            <w:tcW w:w="282" w:type="dxa"/>
            <w:shd w:val="clear" w:color="auto" w:fill="auto"/>
          </w:tcPr>
          <w:p w:rsidR="008411A3" w:rsidRPr="009605E6" w:rsidRDefault="008411A3" w:rsidP="006564C3">
            <w:pPr>
              <w:spacing w:before="60" w:after="60"/>
              <w:rPr>
                <w:lang w:val="fr-BE"/>
              </w:rPr>
            </w:pPr>
          </w:p>
        </w:tc>
        <w:tc>
          <w:tcPr>
            <w:tcW w:w="289" w:type="dxa"/>
            <w:shd w:val="clear" w:color="auto" w:fill="7030A0"/>
          </w:tcPr>
          <w:p w:rsidR="008411A3" w:rsidRPr="009605E6" w:rsidRDefault="008411A3" w:rsidP="006564C3">
            <w:pPr>
              <w:spacing w:before="60" w:after="60"/>
              <w:rPr>
                <w:lang w:val="fr-BE"/>
              </w:rPr>
            </w:pPr>
          </w:p>
        </w:tc>
        <w:tc>
          <w:tcPr>
            <w:tcW w:w="1562" w:type="dxa"/>
            <w:vMerge/>
          </w:tcPr>
          <w:p w:rsidR="008411A3" w:rsidRPr="009605E6" w:rsidRDefault="008411A3" w:rsidP="006564C3">
            <w:pPr>
              <w:spacing w:before="60" w:after="60"/>
              <w:rPr>
                <w:sz w:val="18"/>
                <w:lang w:val="fr-BE"/>
              </w:rPr>
            </w:pPr>
          </w:p>
        </w:tc>
        <w:tc>
          <w:tcPr>
            <w:tcW w:w="719" w:type="dxa"/>
            <w:gridSpan w:val="3"/>
          </w:tcPr>
          <w:p w:rsidR="008411A3" w:rsidRPr="00CA557A" w:rsidRDefault="008411A3" w:rsidP="006564C3">
            <w:pPr>
              <w:spacing w:before="60" w:after="60"/>
              <w:rPr>
                <w:b/>
                <w:sz w:val="18"/>
                <w:szCs w:val="18"/>
              </w:rPr>
            </w:pPr>
            <w:r w:rsidRPr="00CA557A">
              <w:rPr>
                <w:b/>
                <w:sz w:val="18"/>
                <w:szCs w:val="18"/>
              </w:rPr>
              <w:t>1.</w:t>
            </w:r>
            <w:r>
              <w:rPr>
                <w:b/>
                <w:sz w:val="18"/>
                <w:szCs w:val="18"/>
              </w:rPr>
              <w:t>9</w:t>
            </w:r>
          </w:p>
        </w:tc>
        <w:tc>
          <w:tcPr>
            <w:tcW w:w="10748" w:type="dxa"/>
            <w:gridSpan w:val="9"/>
          </w:tcPr>
          <w:p w:rsidR="008411A3" w:rsidRPr="009605E6" w:rsidRDefault="008411A3" w:rsidP="006564C3">
            <w:pPr>
              <w:spacing w:before="60" w:after="60"/>
              <w:ind w:left="317" w:hanging="317"/>
              <w:jc w:val="both"/>
              <w:rPr>
                <w:sz w:val="18"/>
                <w:szCs w:val="18"/>
                <w:lang w:val="fr-BE"/>
              </w:rPr>
            </w:pPr>
            <w:r w:rsidRPr="009605E6">
              <w:rPr>
                <w:sz w:val="18"/>
                <w:szCs w:val="18"/>
                <w:lang w:val="fr-BE"/>
              </w:rPr>
              <w:t xml:space="preserve">a) </w:t>
            </w:r>
            <w:r w:rsidRPr="009605E6">
              <w:rPr>
                <w:sz w:val="18"/>
                <w:szCs w:val="18"/>
                <w:lang w:val="fr-BE"/>
              </w:rPr>
              <w:tab/>
              <w:t>additionner, pour le calcul du franchissement de seuil précité, les opérations effectuées par un même client occasionnel et qui paraissent liées entre elles (article 7, §1</w:t>
            </w:r>
            <w:r w:rsidRPr="009605E6">
              <w:rPr>
                <w:sz w:val="18"/>
                <w:szCs w:val="18"/>
                <w:vertAlign w:val="superscript"/>
                <w:lang w:val="fr-BE"/>
              </w:rPr>
              <w:t>er</w:t>
            </w:r>
            <w:r w:rsidRPr="009605E6">
              <w:rPr>
                <w:sz w:val="18"/>
                <w:szCs w:val="18"/>
                <w:lang w:val="fr-BE"/>
              </w:rPr>
              <w:t>, al 1</w:t>
            </w:r>
            <w:r w:rsidRPr="009605E6">
              <w:rPr>
                <w:sz w:val="18"/>
                <w:szCs w:val="18"/>
                <w:vertAlign w:val="superscript"/>
                <w:lang w:val="fr-BE"/>
              </w:rPr>
              <w:t>er</w:t>
            </w:r>
            <w:r w:rsidRPr="009605E6">
              <w:rPr>
                <w:sz w:val="18"/>
                <w:szCs w:val="18"/>
                <w:lang w:val="fr-BE"/>
              </w:rPr>
              <w:t xml:space="preserve">, 2° </w:t>
            </w:r>
            <w:proofErr w:type="gramStart"/>
            <w:r w:rsidRPr="009605E6">
              <w:rPr>
                <w:sz w:val="18"/>
                <w:szCs w:val="18"/>
                <w:lang w:val="fr-BE"/>
              </w:rPr>
              <w:t>a.,</w:t>
            </w:r>
            <w:proofErr w:type="gramEnd"/>
            <w:r w:rsidRPr="009605E6">
              <w:rPr>
                <w:sz w:val="18"/>
                <w:szCs w:val="18"/>
                <w:lang w:val="fr-BE"/>
              </w:rPr>
              <w:t xml:space="preserve"> de la loi) ?</w:t>
            </w:r>
          </w:p>
        </w:tc>
        <w:tc>
          <w:tcPr>
            <w:tcW w:w="1566" w:type="dxa"/>
          </w:tcPr>
          <w:p w:rsidR="008411A3" w:rsidRPr="00CA557A" w:rsidRDefault="008411A3" w:rsidP="006564C3">
            <w:pPr>
              <w:spacing w:before="60" w:after="60"/>
              <w:jc w:val="center"/>
              <w:rPr>
                <w:sz w:val="18"/>
                <w:szCs w:val="18"/>
              </w:rPr>
            </w:pPr>
            <w:r w:rsidRPr="00CA557A">
              <w:rPr>
                <w:sz w:val="18"/>
                <w:szCs w:val="18"/>
              </w:rPr>
              <w:t>Oui / Non / NA</w:t>
            </w:r>
          </w:p>
        </w:tc>
      </w:tr>
      <w:tr w:rsidR="008411A3" w:rsidRPr="00C451CA" w:rsidTr="000A7C64">
        <w:trPr>
          <w:gridAfter w:val="1"/>
          <w:wAfter w:w="6" w:type="dxa"/>
        </w:trPr>
        <w:tc>
          <w:tcPr>
            <w:tcW w:w="280" w:type="dxa"/>
            <w:shd w:val="clear" w:color="auto" w:fill="FF0000"/>
          </w:tcPr>
          <w:p w:rsidR="008411A3" w:rsidRPr="00C451CA" w:rsidRDefault="008411A3" w:rsidP="006564C3">
            <w:pPr>
              <w:rPr>
                <w:i/>
                <w:sz w:val="16"/>
              </w:rPr>
            </w:pPr>
          </w:p>
        </w:tc>
        <w:tc>
          <w:tcPr>
            <w:tcW w:w="282" w:type="dxa"/>
            <w:shd w:val="clear" w:color="auto" w:fill="auto"/>
          </w:tcPr>
          <w:p w:rsidR="008411A3" w:rsidRPr="00C451CA" w:rsidRDefault="008411A3" w:rsidP="006564C3">
            <w:pPr>
              <w:rPr>
                <w:i/>
                <w:sz w:val="16"/>
              </w:rPr>
            </w:pPr>
          </w:p>
        </w:tc>
        <w:tc>
          <w:tcPr>
            <w:tcW w:w="289" w:type="dxa"/>
            <w:shd w:val="clear" w:color="auto" w:fill="7030A0"/>
          </w:tcPr>
          <w:p w:rsidR="008411A3" w:rsidRPr="00C451CA" w:rsidRDefault="008411A3" w:rsidP="006564C3">
            <w:pPr>
              <w:spacing w:before="60" w:after="60"/>
              <w:rPr>
                <w:i/>
                <w:sz w:val="16"/>
              </w:rPr>
            </w:pPr>
          </w:p>
        </w:tc>
        <w:tc>
          <w:tcPr>
            <w:tcW w:w="1562" w:type="dxa"/>
            <w:vMerge/>
          </w:tcPr>
          <w:p w:rsidR="008411A3" w:rsidRPr="00C451CA" w:rsidRDefault="008411A3" w:rsidP="006564C3">
            <w:pPr>
              <w:spacing w:before="60" w:after="60"/>
              <w:rPr>
                <w:i/>
                <w:sz w:val="16"/>
              </w:rPr>
            </w:pPr>
          </w:p>
        </w:tc>
        <w:tc>
          <w:tcPr>
            <w:tcW w:w="961" w:type="dxa"/>
            <w:gridSpan w:val="6"/>
          </w:tcPr>
          <w:p w:rsidR="008411A3" w:rsidRPr="00C451CA" w:rsidRDefault="008411A3" w:rsidP="006564C3">
            <w:pPr>
              <w:spacing w:before="60" w:after="60"/>
              <w:jc w:val="right"/>
              <w:rPr>
                <w:i/>
                <w:sz w:val="16"/>
                <w:szCs w:val="18"/>
              </w:rPr>
            </w:pPr>
            <w:r w:rsidRPr="00C451CA">
              <w:rPr>
                <w:i/>
                <w:sz w:val="16"/>
                <w:szCs w:val="18"/>
              </w:rPr>
              <w:t>1.</w:t>
            </w:r>
            <w:r>
              <w:rPr>
                <w:i/>
                <w:sz w:val="16"/>
                <w:szCs w:val="18"/>
              </w:rPr>
              <w:t>9</w:t>
            </w:r>
            <w:r w:rsidRPr="00C451CA">
              <w:rPr>
                <w:i/>
                <w:sz w:val="16"/>
                <w:szCs w:val="18"/>
              </w:rPr>
              <w:t>.c</w:t>
            </w:r>
          </w:p>
        </w:tc>
        <w:tc>
          <w:tcPr>
            <w:tcW w:w="1327" w:type="dxa"/>
            <w:gridSpan w:val="2"/>
          </w:tcPr>
          <w:p w:rsidR="008411A3" w:rsidRPr="00C451CA" w:rsidRDefault="008411A3" w:rsidP="006564C3">
            <w:pPr>
              <w:spacing w:before="60" w:after="60"/>
              <w:jc w:val="both"/>
              <w:rPr>
                <w:i/>
                <w:sz w:val="16"/>
                <w:szCs w:val="18"/>
              </w:rPr>
            </w:pPr>
            <w:r w:rsidRPr="00C451CA">
              <w:rPr>
                <w:i/>
                <w:sz w:val="16"/>
                <w:szCs w:val="18"/>
              </w:rPr>
              <w:t>Commentaire :</w:t>
            </w:r>
          </w:p>
        </w:tc>
        <w:tc>
          <w:tcPr>
            <w:tcW w:w="10745" w:type="dxa"/>
            <w:gridSpan w:val="5"/>
          </w:tcPr>
          <w:p w:rsidR="008411A3" w:rsidRPr="00C451CA" w:rsidRDefault="008411A3" w:rsidP="006564C3">
            <w:pPr>
              <w:spacing w:before="60" w:after="60"/>
              <w:jc w:val="both"/>
              <w:rPr>
                <w:i/>
                <w:sz w:val="16"/>
                <w:szCs w:val="18"/>
              </w:rPr>
            </w:pPr>
          </w:p>
        </w:tc>
      </w:tr>
      <w:tr w:rsidR="008411A3" w:rsidRPr="0046233B" w:rsidTr="000A7C64">
        <w:trPr>
          <w:gridAfter w:val="1"/>
          <w:wAfter w:w="6" w:type="dxa"/>
        </w:trPr>
        <w:tc>
          <w:tcPr>
            <w:tcW w:w="280" w:type="dxa"/>
            <w:shd w:val="clear" w:color="auto" w:fill="FF0000"/>
          </w:tcPr>
          <w:p w:rsidR="008411A3" w:rsidRPr="0046233B" w:rsidRDefault="008411A3" w:rsidP="006564C3">
            <w:pPr>
              <w:spacing w:before="60" w:after="60"/>
            </w:pPr>
          </w:p>
        </w:tc>
        <w:tc>
          <w:tcPr>
            <w:tcW w:w="282" w:type="dxa"/>
            <w:shd w:val="clear" w:color="auto" w:fill="auto"/>
          </w:tcPr>
          <w:p w:rsidR="008411A3" w:rsidRPr="0046233B" w:rsidRDefault="008411A3" w:rsidP="006564C3">
            <w:pPr>
              <w:spacing w:before="60" w:after="60"/>
            </w:pPr>
          </w:p>
        </w:tc>
        <w:tc>
          <w:tcPr>
            <w:tcW w:w="289" w:type="dxa"/>
            <w:shd w:val="clear" w:color="auto" w:fill="7030A0"/>
          </w:tcPr>
          <w:p w:rsidR="008411A3" w:rsidRPr="0046233B" w:rsidRDefault="008411A3" w:rsidP="006564C3">
            <w:pPr>
              <w:spacing w:before="60" w:after="60"/>
            </w:pPr>
          </w:p>
        </w:tc>
        <w:tc>
          <w:tcPr>
            <w:tcW w:w="1562" w:type="dxa"/>
            <w:vMerge/>
          </w:tcPr>
          <w:p w:rsidR="008411A3" w:rsidRPr="00D3533C" w:rsidRDefault="008411A3" w:rsidP="006564C3">
            <w:pPr>
              <w:spacing w:before="60" w:after="60"/>
              <w:rPr>
                <w:sz w:val="18"/>
              </w:rPr>
            </w:pPr>
          </w:p>
        </w:tc>
        <w:tc>
          <w:tcPr>
            <w:tcW w:w="719" w:type="dxa"/>
            <w:gridSpan w:val="3"/>
          </w:tcPr>
          <w:p w:rsidR="008411A3" w:rsidRPr="00CA557A" w:rsidRDefault="008411A3" w:rsidP="006564C3">
            <w:pPr>
              <w:spacing w:before="60" w:after="60"/>
              <w:rPr>
                <w:b/>
                <w:sz w:val="18"/>
                <w:szCs w:val="18"/>
              </w:rPr>
            </w:pPr>
            <w:r w:rsidRPr="00CA557A">
              <w:rPr>
                <w:b/>
                <w:sz w:val="18"/>
                <w:szCs w:val="18"/>
              </w:rPr>
              <w:t>1.</w:t>
            </w:r>
            <w:r>
              <w:rPr>
                <w:b/>
                <w:sz w:val="18"/>
                <w:szCs w:val="18"/>
              </w:rPr>
              <w:t>10</w:t>
            </w:r>
          </w:p>
        </w:tc>
        <w:tc>
          <w:tcPr>
            <w:tcW w:w="10748" w:type="dxa"/>
            <w:gridSpan w:val="9"/>
          </w:tcPr>
          <w:p w:rsidR="008411A3" w:rsidRPr="009605E6" w:rsidRDefault="008411A3" w:rsidP="006564C3">
            <w:pPr>
              <w:spacing w:before="60" w:after="60"/>
              <w:ind w:left="317" w:hanging="317"/>
              <w:jc w:val="both"/>
              <w:rPr>
                <w:sz w:val="18"/>
                <w:szCs w:val="18"/>
                <w:lang w:val="fr-BE"/>
              </w:rPr>
            </w:pPr>
            <w:r w:rsidRPr="009605E6">
              <w:rPr>
                <w:sz w:val="18"/>
                <w:szCs w:val="18"/>
                <w:lang w:val="fr-BE"/>
              </w:rPr>
              <w:t xml:space="preserve">b) </w:t>
            </w:r>
            <w:r w:rsidRPr="009605E6">
              <w:rPr>
                <w:sz w:val="18"/>
                <w:szCs w:val="18"/>
                <w:lang w:val="fr-BE"/>
              </w:rPr>
              <w:tab/>
              <w:t>qualifier de relations d'affaires les relations avec un client qui sollicite votre organisme de manière régulière et répétée pour la réalisation d'opérations financières distinctes et successives en dehors d'une relation d'affaires contractuelle (art. 4, alinéa 2, du règlement) ?</w:t>
            </w:r>
          </w:p>
        </w:tc>
        <w:tc>
          <w:tcPr>
            <w:tcW w:w="1566" w:type="dxa"/>
          </w:tcPr>
          <w:p w:rsidR="008411A3" w:rsidRPr="00CA557A" w:rsidRDefault="008411A3" w:rsidP="006564C3">
            <w:pPr>
              <w:spacing w:before="60" w:after="60"/>
              <w:jc w:val="center"/>
              <w:rPr>
                <w:sz w:val="18"/>
                <w:szCs w:val="18"/>
              </w:rPr>
            </w:pPr>
            <w:r w:rsidRPr="00CA557A">
              <w:rPr>
                <w:sz w:val="18"/>
                <w:szCs w:val="18"/>
              </w:rPr>
              <w:t>Oui / Non / NA</w:t>
            </w:r>
          </w:p>
        </w:tc>
      </w:tr>
      <w:tr w:rsidR="008411A3" w:rsidRPr="00C451CA" w:rsidTr="000A7C64">
        <w:trPr>
          <w:gridAfter w:val="1"/>
          <w:wAfter w:w="6" w:type="dxa"/>
        </w:trPr>
        <w:tc>
          <w:tcPr>
            <w:tcW w:w="280" w:type="dxa"/>
            <w:shd w:val="clear" w:color="auto" w:fill="FF0000"/>
          </w:tcPr>
          <w:p w:rsidR="008411A3" w:rsidRPr="00C451CA" w:rsidRDefault="008411A3" w:rsidP="006564C3">
            <w:pPr>
              <w:rPr>
                <w:i/>
                <w:sz w:val="16"/>
              </w:rPr>
            </w:pPr>
          </w:p>
        </w:tc>
        <w:tc>
          <w:tcPr>
            <w:tcW w:w="282" w:type="dxa"/>
            <w:shd w:val="clear" w:color="auto" w:fill="auto"/>
          </w:tcPr>
          <w:p w:rsidR="008411A3" w:rsidRPr="00C451CA" w:rsidRDefault="008411A3" w:rsidP="006564C3">
            <w:pPr>
              <w:rPr>
                <w:i/>
                <w:sz w:val="16"/>
              </w:rPr>
            </w:pPr>
          </w:p>
        </w:tc>
        <w:tc>
          <w:tcPr>
            <w:tcW w:w="289" w:type="dxa"/>
            <w:shd w:val="clear" w:color="auto" w:fill="7030A0"/>
          </w:tcPr>
          <w:p w:rsidR="008411A3" w:rsidRPr="00C451CA" w:rsidRDefault="008411A3" w:rsidP="006564C3">
            <w:pPr>
              <w:spacing w:before="60" w:after="60"/>
              <w:rPr>
                <w:i/>
                <w:sz w:val="16"/>
              </w:rPr>
            </w:pPr>
          </w:p>
        </w:tc>
        <w:tc>
          <w:tcPr>
            <w:tcW w:w="1562" w:type="dxa"/>
            <w:vMerge/>
          </w:tcPr>
          <w:p w:rsidR="008411A3" w:rsidRPr="00C451CA" w:rsidRDefault="008411A3" w:rsidP="006564C3">
            <w:pPr>
              <w:spacing w:before="60" w:after="60"/>
              <w:rPr>
                <w:i/>
                <w:sz w:val="16"/>
              </w:rPr>
            </w:pPr>
          </w:p>
        </w:tc>
        <w:tc>
          <w:tcPr>
            <w:tcW w:w="961" w:type="dxa"/>
            <w:gridSpan w:val="6"/>
          </w:tcPr>
          <w:p w:rsidR="008411A3" w:rsidRPr="00C451CA" w:rsidRDefault="008411A3" w:rsidP="006564C3">
            <w:pPr>
              <w:spacing w:before="60" w:after="60"/>
              <w:jc w:val="right"/>
              <w:rPr>
                <w:i/>
                <w:sz w:val="16"/>
                <w:szCs w:val="18"/>
              </w:rPr>
            </w:pPr>
            <w:r w:rsidRPr="00C451CA">
              <w:rPr>
                <w:i/>
                <w:sz w:val="16"/>
                <w:szCs w:val="18"/>
              </w:rPr>
              <w:t>1.</w:t>
            </w:r>
            <w:r>
              <w:rPr>
                <w:i/>
                <w:sz w:val="16"/>
                <w:szCs w:val="18"/>
              </w:rPr>
              <w:t>10</w:t>
            </w:r>
            <w:r w:rsidRPr="00C451CA">
              <w:rPr>
                <w:i/>
                <w:sz w:val="16"/>
                <w:szCs w:val="18"/>
              </w:rPr>
              <w:t>.c</w:t>
            </w:r>
          </w:p>
        </w:tc>
        <w:tc>
          <w:tcPr>
            <w:tcW w:w="1327" w:type="dxa"/>
            <w:gridSpan w:val="2"/>
          </w:tcPr>
          <w:p w:rsidR="008411A3" w:rsidRPr="00C451CA" w:rsidRDefault="008411A3" w:rsidP="006564C3">
            <w:pPr>
              <w:spacing w:before="60" w:after="60"/>
              <w:jc w:val="both"/>
              <w:rPr>
                <w:i/>
                <w:sz w:val="16"/>
                <w:szCs w:val="18"/>
              </w:rPr>
            </w:pPr>
            <w:r w:rsidRPr="00C451CA">
              <w:rPr>
                <w:i/>
                <w:sz w:val="16"/>
                <w:szCs w:val="18"/>
              </w:rPr>
              <w:t>Commentaire :</w:t>
            </w:r>
          </w:p>
        </w:tc>
        <w:tc>
          <w:tcPr>
            <w:tcW w:w="10745" w:type="dxa"/>
            <w:gridSpan w:val="5"/>
          </w:tcPr>
          <w:p w:rsidR="008411A3" w:rsidRPr="00C451CA" w:rsidRDefault="008411A3" w:rsidP="006564C3">
            <w:pPr>
              <w:spacing w:before="60" w:after="60"/>
              <w:jc w:val="both"/>
              <w:rPr>
                <w:i/>
                <w:sz w:val="16"/>
                <w:szCs w:val="18"/>
              </w:rPr>
            </w:pPr>
          </w:p>
        </w:tc>
      </w:tr>
      <w:tr w:rsidR="008411A3" w:rsidRPr="0046233B" w:rsidTr="000A7C64">
        <w:trPr>
          <w:gridAfter w:val="1"/>
          <w:wAfter w:w="6" w:type="dxa"/>
        </w:trPr>
        <w:tc>
          <w:tcPr>
            <w:tcW w:w="280" w:type="dxa"/>
            <w:shd w:val="clear" w:color="auto" w:fill="FF0000"/>
          </w:tcPr>
          <w:p w:rsidR="008411A3" w:rsidRPr="0046233B" w:rsidRDefault="008411A3" w:rsidP="006564C3">
            <w:pPr>
              <w:spacing w:before="60" w:after="60"/>
            </w:pPr>
          </w:p>
        </w:tc>
        <w:tc>
          <w:tcPr>
            <w:tcW w:w="282" w:type="dxa"/>
            <w:shd w:val="clear" w:color="auto" w:fill="auto"/>
          </w:tcPr>
          <w:p w:rsidR="008411A3" w:rsidRPr="0046233B" w:rsidRDefault="008411A3" w:rsidP="006564C3">
            <w:pPr>
              <w:spacing w:before="60" w:after="60"/>
            </w:pPr>
          </w:p>
        </w:tc>
        <w:tc>
          <w:tcPr>
            <w:tcW w:w="289" w:type="dxa"/>
            <w:shd w:val="clear" w:color="auto" w:fill="7030A0"/>
          </w:tcPr>
          <w:p w:rsidR="008411A3" w:rsidRPr="0046233B" w:rsidRDefault="008411A3" w:rsidP="006564C3">
            <w:pPr>
              <w:spacing w:before="60" w:after="60"/>
            </w:pPr>
          </w:p>
        </w:tc>
        <w:tc>
          <w:tcPr>
            <w:tcW w:w="1562" w:type="dxa"/>
            <w:vMerge/>
          </w:tcPr>
          <w:p w:rsidR="008411A3" w:rsidRPr="00D3533C" w:rsidRDefault="008411A3" w:rsidP="006564C3">
            <w:pPr>
              <w:spacing w:before="60" w:after="60"/>
              <w:rPr>
                <w:sz w:val="18"/>
              </w:rPr>
            </w:pPr>
          </w:p>
        </w:tc>
        <w:tc>
          <w:tcPr>
            <w:tcW w:w="719" w:type="dxa"/>
            <w:gridSpan w:val="3"/>
          </w:tcPr>
          <w:p w:rsidR="008411A3" w:rsidRPr="00CA557A" w:rsidRDefault="008411A3" w:rsidP="006564C3">
            <w:pPr>
              <w:spacing w:before="60" w:after="60"/>
              <w:rPr>
                <w:b/>
                <w:sz w:val="18"/>
                <w:szCs w:val="18"/>
              </w:rPr>
            </w:pPr>
            <w:r w:rsidRPr="00CA557A">
              <w:rPr>
                <w:b/>
                <w:sz w:val="18"/>
                <w:szCs w:val="18"/>
              </w:rPr>
              <w:t>1.1</w:t>
            </w:r>
            <w:r>
              <w:rPr>
                <w:b/>
                <w:sz w:val="18"/>
                <w:szCs w:val="18"/>
              </w:rPr>
              <w:t>1</w:t>
            </w:r>
          </w:p>
        </w:tc>
        <w:tc>
          <w:tcPr>
            <w:tcW w:w="10748" w:type="dxa"/>
            <w:gridSpan w:val="9"/>
          </w:tcPr>
          <w:p w:rsidR="008411A3" w:rsidRPr="00CA557A" w:rsidRDefault="008411A3" w:rsidP="006564C3">
            <w:pPr>
              <w:spacing w:before="60" w:after="60"/>
              <w:jc w:val="both"/>
              <w:rPr>
                <w:sz w:val="18"/>
                <w:szCs w:val="18"/>
              </w:rPr>
            </w:pPr>
            <w:r w:rsidRPr="009605E6">
              <w:rPr>
                <w:sz w:val="18"/>
                <w:szCs w:val="18"/>
                <w:lang w:val="fr-BE"/>
              </w:rPr>
              <w:t xml:space="preserve">Les procédures internes de votre organisme prévoient-elles l’identification des clients occasionnels et la vérification de leur identité quel que soit le montant de l'opération, lorsque celle-ci consiste dans un transfert de fonds visé par le règlement (CE) n° 1781/2006 du Parlement européen et du Conseil du 15 novembre 2006 relatif aux informations concernant le donneur d’ordre accompagnant les virements de fonds ?  </w:t>
            </w:r>
            <w:r w:rsidRPr="00CA557A">
              <w:rPr>
                <w:sz w:val="18"/>
                <w:szCs w:val="18"/>
              </w:rPr>
              <w:t>(article  7</w:t>
            </w:r>
            <w:r>
              <w:rPr>
                <w:sz w:val="18"/>
                <w:szCs w:val="18"/>
              </w:rPr>
              <w:t>,</w:t>
            </w:r>
            <w:r w:rsidRPr="00CA557A">
              <w:rPr>
                <w:sz w:val="18"/>
                <w:szCs w:val="18"/>
              </w:rPr>
              <w:t xml:space="preserve"> §1</w:t>
            </w:r>
            <w:r w:rsidRPr="00AE7EDC">
              <w:rPr>
                <w:sz w:val="18"/>
                <w:szCs w:val="18"/>
                <w:vertAlign w:val="superscript"/>
              </w:rPr>
              <w:t>er</w:t>
            </w:r>
            <w:r>
              <w:rPr>
                <w:sz w:val="18"/>
                <w:szCs w:val="18"/>
              </w:rPr>
              <w:t>,</w:t>
            </w:r>
            <w:r w:rsidRPr="00CA557A">
              <w:rPr>
                <w:sz w:val="18"/>
                <w:szCs w:val="18"/>
              </w:rPr>
              <w:t xml:space="preserve"> al</w:t>
            </w:r>
            <w:r>
              <w:rPr>
                <w:sz w:val="18"/>
                <w:szCs w:val="18"/>
              </w:rPr>
              <w:t xml:space="preserve"> </w:t>
            </w:r>
            <w:r w:rsidRPr="00CA557A">
              <w:rPr>
                <w:sz w:val="18"/>
                <w:szCs w:val="18"/>
              </w:rPr>
              <w:t>1</w:t>
            </w:r>
            <w:r w:rsidRPr="00AE7EDC">
              <w:rPr>
                <w:sz w:val="18"/>
                <w:szCs w:val="18"/>
                <w:vertAlign w:val="superscript"/>
              </w:rPr>
              <w:t>er</w:t>
            </w:r>
            <w:r>
              <w:rPr>
                <w:sz w:val="18"/>
                <w:szCs w:val="18"/>
              </w:rPr>
              <w:t xml:space="preserve">, </w:t>
            </w:r>
            <w:r w:rsidRPr="00CA557A">
              <w:rPr>
                <w:sz w:val="18"/>
                <w:szCs w:val="18"/>
              </w:rPr>
              <w:t>2° b.</w:t>
            </w:r>
            <w:r>
              <w:rPr>
                <w:sz w:val="18"/>
                <w:szCs w:val="18"/>
              </w:rPr>
              <w:t>,</w:t>
            </w:r>
            <w:r w:rsidRPr="00CA557A">
              <w:rPr>
                <w:sz w:val="18"/>
                <w:szCs w:val="18"/>
              </w:rPr>
              <w:t xml:space="preserve"> de la loi)</w:t>
            </w:r>
          </w:p>
        </w:tc>
        <w:tc>
          <w:tcPr>
            <w:tcW w:w="1566" w:type="dxa"/>
          </w:tcPr>
          <w:p w:rsidR="008411A3" w:rsidRPr="00CA557A" w:rsidRDefault="008411A3" w:rsidP="006564C3">
            <w:pPr>
              <w:spacing w:before="60" w:after="60"/>
              <w:jc w:val="center"/>
              <w:rPr>
                <w:sz w:val="18"/>
                <w:szCs w:val="18"/>
              </w:rPr>
            </w:pPr>
            <w:r w:rsidRPr="00CA557A">
              <w:rPr>
                <w:sz w:val="18"/>
                <w:szCs w:val="18"/>
              </w:rPr>
              <w:t>Oui / Non / NA</w:t>
            </w:r>
          </w:p>
        </w:tc>
      </w:tr>
      <w:tr w:rsidR="008411A3" w:rsidRPr="00C451CA" w:rsidTr="000A7C64">
        <w:trPr>
          <w:gridAfter w:val="1"/>
          <w:wAfter w:w="6" w:type="dxa"/>
        </w:trPr>
        <w:tc>
          <w:tcPr>
            <w:tcW w:w="280" w:type="dxa"/>
            <w:shd w:val="clear" w:color="auto" w:fill="FF0000"/>
          </w:tcPr>
          <w:p w:rsidR="008411A3" w:rsidRPr="00C451CA" w:rsidRDefault="008411A3" w:rsidP="006564C3">
            <w:pPr>
              <w:rPr>
                <w:i/>
                <w:sz w:val="16"/>
              </w:rPr>
            </w:pPr>
          </w:p>
        </w:tc>
        <w:tc>
          <w:tcPr>
            <w:tcW w:w="282" w:type="dxa"/>
            <w:shd w:val="clear" w:color="auto" w:fill="auto"/>
          </w:tcPr>
          <w:p w:rsidR="008411A3" w:rsidRPr="00C451CA" w:rsidRDefault="008411A3" w:rsidP="006564C3">
            <w:pPr>
              <w:rPr>
                <w:i/>
                <w:sz w:val="16"/>
              </w:rPr>
            </w:pPr>
          </w:p>
        </w:tc>
        <w:tc>
          <w:tcPr>
            <w:tcW w:w="289" w:type="dxa"/>
            <w:shd w:val="clear" w:color="auto" w:fill="7030A0"/>
          </w:tcPr>
          <w:p w:rsidR="008411A3" w:rsidRPr="00C451CA" w:rsidRDefault="008411A3" w:rsidP="006564C3">
            <w:pPr>
              <w:spacing w:before="60" w:after="60"/>
              <w:rPr>
                <w:i/>
                <w:sz w:val="16"/>
              </w:rPr>
            </w:pPr>
          </w:p>
        </w:tc>
        <w:tc>
          <w:tcPr>
            <w:tcW w:w="1562" w:type="dxa"/>
            <w:vMerge/>
          </w:tcPr>
          <w:p w:rsidR="008411A3" w:rsidRPr="00C451CA" w:rsidRDefault="008411A3" w:rsidP="006564C3">
            <w:pPr>
              <w:spacing w:before="60" w:after="60"/>
              <w:rPr>
                <w:i/>
                <w:sz w:val="16"/>
              </w:rPr>
            </w:pPr>
          </w:p>
        </w:tc>
        <w:tc>
          <w:tcPr>
            <w:tcW w:w="961" w:type="dxa"/>
            <w:gridSpan w:val="6"/>
          </w:tcPr>
          <w:p w:rsidR="008411A3" w:rsidRPr="00C451CA" w:rsidRDefault="008411A3" w:rsidP="006564C3">
            <w:pPr>
              <w:spacing w:before="60" w:after="60"/>
              <w:jc w:val="right"/>
              <w:rPr>
                <w:i/>
                <w:sz w:val="16"/>
                <w:szCs w:val="18"/>
              </w:rPr>
            </w:pPr>
            <w:r w:rsidRPr="00C451CA">
              <w:rPr>
                <w:i/>
                <w:sz w:val="16"/>
                <w:szCs w:val="18"/>
              </w:rPr>
              <w:t>1.1</w:t>
            </w:r>
            <w:r>
              <w:rPr>
                <w:i/>
                <w:sz w:val="16"/>
                <w:szCs w:val="18"/>
              </w:rPr>
              <w:t>1</w:t>
            </w:r>
            <w:r w:rsidRPr="00C451CA">
              <w:rPr>
                <w:i/>
                <w:sz w:val="16"/>
                <w:szCs w:val="18"/>
              </w:rPr>
              <w:t>.c</w:t>
            </w:r>
          </w:p>
        </w:tc>
        <w:tc>
          <w:tcPr>
            <w:tcW w:w="1327" w:type="dxa"/>
            <w:gridSpan w:val="2"/>
          </w:tcPr>
          <w:p w:rsidR="008411A3" w:rsidRPr="00C451CA" w:rsidRDefault="008411A3" w:rsidP="006564C3">
            <w:pPr>
              <w:spacing w:before="60" w:after="60"/>
              <w:jc w:val="both"/>
              <w:rPr>
                <w:i/>
                <w:sz w:val="16"/>
                <w:szCs w:val="18"/>
              </w:rPr>
            </w:pPr>
            <w:r w:rsidRPr="00C451CA">
              <w:rPr>
                <w:i/>
                <w:sz w:val="16"/>
                <w:szCs w:val="18"/>
              </w:rPr>
              <w:t>Commentaire :</w:t>
            </w:r>
          </w:p>
        </w:tc>
        <w:tc>
          <w:tcPr>
            <w:tcW w:w="10745" w:type="dxa"/>
            <w:gridSpan w:val="5"/>
          </w:tcPr>
          <w:p w:rsidR="008411A3" w:rsidRPr="00C451CA" w:rsidRDefault="008411A3" w:rsidP="006564C3">
            <w:pPr>
              <w:spacing w:before="60" w:after="60"/>
              <w:jc w:val="both"/>
              <w:rPr>
                <w:i/>
                <w:sz w:val="16"/>
                <w:szCs w:val="18"/>
              </w:rPr>
            </w:pPr>
          </w:p>
        </w:tc>
      </w:tr>
      <w:tr w:rsidR="00C26EDE" w:rsidRPr="0046233B" w:rsidTr="000A7C64">
        <w:trPr>
          <w:gridAfter w:val="1"/>
          <w:wAfter w:w="6" w:type="dxa"/>
        </w:trPr>
        <w:tc>
          <w:tcPr>
            <w:tcW w:w="280" w:type="dxa"/>
            <w:shd w:val="clear" w:color="auto" w:fill="FF0000"/>
          </w:tcPr>
          <w:p w:rsidR="00C26EDE" w:rsidRPr="0046233B" w:rsidRDefault="00C26EDE" w:rsidP="006564C3">
            <w:pPr>
              <w:spacing w:before="60" w:after="60"/>
            </w:pPr>
          </w:p>
        </w:tc>
        <w:tc>
          <w:tcPr>
            <w:tcW w:w="282" w:type="dxa"/>
            <w:shd w:val="clear" w:color="auto" w:fill="auto"/>
          </w:tcPr>
          <w:p w:rsidR="00C26EDE" w:rsidRPr="0046233B" w:rsidRDefault="00C26EDE" w:rsidP="006564C3">
            <w:pPr>
              <w:spacing w:before="60" w:after="60"/>
            </w:pPr>
          </w:p>
        </w:tc>
        <w:tc>
          <w:tcPr>
            <w:tcW w:w="289" w:type="dxa"/>
            <w:shd w:val="clear" w:color="auto" w:fill="7030A0"/>
          </w:tcPr>
          <w:p w:rsidR="00C26EDE" w:rsidRPr="0046233B" w:rsidRDefault="00C26EDE" w:rsidP="006564C3">
            <w:pPr>
              <w:spacing w:before="60" w:after="60"/>
            </w:pPr>
          </w:p>
        </w:tc>
        <w:tc>
          <w:tcPr>
            <w:tcW w:w="1562" w:type="dxa"/>
            <w:vMerge w:val="restart"/>
            <w:vAlign w:val="center"/>
          </w:tcPr>
          <w:p w:rsidR="00C26EDE" w:rsidRPr="00D3533C" w:rsidRDefault="00C26EDE" w:rsidP="006564C3">
            <w:pPr>
              <w:spacing w:before="60" w:after="60"/>
              <w:jc w:val="center"/>
              <w:rPr>
                <w:b/>
                <w:sz w:val="18"/>
              </w:rPr>
            </w:pPr>
            <w:r w:rsidRPr="00D3533C">
              <w:rPr>
                <w:b/>
                <w:sz w:val="18"/>
              </w:rPr>
              <w:t>Doutes et soupçons</w:t>
            </w:r>
          </w:p>
        </w:tc>
        <w:tc>
          <w:tcPr>
            <w:tcW w:w="719" w:type="dxa"/>
            <w:gridSpan w:val="3"/>
          </w:tcPr>
          <w:p w:rsidR="00C26EDE" w:rsidRPr="00CA557A" w:rsidRDefault="00C26EDE" w:rsidP="006564C3">
            <w:pPr>
              <w:spacing w:before="60" w:after="60"/>
              <w:rPr>
                <w:b/>
                <w:sz w:val="18"/>
                <w:szCs w:val="18"/>
              </w:rPr>
            </w:pPr>
            <w:r w:rsidRPr="00CA557A">
              <w:rPr>
                <w:b/>
                <w:sz w:val="18"/>
                <w:szCs w:val="18"/>
              </w:rPr>
              <w:t>1.1</w:t>
            </w:r>
            <w:r>
              <w:rPr>
                <w:b/>
                <w:sz w:val="18"/>
                <w:szCs w:val="18"/>
              </w:rPr>
              <w:t>2</w:t>
            </w:r>
          </w:p>
        </w:tc>
        <w:tc>
          <w:tcPr>
            <w:tcW w:w="10748" w:type="dxa"/>
            <w:gridSpan w:val="9"/>
          </w:tcPr>
          <w:p w:rsidR="00C26EDE" w:rsidRPr="00CA557A" w:rsidRDefault="00C26EDE" w:rsidP="006564C3">
            <w:pPr>
              <w:spacing w:before="60" w:after="60"/>
              <w:jc w:val="both"/>
              <w:rPr>
                <w:sz w:val="18"/>
                <w:szCs w:val="18"/>
              </w:rPr>
            </w:pPr>
            <w:r w:rsidRPr="009605E6">
              <w:rPr>
                <w:sz w:val="18"/>
                <w:szCs w:val="18"/>
                <w:lang w:val="fr-BE"/>
              </w:rPr>
              <w:t xml:space="preserve">Les procédures internes de votre organisme prévoient-elles l'identification des clients occasionnels souhaitant effectuer une opération portant sur un montant inférieur à 10.000 € lorsqu’il y a soupçon de blanchiment de capitaux ou de financement du terrorisme ? </w:t>
            </w:r>
            <w:r w:rsidRPr="00CA557A">
              <w:rPr>
                <w:sz w:val="18"/>
                <w:szCs w:val="18"/>
              </w:rPr>
              <w:t>(Art 7</w:t>
            </w:r>
            <w:r>
              <w:rPr>
                <w:sz w:val="18"/>
                <w:szCs w:val="18"/>
              </w:rPr>
              <w:t>,</w:t>
            </w:r>
            <w:r w:rsidRPr="00CA557A">
              <w:rPr>
                <w:sz w:val="18"/>
                <w:szCs w:val="18"/>
              </w:rPr>
              <w:t xml:space="preserve"> §1</w:t>
            </w:r>
            <w:r w:rsidRPr="00AE7EDC">
              <w:rPr>
                <w:sz w:val="18"/>
                <w:szCs w:val="18"/>
                <w:vertAlign w:val="superscript"/>
              </w:rPr>
              <w:t>er</w:t>
            </w:r>
            <w:r w:rsidRPr="00CA557A">
              <w:rPr>
                <w:sz w:val="18"/>
                <w:szCs w:val="18"/>
              </w:rPr>
              <w:t>, al</w:t>
            </w:r>
            <w:r>
              <w:rPr>
                <w:sz w:val="18"/>
                <w:szCs w:val="18"/>
              </w:rPr>
              <w:t xml:space="preserve"> </w:t>
            </w:r>
            <w:r w:rsidRPr="00CA557A">
              <w:rPr>
                <w:sz w:val="18"/>
                <w:szCs w:val="18"/>
              </w:rPr>
              <w:t>1</w:t>
            </w:r>
            <w:r w:rsidRPr="00AE7EDC">
              <w:rPr>
                <w:sz w:val="18"/>
                <w:szCs w:val="18"/>
                <w:vertAlign w:val="superscript"/>
              </w:rPr>
              <w:t>er</w:t>
            </w:r>
            <w:r w:rsidRPr="00CA557A">
              <w:rPr>
                <w:sz w:val="18"/>
                <w:szCs w:val="18"/>
              </w:rPr>
              <w:t>, 3°</w:t>
            </w:r>
            <w:r>
              <w:rPr>
                <w:sz w:val="18"/>
                <w:szCs w:val="18"/>
              </w:rPr>
              <w:t>,</w:t>
            </w:r>
            <w:r w:rsidRPr="00CA557A">
              <w:rPr>
                <w:sz w:val="18"/>
                <w:szCs w:val="18"/>
              </w:rPr>
              <w:t xml:space="preserve"> de la loi)</w:t>
            </w:r>
          </w:p>
        </w:tc>
        <w:tc>
          <w:tcPr>
            <w:tcW w:w="1566" w:type="dxa"/>
          </w:tcPr>
          <w:p w:rsidR="00C26EDE" w:rsidRPr="00CA557A" w:rsidRDefault="00C26EDE" w:rsidP="006564C3">
            <w:pPr>
              <w:spacing w:before="60" w:after="60"/>
              <w:jc w:val="center"/>
              <w:rPr>
                <w:sz w:val="18"/>
                <w:szCs w:val="18"/>
              </w:rPr>
            </w:pPr>
            <w:r w:rsidRPr="00CA557A">
              <w:rPr>
                <w:sz w:val="18"/>
                <w:szCs w:val="18"/>
              </w:rPr>
              <w:t>Oui / Non / NA</w:t>
            </w:r>
          </w:p>
        </w:tc>
      </w:tr>
      <w:tr w:rsidR="00C26EDE" w:rsidRPr="00C451CA" w:rsidTr="000A7C64">
        <w:trPr>
          <w:gridAfter w:val="1"/>
          <w:wAfter w:w="6" w:type="dxa"/>
        </w:trPr>
        <w:tc>
          <w:tcPr>
            <w:tcW w:w="280" w:type="dxa"/>
            <w:shd w:val="clear" w:color="auto" w:fill="FF0000"/>
          </w:tcPr>
          <w:p w:rsidR="00C26EDE" w:rsidRPr="00C451CA" w:rsidRDefault="00C26EDE" w:rsidP="006564C3">
            <w:pPr>
              <w:rPr>
                <w:i/>
                <w:sz w:val="16"/>
              </w:rPr>
            </w:pPr>
          </w:p>
        </w:tc>
        <w:tc>
          <w:tcPr>
            <w:tcW w:w="282" w:type="dxa"/>
            <w:shd w:val="clear" w:color="auto" w:fill="auto"/>
          </w:tcPr>
          <w:p w:rsidR="00C26EDE" w:rsidRPr="00C451CA" w:rsidRDefault="00C26EDE" w:rsidP="006564C3">
            <w:pPr>
              <w:rPr>
                <w:i/>
                <w:sz w:val="16"/>
              </w:rPr>
            </w:pPr>
          </w:p>
        </w:tc>
        <w:tc>
          <w:tcPr>
            <w:tcW w:w="289" w:type="dxa"/>
            <w:shd w:val="clear" w:color="auto" w:fill="7030A0"/>
          </w:tcPr>
          <w:p w:rsidR="00C26EDE" w:rsidRPr="00C451CA" w:rsidRDefault="00C26EDE" w:rsidP="006564C3">
            <w:pPr>
              <w:spacing w:before="60" w:after="60"/>
              <w:rPr>
                <w:i/>
                <w:sz w:val="16"/>
              </w:rPr>
            </w:pPr>
          </w:p>
        </w:tc>
        <w:tc>
          <w:tcPr>
            <w:tcW w:w="1562" w:type="dxa"/>
            <w:vMerge/>
          </w:tcPr>
          <w:p w:rsidR="00C26EDE" w:rsidRPr="00C451CA" w:rsidRDefault="00C26EDE" w:rsidP="006564C3">
            <w:pPr>
              <w:spacing w:before="60" w:after="60"/>
              <w:rPr>
                <w:i/>
                <w:sz w:val="16"/>
              </w:rPr>
            </w:pPr>
          </w:p>
        </w:tc>
        <w:tc>
          <w:tcPr>
            <w:tcW w:w="961" w:type="dxa"/>
            <w:gridSpan w:val="6"/>
          </w:tcPr>
          <w:p w:rsidR="00C26EDE" w:rsidRPr="00C451CA" w:rsidRDefault="00C26EDE" w:rsidP="006564C3">
            <w:pPr>
              <w:spacing w:before="60" w:after="60"/>
              <w:jc w:val="right"/>
              <w:rPr>
                <w:i/>
                <w:sz w:val="16"/>
                <w:szCs w:val="18"/>
              </w:rPr>
            </w:pPr>
            <w:r w:rsidRPr="00C451CA">
              <w:rPr>
                <w:i/>
                <w:sz w:val="16"/>
                <w:szCs w:val="18"/>
              </w:rPr>
              <w:t>1.1</w:t>
            </w:r>
            <w:r>
              <w:rPr>
                <w:i/>
                <w:sz w:val="16"/>
                <w:szCs w:val="18"/>
              </w:rPr>
              <w:t>2</w:t>
            </w:r>
            <w:r w:rsidRPr="00C451CA">
              <w:rPr>
                <w:i/>
                <w:sz w:val="16"/>
                <w:szCs w:val="18"/>
              </w:rPr>
              <w:t>.c</w:t>
            </w:r>
          </w:p>
        </w:tc>
        <w:tc>
          <w:tcPr>
            <w:tcW w:w="1327" w:type="dxa"/>
            <w:gridSpan w:val="2"/>
          </w:tcPr>
          <w:p w:rsidR="00C26EDE" w:rsidRPr="00C451CA" w:rsidRDefault="00C26EDE" w:rsidP="006564C3">
            <w:pPr>
              <w:spacing w:before="60" w:after="60"/>
              <w:jc w:val="both"/>
              <w:rPr>
                <w:i/>
                <w:sz w:val="16"/>
                <w:szCs w:val="18"/>
              </w:rPr>
            </w:pPr>
            <w:r w:rsidRPr="00C451CA">
              <w:rPr>
                <w:i/>
                <w:sz w:val="16"/>
                <w:szCs w:val="18"/>
              </w:rPr>
              <w:t>Commentaire :</w:t>
            </w:r>
          </w:p>
        </w:tc>
        <w:tc>
          <w:tcPr>
            <w:tcW w:w="10745" w:type="dxa"/>
            <w:gridSpan w:val="5"/>
          </w:tcPr>
          <w:p w:rsidR="00C26EDE" w:rsidRPr="00C451CA" w:rsidRDefault="00C26EDE" w:rsidP="006564C3">
            <w:pPr>
              <w:spacing w:before="60" w:after="60"/>
              <w:jc w:val="both"/>
              <w:rPr>
                <w:i/>
                <w:sz w:val="16"/>
                <w:szCs w:val="18"/>
              </w:rPr>
            </w:pPr>
          </w:p>
        </w:tc>
      </w:tr>
      <w:tr w:rsidR="00C26EDE" w:rsidRPr="0046233B" w:rsidTr="000A7C64">
        <w:trPr>
          <w:gridAfter w:val="1"/>
          <w:wAfter w:w="6" w:type="dxa"/>
        </w:trPr>
        <w:tc>
          <w:tcPr>
            <w:tcW w:w="280" w:type="dxa"/>
            <w:shd w:val="clear" w:color="auto" w:fill="FF0000"/>
          </w:tcPr>
          <w:p w:rsidR="00C26EDE" w:rsidRPr="0046233B" w:rsidRDefault="00C26EDE" w:rsidP="006564C3">
            <w:pPr>
              <w:spacing w:before="60" w:after="60"/>
            </w:pPr>
          </w:p>
        </w:tc>
        <w:tc>
          <w:tcPr>
            <w:tcW w:w="282" w:type="dxa"/>
            <w:shd w:val="clear" w:color="auto" w:fill="00B050"/>
          </w:tcPr>
          <w:p w:rsidR="00C26EDE" w:rsidRPr="0046233B" w:rsidRDefault="00C26EDE" w:rsidP="006564C3">
            <w:pPr>
              <w:spacing w:before="60" w:after="60"/>
            </w:pPr>
          </w:p>
        </w:tc>
        <w:tc>
          <w:tcPr>
            <w:tcW w:w="289" w:type="dxa"/>
            <w:shd w:val="clear" w:color="auto" w:fill="7030A0"/>
          </w:tcPr>
          <w:p w:rsidR="00C26EDE" w:rsidRPr="0046233B" w:rsidRDefault="00C26EDE" w:rsidP="006564C3">
            <w:pPr>
              <w:spacing w:before="60" w:after="60"/>
            </w:pPr>
          </w:p>
        </w:tc>
        <w:tc>
          <w:tcPr>
            <w:tcW w:w="1562" w:type="dxa"/>
            <w:vMerge/>
          </w:tcPr>
          <w:p w:rsidR="00C26EDE" w:rsidRPr="00D3533C" w:rsidRDefault="00C26EDE" w:rsidP="006564C3">
            <w:pPr>
              <w:spacing w:before="60" w:after="60"/>
              <w:rPr>
                <w:sz w:val="18"/>
              </w:rPr>
            </w:pPr>
          </w:p>
        </w:tc>
        <w:tc>
          <w:tcPr>
            <w:tcW w:w="719" w:type="dxa"/>
            <w:gridSpan w:val="3"/>
          </w:tcPr>
          <w:p w:rsidR="00C26EDE" w:rsidRPr="00CA557A" w:rsidRDefault="00C26EDE" w:rsidP="006564C3">
            <w:pPr>
              <w:spacing w:before="60" w:after="60"/>
              <w:rPr>
                <w:b/>
                <w:sz w:val="18"/>
                <w:szCs w:val="18"/>
              </w:rPr>
            </w:pPr>
            <w:r w:rsidRPr="00CA557A">
              <w:rPr>
                <w:b/>
                <w:sz w:val="18"/>
                <w:szCs w:val="18"/>
              </w:rPr>
              <w:t>1.1</w:t>
            </w:r>
            <w:r>
              <w:rPr>
                <w:b/>
                <w:sz w:val="18"/>
                <w:szCs w:val="18"/>
              </w:rPr>
              <w:t>3</w:t>
            </w:r>
          </w:p>
        </w:tc>
        <w:tc>
          <w:tcPr>
            <w:tcW w:w="10748" w:type="dxa"/>
            <w:gridSpan w:val="9"/>
          </w:tcPr>
          <w:p w:rsidR="00C26EDE" w:rsidRPr="009605E6" w:rsidRDefault="00C26EDE" w:rsidP="006564C3">
            <w:pPr>
              <w:spacing w:before="60" w:after="60"/>
              <w:jc w:val="both"/>
              <w:rPr>
                <w:sz w:val="18"/>
                <w:szCs w:val="18"/>
                <w:lang w:val="fr-BE"/>
              </w:rPr>
            </w:pPr>
            <w:r w:rsidRPr="009605E6">
              <w:rPr>
                <w:sz w:val="18"/>
                <w:szCs w:val="18"/>
                <w:lang w:val="fr-BE"/>
              </w:rPr>
              <w:t>Lorsqu'un client ou un produit relève d'une des catégories visées à l'article 11, § 1</w:t>
            </w:r>
            <w:r w:rsidRPr="009605E6">
              <w:rPr>
                <w:sz w:val="18"/>
                <w:szCs w:val="18"/>
                <w:vertAlign w:val="superscript"/>
                <w:lang w:val="fr-BE"/>
              </w:rPr>
              <w:t xml:space="preserve">er </w:t>
            </w:r>
            <w:r w:rsidRPr="009605E6">
              <w:rPr>
                <w:sz w:val="18"/>
                <w:szCs w:val="18"/>
                <w:lang w:val="fr-BE"/>
              </w:rPr>
              <w:t>ou § 2, de la loi (risques faibles), les procédures internes de votre organisme prévoient-elles de procéder à l'identification et à la vérification de l'identité du client et de ses bénéficiaires effectifs conformément aux articles 7 et 8 de la loi dès qu'apparaît un soupçon de blanchiment de capitaux ou de financement du terrorisme ?</w:t>
            </w:r>
          </w:p>
        </w:tc>
        <w:tc>
          <w:tcPr>
            <w:tcW w:w="1566" w:type="dxa"/>
          </w:tcPr>
          <w:p w:rsidR="00C26EDE" w:rsidRPr="00CA557A" w:rsidRDefault="00C26EDE" w:rsidP="006564C3">
            <w:pPr>
              <w:spacing w:before="60" w:after="60"/>
              <w:jc w:val="center"/>
              <w:rPr>
                <w:sz w:val="18"/>
                <w:szCs w:val="18"/>
              </w:rPr>
            </w:pPr>
            <w:r w:rsidRPr="00CA557A">
              <w:rPr>
                <w:sz w:val="18"/>
                <w:szCs w:val="18"/>
              </w:rPr>
              <w:t>Oui / Non / NA</w:t>
            </w:r>
          </w:p>
        </w:tc>
      </w:tr>
      <w:tr w:rsidR="00C26EDE" w:rsidRPr="00C451CA" w:rsidTr="000A7C64">
        <w:trPr>
          <w:gridAfter w:val="1"/>
          <w:wAfter w:w="6" w:type="dxa"/>
        </w:trPr>
        <w:tc>
          <w:tcPr>
            <w:tcW w:w="280" w:type="dxa"/>
            <w:shd w:val="clear" w:color="auto" w:fill="FF0000"/>
          </w:tcPr>
          <w:p w:rsidR="00C26EDE" w:rsidRPr="00C451CA" w:rsidRDefault="00C26EDE" w:rsidP="006564C3">
            <w:pPr>
              <w:rPr>
                <w:i/>
                <w:sz w:val="16"/>
              </w:rPr>
            </w:pPr>
          </w:p>
        </w:tc>
        <w:tc>
          <w:tcPr>
            <w:tcW w:w="282" w:type="dxa"/>
            <w:shd w:val="clear" w:color="auto" w:fill="00B050"/>
          </w:tcPr>
          <w:p w:rsidR="00C26EDE" w:rsidRPr="00C451CA" w:rsidRDefault="00C26EDE" w:rsidP="006564C3">
            <w:pPr>
              <w:rPr>
                <w:i/>
                <w:sz w:val="16"/>
              </w:rPr>
            </w:pPr>
          </w:p>
        </w:tc>
        <w:tc>
          <w:tcPr>
            <w:tcW w:w="289" w:type="dxa"/>
            <w:shd w:val="clear" w:color="auto" w:fill="7030A0"/>
          </w:tcPr>
          <w:p w:rsidR="00C26EDE" w:rsidRPr="00C451CA" w:rsidRDefault="00C26EDE" w:rsidP="006564C3">
            <w:pPr>
              <w:spacing w:before="60" w:after="60"/>
              <w:rPr>
                <w:i/>
                <w:sz w:val="16"/>
              </w:rPr>
            </w:pPr>
          </w:p>
        </w:tc>
        <w:tc>
          <w:tcPr>
            <w:tcW w:w="1562" w:type="dxa"/>
            <w:vMerge/>
          </w:tcPr>
          <w:p w:rsidR="00C26EDE" w:rsidRPr="00C451CA" w:rsidRDefault="00C26EDE" w:rsidP="006564C3">
            <w:pPr>
              <w:spacing w:before="60" w:after="60"/>
              <w:rPr>
                <w:i/>
                <w:sz w:val="16"/>
              </w:rPr>
            </w:pPr>
          </w:p>
        </w:tc>
        <w:tc>
          <w:tcPr>
            <w:tcW w:w="961" w:type="dxa"/>
            <w:gridSpan w:val="6"/>
          </w:tcPr>
          <w:p w:rsidR="00C26EDE" w:rsidRPr="00C451CA" w:rsidRDefault="00C26EDE" w:rsidP="006564C3">
            <w:pPr>
              <w:spacing w:before="60" w:after="60"/>
              <w:jc w:val="right"/>
              <w:rPr>
                <w:i/>
                <w:sz w:val="16"/>
                <w:szCs w:val="18"/>
              </w:rPr>
            </w:pPr>
            <w:r w:rsidRPr="00C451CA">
              <w:rPr>
                <w:i/>
                <w:sz w:val="16"/>
                <w:szCs w:val="18"/>
              </w:rPr>
              <w:t>1.1</w:t>
            </w:r>
            <w:r>
              <w:rPr>
                <w:i/>
                <w:sz w:val="16"/>
                <w:szCs w:val="18"/>
              </w:rPr>
              <w:t>3</w:t>
            </w:r>
            <w:r w:rsidRPr="00C451CA">
              <w:rPr>
                <w:i/>
                <w:sz w:val="16"/>
                <w:szCs w:val="18"/>
              </w:rPr>
              <w:t>.c</w:t>
            </w:r>
          </w:p>
        </w:tc>
        <w:tc>
          <w:tcPr>
            <w:tcW w:w="1327" w:type="dxa"/>
            <w:gridSpan w:val="2"/>
          </w:tcPr>
          <w:p w:rsidR="00C26EDE" w:rsidRPr="00C451CA" w:rsidRDefault="00C26EDE" w:rsidP="006564C3">
            <w:pPr>
              <w:spacing w:before="60" w:after="60"/>
              <w:jc w:val="both"/>
              <w:rPr>
                <w:i/>
                <w:sz w:val="16"/>
                <w:szCs w:val="18"/>
              </w:rPr>
            </w:pPr>
            <w:r w:rsidRPr="00C451CA">
              <w:rPr>
                <w:i/>
                <w:sz w:val="16"/>
                <w:szCs w:val="18"/>
              </w:rPr>
              <w:t>Commentaire :</w:t>
            </w:r>
          </w:p>
        </w:tc>
        <w:tc>
          <w:tcPr>
            <w:tcW w:w="10745" w:type="dxa"/>
            <w:gridSpan w:val="5"/>
          </w:tcPr>
          <w:p w:rsidR="00C26EDE" w:rsidRPr="00C451CA" w:rsidRDefault="00C26EDE" w:rsidP="006564C3">
            <w:pPr>
              <w:spacing w:before="60" w:after="60"/>
              <w:jc w:val="both"/>
              <w:rPr>
                <w:i/>
                <w:sz w:val="16"/>
                <w:szCs w:val="18"/>
              </w:rPr>
            </w:pPr>
          </w:p>
        </w:tc>
      </w:tr>
      <w:tr w:rsidR="00C26EDE" w:rsidRPr="0046233B" w:rsidTr="000A7C64">
        <w:trPr>
          <w:gridAfter w:val="1"/>
          <w:wAfter w:w="6" w:type="dxa"/>
        </w:trPr>
        <w:tc>
          <w:tcPr>
            <w:tcW w:w="280" w:type="dxa"/>
            <w:shd w:val="clear" w:color="auto" w:fill="FF0000"/>
          </w:tcPr>
          <w:p w:rsidR="00C26EDE" w:rsidRPr="0046233B" w:rsidRDefault="00C26EDE" w:rsidP="006564C3">
            <w:pPr>
              <w:spacing w:before="60" w:after="60"/>
            </w:pPr>
          </w:p>
        </w:tc>
        <w:tc>
          <w:tcPr>
            <w:tcW w:w="282" w:type="dxa"/>
            <w:shd w:val="clear" w:color="auto" w:fill="00B050"/>
          </w:tcPr>
          <w:p w:rsidR="00C26EDE" w:rsidRPr="0046233B" w:rsidRDefault="00C26EDE" w:rsidP="006564C3">
            <w:pPr>
              <w:spacing w:before="60" w:after="60"/>
            </w:pPr>
          </w:p>
        </w:tc>
        <w:tc>
          <w:tcPr>
            <w:tcW w:w="289" w:type="dxa"/>
            <w:shd w:val="clear" w:color="auto" w:fill="7030A0"/>
          </w:tcPr>
          <w:p w:rsidR="00C26EDE" w:rsidRPr="0046233B" w:rsidRDefault="00C26EDE" w:rsidP="006564C3">
            <w:pPr>
              <w:spacing w:before="60" w:after="60"/>
            </w:pPr>
          </w:p>
        </w:tc>
        <w:tc>
          <w:tcPr>
            <w:tcW w:w="1562" w:type="dxa"/>
            <w:vMerge/>
          </w:tcPr>
          <w:p w:rsidR="00C26EDE" w:rsidRPr="00D3533C" w:rsidRDefault="00C26EDE" w:rsidP="006564C3">
            <w:pPr>
              <w:spacing w:before="60" w:after="60"/>
              <w:rPr>
                <w:sz w:val="18"/>
              </w:rPr>
            </w:pPr>
          </w:p>
        </w:tc>
        <w:tc>
          <w:tcPr>
            <w:tcW w:w="719" w:type="dxa"/>
            <w:gridSpan w:val="3"/>
          </w:tcPr>
          <w:p w:rsidR="00C26EDE" w:rsidRPr="00CA557A" w:rsidRDefault="00C26EDE" w:rsidP="006564C3">
            <w:pPr>
              <w:spacing w:before="60" w:after="60"/>
              <w:rPr>
                <w:b/>
                <w:sz w:val="18"/>
                <w:szCs w:val="18"/>
              </w:rPr>
            </w:pPr>
            <w:r w:rsidRPr="00CA557A">
              <w:rPr>
                <w:b/>
                <w:sz w:val="18"/>
                <w:szCs w:val="18"/>
              </w:rPr>
              <w:t>1.1</w:t>
            </w:r>
            <w:r>
              <w:rPr>
                <w:b/>
                <w:sz w:val="18"/>
                <w:szCs w:val="18"/>
              </w:rPr>
              <w:t>4</w:t>
            </w:r>
          </w:p>
        </w:tc>
        <w:tc>
          <w:tcPr>
            <w:tcW w:w="10748" w:type="dxa"/>
            <w:gridSpan w:val="9"/>
          </w:tcPr>
          <w:p w:rsidR="00C26EDE" w:rsidRPr="009605E6" w:rsidRDefault="00C26EDE" w:rsidP="006564C3">
            <w:pPr>
              <w:spacing w:before="60" w:after="60"/>
              <w:jc w:val="both"/>
              <w:rPr>
                <w:sz w:val="18"/>
                <w:szCs w:val="18"/>
                <w:lang w:val="fr-BE"/>
              </w:rPr>
            </w:pPr>
            <w:r w:rsidRPr="009605E6">
              <w:rPr>
                <w:sz w:val="18"/>
                <w:szCs w:val="18"/>
                <w:lang w:val="fr-BE"/>
              </w:rPr>
              <w:t>Les procédures internes de votre organisme prévoient-elles de procéder à une nouvelle identification en cas de doute sur la véracité ou l'exactitude des données d'identification du client?</w:t>
            </w:r>
          </w:p>
        </w:tc>
        <w:tc>
          <w:tcPr>
            <w:tcW w:w="1566" w:type="dxa"/>
          </w:tcPr>
          <w:p w:rsidR="00C26EDE" w:rsidRPr="00CA557A" w:rsidRDefault="00C26EDE" w:rsidP="006564C3">
            <w:pPr>
              <w:spacing w:before="60" w:after="60"/>
              <w:jc w:val="center"/>
              <w:rPr>
                <w:sz w:val="18"/>
                <w:szCs w:val="18"/>
              </w:rPr>
            </w:pPr>
            <w:r w:rsidRPr="00CA557A">
              <w:rPr>
                <w:sz w:val="18"/>
                <w:szCs w:val="18"/>
              </w:rPr>
              <w:t>Oui / Non / NA</w:t>
            </w:r>
          </w:p>
        </w:tc>
      </w:tr>
      <w:tr w:rsidR="00C26EDE" w:rsidRPr="0046233B" w:rsidTr="000A7C64">
        <w:trPr>
          <w:gridAfter w:val="1"/>
          <w:wAfter w:w="6" w:type="dxa"/>
        </w:trPr>
        <w:tc>
          <w:tcPr>
            <w:tcW w:w="280" w:type="dxa"/>
            <w:shd w:val="clear" w:color="auto" w:fill="FF0000"/>
          </w:tcPr>
          <w:p w:rsidR="00C26EDE" w:rsidRPr="0046233B" w:rsidRDefault="00C26EDE" w:rsidP="006564C3"/>
        </w:tc>
        <w:tc>
          <w:tcPr>
            <w:tcW w:w="282" w:type="dxa"/>
            <w:shd w:val="clear" w:color="auto" w:fill="00B050"/>
          </w:tcPr>
          <w:p w:rsidR="00C26EDE" w:rsidRPr="0046233B" w:rsidRDefault="00C26EDE" w:rsidP="006564C3"/>
        </w:tc>
        <w:tc>
          <w:tcPr>
            <w:tcW w:w="289" w:type="dxa"/>
            <w:shd w:val="clear" w:color="auto" w:fill="7030A0"/>
          </w:tcPr>
          <w:p w:rsidR="00C26EDE" w:rsidRPr="0046233B" w:rsidRDefault="00C26EDE" w:rsidP="006564C3">
            <w:pPr>
              <w:spacing w:before="60" w:after="60"/>
            </w:pPr>
          </w:p>
        </w:tc>
        <w:tc>
          <w:tcPr>
            <w:tcW w:w="1562" w:type="dxa"/>
            <w:vMerge/>
          </w:tcPr>
          <w:p w:rsidR="00C26EDE" w:rsidRPr="00D3533C" w:rsidRDefault="00C26EDE" w:rsidP="006564C3">
            <w:pPr>
              <w:spacing w:before="60" w:after="60"/>
              <w:rPr>
                <w:sz w:val="18"/>
              </w:rPr>
            </w:pPr>
          </w:p>
        </w:tc>
        <w:tc>
          <w:tcPr>
            <w:tcW w:w="961" w:type="dxa"/>
            <w:gridSpan w:val="6"/>
          </w:tcPr>
          <w:p w:rsidR="00C26EDE" w:rsidRPr="00CA557A" w:rsidRDefault="00C26EDE" w:rsidP="006564C3">
            <w:pPr>
              <w:spacing w:before="60" w:after="60"/>
              <w:jc w:val="right"/>
              <w:rPr>
                <w:sz w:val="18"/>
                <w:szCs w:val="18"/>
              </w:rPr>
            </w:pPr>
            <w:r w:rsidRPr="00CA557A">
              <w:rPr>
                <w:sz w:val="18"/>
                <w:szCs w:val="18"/>
              </w:rPr>
              <w:t>1.1</w:t>
            </w:r>
            <w:r>
              <w:rPr>
                <w:sz w:val="18"/>
                <w:szCs w:val="18"/>
              </w:rPr>
              <w:t>4</w:t>
            </w:r>
            <w:r w:rsidRPr="00CA557A">
              <w:rPr>
                <w:sz w:val="18"/>
                <w:szCs w:val="18"/>
              </w:rPr>
              <w:t>.c</w:t>
            </w:r>
          </w:p>
        </w:tc>
        <w:tc>
          <w:tcPr>
            <w:tcW w:w="1327" w:type="dxa"/>
            <w:gridSpan w:val="2"/>
          </w:tcPr>
          <w:p w:rsidR="00C26EDE" w:rsidRPr="00CA557A" w:rsidRDefault="00C26EDE" w:rsidP="00312C4F">
            <w:pPr>
              <w:spacing w:before="60" w:after="60"/>
              <w:jc w:val="both"/>
              <w:rPr>
                <w:sz w:val="18"/>
                <w:szCs w:val="18"/>
              </w:rPr>
            </w:pPr>
            <w:r w:rsidRPr="00C451CA">
              <w:rPr>
                <w:i/>
                <w:sz w:val="16"/>
                <w:szCs w:val="18"/>
              </w:rPr>
              <w:t>Commentaire :</w:t>
            </w:r>
          </w:p>
        </w:tc>
        <w:tc>
          <w:tcPr>
            <w:tcW w:w="10745" w:type="dxa"/>
            <w:gridSpan w:val="5"/>
          </w:tcPr>
          <w:p w:rsidR="00C26EDE" w:rsidRPr="00CA557A" w:rsidRDefault="00C26EDE" w:rsidP="006564C3">
            <w:pPr>
              <w:spacing w:before="60" w:after="60"/>
              <w:jc w:val="both"/>
              <w:rPr>
                <w:sz w:val="18"/>
                <w:szCs w:val="18"/>
              </w:rPr>
            </w:pPr>
          </w:p>
        </w:tc>
      </w:tr>
      <w:tr w:rsidR="00C26EDE" w:rsidRPr="0046233B" w:rsidTr="000A7C64">
        <w:trPr>
          <w:gridAfter w:val="1"/>
          <w:wAfter w:w="6" w:type="dxa"/>
        </w:trPr>
        <w:tc>
          <w:tcPr>
            <w:tcW w:w="280" w:type="dxa"/>
            <w:shd w:val="clear" w:color="auto" w:fill="FF0000"/>
          </w:tcPr>
          <w:p w:rsidR="00C26EDE" w:rsidRPr="0046233B" w:rsidRDefault="00C26EDE" w:rsidP="006564C3">
            <w:pPr>
              <w:spacing w:before="60" w:after="60"/>
            </w:pPr>
          </w:p>
        </w:tc>
        <w:tc>
          <w:tcPr>
            <w:tcW w:w="282" w:type="dxa"/>
            <w:shd w:val="clear" w:color="auto" w:fill="00B050"/>
          </w:tcPr>
          <w:p w:rsidR="00C26EDE" w:rsidRPr="0046233B" w:rsidRDefault="00C26EDE" w:rsidP="006564C3">
            <w:pPr>
              <w:spacing w:before="60" w:after="60"/>
            </w:pPr>
          </w:p>
        </w:tc>
        <w:tc>
          <w:tcPr>
            <w:tcW w:w="289" w:type="dxa"/>
            <w:shd w:val="clear" w:color="auto" w:fill="7030A0"/>
          </w:tcPr>
          <w:p w:rsidR="00C26EDE" w:rsidRPr="0046233B" w:rsidRDefault="00C26EDE" w:rsidP="006564C3">
            <w:pPr>
              <w:spacing w:before="60" w:after="60"/>
            </w:pPr>
          </w:p>
        </w:tc>
        <w:tc>
          <w:tcPr>
            <w:tcW w:w="1562" w:type="dxa"/>
            <w:vMerge w:val="restart"/>
            <w:vAlign w:val="center"/>
          </w:tcPr>
          <w:p w:rsidR="00C26EDE" w:rsidRPr="00D3533C" w:rsidRDefault="00C26EDE" w:rsidP="006564C3">
            <w:pPr>
              <w:spacing w:before="60" w:after="60"/>
              <w:jc w:val="center"/>
              <w:rPr>
                <w:b/>
                <w:sz w:val="18"/>
              </w:rPr>
            </w:pPr>
            <w:r w:rsidRPr="00D3533C">
              <w:rPr>
                <w:b/>
                <w:sz w:val="18"/>
              </w:rPr>
              <w:t xml:space="preserve">Personnes </w:t>
            </w:r>
            <w:r w:rsidRPr="00D3533C">
              <w:rPr>
                <w:b/>
                <w:sz w:val="18"/>
              </w:rPr>
              <w:lastRenderedPageBreak/>
              <w:t>physiques - Règles générales</w:t>
            </w:r>
          </w:p>
        </w:tc>
        <w:tc>
          <w:tcPr>
            <w:tcW w:w="719" w:type="dxa"/>
            <w:gridSpan w:val="3"/>
          </w:tcPr>
          <w:p w:rsidR="00C26EDE" w:rsidRPr="00CA557A" w:rsidRDefault="00C26EDE" w:rsidP="006564C3">
            <w:pPr>
              <w:spacing w:before="60" w:after="60"/>
              <w:rPr>
                <w:b/>
                <w:sz w:val="18"/>
                <w:szCs w:val="18"/>
              </w:rPr>
            </w:pPr>
            <w:r w:rsidRPr="00CA557A">
              <w:rPr>
                <w:b/>
                <w:sz w:val="18"/>
                <w:szCs w:val="18"/>
              </w:rPr>
              <w:lastRenderedPageBreak/>
              <w:t>1.1</w:t>
            </w:r>
            <w:r>
              <w:rPr>
                <w:b/>
                <w:sz w:val="18"/>
                <w:szCs w:val="18"/>
              </w:rPr>
              <w:t>5</w:t>
            </w:r>
          </w:p>
        </w:tc>
        <w:tc>
          <w:tcPr>
            <w:tcW w:w="10748" w:type="dxa"/>
            <w:gridSpan w:val="9"/>
          </w:tcPr>
          <w:p w:rsidR="00C26EDE" w:rsidRPr="009605E6" w:rsidRDefault="00C26EDE" w:rsidP="006564C3">
            <w:pPr>
              <w:spacing w:before="60" w:after="60"/>
              <w:jc w:val="both"/>
              <w:rPr>
                <w:sz w:val="18"/>
                <w:szCs w:val="18"/>
                <w:lang w:val="fr-BE"/>
              </w:rPr>
            </w:pPr>
            <w:r w:rsidRPr="009605E6">
              <w:rPr>
                <w:sz w:val="18"/>
                <w:szCs w:val="18"/>
                <w:lang w:val="fr-BE"/>
              </w:rPr>
              <w:t xml:space="preserve">Les procédures internes de votre organisme prévoient-elles que les données d'identification des personnes physiques (le nom, le </w:t>
            </w:r>
            <w:r w:rsidRPr="009605E6">
              <w:rPr>
                <w:sz w:val="18"/>
                <w:szCs w:val="18"/>
                <w:lang w:val="fr-BE"/>
              </w:rPr>
              <w:lastRenderedPageBreak/>
              <w:t>prénom, le lieu et la date de naissance) doivent être vérifiées au moyen d'un document probant (article 7, §1</w:t>
            </w:r>
            <w:r w:rsidRPr="009605E6">
              <w:rPr>
                <w:sz w:val="18"/>
                <w:szCs w:val="18"/>
                <w:vertAlign w:val="superscript"/>
                <w:lang w:val="fr-BE"/>
              </w:rPr>
              <w:t>er</w:t>
            </w:r>
            <w:r w:rsidRPr="009605E6">
              <w:rPr>
                <w:sz w:val="18"/>
                <w:szCs w:val="18"/>
                <w:lang w:val="fr-BE"/>
              </w:rPr>
              <w:t>, al 1</w:t>
            </w:r>
            <w:r w:rsidRPr="009605E6">
              <w:rPr>
                <w:sz w:val="18"/>
                <w:szCs w:val="18"/>
                <w:vertAlign w:val="superscript"/>
                <w:lang w:val="fr-BE"/>
              </w:rPr>
              <w:t>er</w:t>
            </w:r>
            <w:r w:rsidRPr="009605E6">
              <w:rPr>
                <w:sz w:val="18"/>
                <w:szCs w:val="18"/>
                <w:lang w:val="fr-BE"/>
              </w:rPr>
              <w:t xml:space="preserve"> et 3, de la loi, article 7, §1</w:t>
            </w:r>
            <w:r w:rsidRPr="009605E6">
              <w:rPr>
                <w:sz w:val="18"/>
                <w:szCs w:val="18"/>
                <w:vertAlign w:val="superscript"/>
                <w:lang w:val="fr-BE"/>
              </w:rPr>
              <w:t>er</w:t>
            </w:r>
            <w:r w:rsidRPr="009605E6">
              <w:rPr>
                <w:sz w:val="18"/>
                <w:szCs w:val="18"/>
                <w:lang w:val="fr-BE"/>
              </w:rPr>
              <w:t>, du règlement) ?</w:t>
            </w:r>
          </w:p>
        </w:tc>
        <w:tc>
          <w:tcPr>
            <w:tcW w:w="1566" w:type="dxa"/>
          </w:tcPr>
          <w:p w:rsidR="00C26EDE" w:rsidRPr="00CA557A" w:rsidRDefault="00C26EDE" w:rsidP="006564C3">
            <w:pPr>
              <w:spacing w:before="60" w:after="60"/>
              <w:jc w:val="center"/>
              <w:rPr>
                <w:sz w:val="18"/>
                <w:szCs w:val="18"/>
              </w:rPr>
            </w:pPr>
            <w:r w:rsidRPr="00CA557A">
              <w:rPr>
                <w:sz w:val="18"/>
                <w:szCs w:val="18"/>
              </w:rPr>
              <w:lastRenderedPageBreak/>
              <w:t>Oui / Non / NA</w:t>
            </w:r>
          </w:p>
        </w:tc>
      </w:tr>
      <w:tr w:rsidR="00C26EDE" w:rsidRPr="00C451CA" w:rsidTr="000A7C64">
        <w:trPr>
          <w:gridAfter w:val="1"/>
          <w:wAfter w:w="6" w:type="dxa"/>
        </w:trPr>
        <w:tc>
          <w:tcPr>
            <w:tcW w:w="280" w:type="dxa"/>
            <w:shd w:val="clear" w:color="auto" w:fill="FF0000"/>
          </w:tcPr>
          <w:p w:rsidR="00C26EDE" w:rsidRPr="00C451CA" w:rsidRDefault="00C26EDE" w:rsidP="006564C3">
            <w:pPr>
              <w:rPr>
                <w:i/>
                <w:sz w:val="16"/>
              </w:rPr>
            </w:pPr>
          </w:p>
        </w:tc>
        <w:tc>
          <w:tcPr>
            <w:tcW w:w="282" w:type="dxa"/>
            <w:shd w:val="clear" w:color="auto" w:fill="00B050"/>
          </w:tcPr>
          <w:p w:rsidR="00C26EDE" w:rsidRPr="00C451CA" w:rsidRDefault="00C26EDE" w:rsidP="006564C3">
            <w:pPr>
              <w:rPr>
                <w:i/>
                <w:sz w:val="16"/>
              </w:rPr>
            </w:pPr>
          </w:p>
        </w:tc>
        <w:tc>
          <w:tcPr>
            <w:tcW w:w="289" w:type="dxa"/>
            <w:shd w:val="clear" w:color="auto" w:fill="7030A0"/>
          </w:tcPr>
          <w:p w:rsidR="00C26EDE" w:rsidRPr="00C451CA" w:rsidRDefault="00C26EDE" w:rsidP="006564C3">
            <w:pPr>
              <w:spacing w:before="60" w:after="60"/>
              <w:rPr>
                <w:i/>
                <w:sz w:val="16"/>
              </w:rPr>
            </w:pPr>
          </w:p>
        </w:tc>
        <w:tc>
          <w:tcPr>
            <w:tcW w:w="1562" w:type="dxa"/>
            <w:vMerge/>
          </w:tcPr>
          <w:p w:rsidR="00C26EDE" w:rsidRPr="00C451CA" w:rsidRDefault="00C26EDE" w:rsidP="006564C3">
            <w:pPr>
              <w:spacing w:before="60" w:after="60"/>
              <w:rPr>
                <w:i/>
                <w:sz w:val="16"/>
              </w:rPr>
            </w:pPr>
          </w:p>
        </w:tc>
        <w:tc>
          <w:tcPr>
            <w:tcW w:w="961" w:type="dxa"/>
            <w:gridSpan w:val="6"/>
          </w:tcPr>
          <w:p w:rsidR="00C26EDE" w:rsidRPr="00C451CA" w:rsidRDefault="00C26EDE" w:rsidP="006564C3">
            <w:pPr>
              <w:spacing w:before="60" w:after="60"/>
              <w:jc w:val="right"/>
              <w:rPr>
                <w:i/>
                <w:sz w:val="16"/>
                <w:szCs w:val="18"/>
              </w:rPr>
            </w:pPr>
            <w:r w:rsidRPr="00C451CA">
              <w:rPr>
                <w:i/>
                <w:sz w:val="16"/>
                <w:szCs w:val="18"/>
              </w:rPr>
              <w:t>1.1</w:t>
            </w:r>
            <w:r>
              <w:rPr>
                <w:i/>
                <w:sz w:val="16"/>
                <w:szCs w:val="18"/>
              </w:rPr>
              <w:t>5</w:t>
            </w:r>
            <w:r w:rsidRPr="00C451CA">
              <w:rPr>
                <w:i/>
                <w:sz w:val="16"/>
                <w:szCs w:val="18"/>
              </w:rPr>
              <w:t>.c</w:t>
            </w:r>
          </w:p>
        </w:tc>
        <w:tc>
          <w:tcPr>
            <w:tcW w:w="1327" w:type="dxa"/>
            <w:gridSpan w:val="2"/>
          </w:tcPr>
          <w:p w:rsidR="00C26EDE" w:rsidRPr="00C451CA" w:rsidRDefault="00C26EDE" w:rsidP="006564C3">
            <w:pPr>
              <w:spacing w:before="60" w:after="60"/>
              <w:jc w:val="both"/>
              <w:rPr>
                <w:i/>
                <w:sz w:val="16"/>
                <w:szCs w:val="18"/>
              </w:rPr>
            </w:pPr>
            <w:r w:rsidRPr="00C451CA">
              <w:rPr>
                <w:i/>
                <w:sz w:val="16"/>
                <w:szCs w:val="18"/>
              </w:rPr>
              <w:t>Commentaire :</w:t>
            </w:r>
          </w:p>
        </w:tc>
        <w:tc>
          <w:tcPr>
            <w:tcW w:w="10745" w:type="dxa"/>
            <w:gridSpan w:val="5"/>
          </w:tcPr>
          <w:p w:rsidR="00C26EDE" w:rsidRPr="00C451CA" w:rsidRDefault="00C26EDE" w:rsidP="006564C3">
            <w:pPr>
              <w:spacing w:before="60" w:after="60"/>
              <w:jc w:val="both"/>
              <w:rPr>
                <w:i/>
                <w:sz w:val="16"/>
                <w:szCs w:val="18"/>
              </w:rPr>
            </w:pPr>
          </w:p>
        </w:tc>
      </w:tr>
      <w:tr w:rsidR="00C26EDE" w:rsidRPr="0046233B" w:rsidTr="000A7C64">
        <w:trPr>
          <w:gridAfter w:val="1"/>
          <w:wAfter w:w="6" w:type="dxa"/>
        </w:trPr>
        <w:tc>
          <w:tcPr>
            <w:tcW w:w="280" w:type="dxa"/>
            <w:shd w:val="clear" w:color="auto" w:fill="FF0000"/>
          </w:tcPr>
          <w:p w:rsidR="00C26EDE" w:rsidRPr="0046233B" w:rsidRDefault="00C26EDE" w:rsidP="006564C3">
            <w:pPr>
              <w:spacing w:before="60" w:after="60"/>
            </w:pPr>
          </w:p>
        </w:tc>
        <w:tc>
          <w:tcPr>
            <w:tcW w:w="282" w:type="dxa"/>
            <w:shd w:val="clear" w:color="auto" w:fill="00B050"/>
          </w:tcPr>
          <w:p w:rsidR="00C26EDE" w:rsidRPr="0046233B" w:rsidRDefault="00C26EDE" w:rsidP="006564C3">
            <w:pPr>
              <w:spacing w:before="60" w:after="60"/>
            </w:pPr>
          </w:p>
        </w:tc>
        <w:tc>
          <w:tcPr>
            <w:tcW w:w="289" w:type="dxa"/>
            <w:shd w:val="clear" w:color="auto" w:fill="7030A0"/>
          </w:tcPr>
          <w:p w:rsidR="00C26EDE" w:rsidRPr="0046233B" w:rsidRDefault="00C26EDE" w:rsidP="006564C3">
            <w:pPr>
              <w:spacing w:before="60" w:after="60"/>
            </w:pPr>
          </w:p>
        </w:tc>
        <w:tc>
          <w:tcPr>
            <w:tcW w:w="1562" w:type="dxa"/>
            <w:vMerge/>
            <w:vAlign w:val="center"/>
          </w:tcPr>
          <w:p w:rsidR="00C26EDE" w:rsidRPr="008136D2" w:rsidRDefault="00C26EDE" w:rsidP="006564C3">
            <w:pPr>
              <w:spacing w:before="60" w:after="60"/>
              <w:jc w:val="center"/>
              <w:rPr>
                <w:b/>
              </w:rPr>
            </w:pPr>
          </w:p>
        </w:tc>
        <w:tc>
          <w:tcPr>
            <w:tcW w:w="719" w:type="dxa"/>
            <w:gridSpan w:val="3"/>
          </w:tcPr>
          <w:p w:rsidR="00C26EDE" w:rsidRPr="00CA557A" w:rsidRDefault="00C26EDE" w:rsidP="006564C3">
            <w:pPr>
              <w:spacing w:before="60" w:after="60"/>
              <w:rPr>
                <w:b/>
                <w:sz w:val="18"/>
                <w:szCs w:val="18"/>
              </w:rPr>
            </w:pPr>
            <w:r w:rsidRPr="00CA557A">
              <w:rPr>
                <w:b/>
                <w:sz w:val="18"/>
                <w:szCs w:val="18"/>
              </w:rPr>
              <w:t>1.1</w:t>
            </w:r>
            <w:r>
              <w:rPr>
                <w:b/>
                <w:sz w:val="18"/>
                <w:szCs w:val="18"/>
              </w:rPr>
              <w:t>6</w:t>
            </w:r>
          </w:p>
        </w:tc>
        <w:tc>
          <w:tcPr>
            <w:tcW w:w="10748" w:type="dxa"/>
            <w:gridSpan w:val="9"/>
          </w:tcPr>
          <w:p w:rsidR="00C26EDE" w:rsidRPr="009605E6" w:rsidRDefault="00C26EDE" w:rsidP="006564C3">
            <w:pPr>
              <w:spacing w:before="60" w:after="60"/>
              <w:jc w:val="both"/>
              <w:rPr>
                <w:sz w:val="18"/>
                <w:szCs w:val="18"/>
                <w:lang w:val="fr-BE"/>
              </w:rPr>
            </w:pPr>
            <w:r w:rsidRPr="009605E6">
              <w:rPr>
                <w:sz w:val="18"/>
                <w:szCs w:val="18"/>
                <w:lang w:val="fr-BE"/>
              </w:rPr>
              <w:t>Les procédures internes de votre organisme précisent-elles les mesures à prendre, dans la mesure du possible, afin de recueillir des informations pertinentes concernant l'adresse du client (article 7, § 1</w:t>
            </w:r>
            <w:r w:rsidRPr="009605E6">
              <w:rPr>
                <w:sz w:val="18"/>
                <w:szCs w:val="18"/>
                <w:vertAlign w:val="superscript"/>
                <w:lang w:val="fr-BE"/>
              </w:rPr>
              <w:t>er</w:t>
            </w:r>
            <w:r w:rsidRPr="009605E6">
              <w:rPr>
                <w:sz w:val="18"/>
                <w:szCs w:val="18"/>
                <w:lang w:val="fr-BE"/>
              </w:rPr>
              <w:t>, al 3, de la loi) ?</w:t>
            </w:r>
          </w:p>
        </w:tc>
        <w:tc>
          <w:tcPr>
            <w:tcW w:w="1566" w:type="dxa"/>
          </w:tcPr>
          <w:p w:rsidR="00C26EDE" w:rsidRPr="00CA557A" w:rsidRDefault="00C26EDE" w:rsidP="006564C3">
            <w:pPr>
              <w:spacing w:before="60" w:after="60"/>
              <w:jc w:val="center"/>
              <w:rPr>
                <w:sz w:val="18"/>
                <w:szCs w:val="18"/>
              </w:rPr>
            </w:pPr>
            <w:r w:rsidRPr="00CA557A">
              <w:rPr>
                <w:sz w:val="18"/>
                <w:szCs w:val="18"/>
              </w:rPr>
              <w:t>Oui / Non / NA</w:t>
            </w:r>
          </w:p>
        </w:tc>
      </w:tr>
      <w:tr w:rsidR="00C26EDE" w:rsidRPr="00C451CA" w:rsidTr="000A7C64">
        <w:trPr>
          <w:gridAfter w:val="1"/>
          <w:wAfter w:w="6" w:type="dxa"/>
        </w:trPr>
        <w:tc>
          <w:tcPr>
            <w:tcW w:w="280" w:type="dxa"/>
            <w:shd w:val="clear" w:color="auto" w:fill="FF0000"/>
          </w:tcPr>
          <w:p w:rsidR="00C26EDE" w:rsidRPr="00C451CA" w:rsidRDefault="00C26EDE" w:rsidP="006564C3">
            <w:pPr>
              <w:rPr>
                <w:i/>
                <w:sz w:val="16"/>
              </w:rPr>
            </w:pPr>
          </w:p>
        </w:tc>
        <w:tc>
          <w:tcPr>
            <w:tcW w:w="282" w:type="dxa"/>
            <w:shd w:val="clear" w:color="auto" w:fill="00B050"/>
          </w:tcPr>
          <w:p w:rsidR="00C26EDE" w:rsidRPr="00C451CA" w:rsidRDefault="00C26EDE" w:rsidP="006564C3">
            <w:pPr>
              <w:rPr>
                <w:i/>
                <w:sz w:val="16"/>
              </w:rPr>
            </w:pPr>
          </w:p>
        </w:tc>
        <w:tc>
          <w:tcPr>
            <w:tcW w:w="289" w:type="dxa"/>
            <w:shd w:val="clear" w:color="auto" w:fill="7030A0"/>
          </w:tcPr>
          <w:p w:rsidR="00C26EDE" w:rsidRPr="00C451CA" w:rsidRDefault="00C26EDE" w:rsidP="006564C3">
            <w:pPr>
              <w:spacing w:before="60" w:after="60"/>
              <w:rPr>
                <w:i/>
                <w:sz w:val="16"/>
              </w:rPr>
            </w:pPr>
          </w:p>
        </w:tc>
        <w:tc>
          <w:tcPr>
            <w:tcW w:w="1562" w:type="dxa"/>
            <w:vMerge/>
          </w:tcPr>
          <w:p w:rsidR="00C26EDE" w:rsidRPr="00C451CA" w:rsidRDefault="00C26EDE" w:rsidP="006564C3">
            <w:pPr>
              <w:spacing w:before="60" w:after="60"/>
              <w:rPr>
                <w:i/>
                <w:sz w:val="16"/>
              </w:rPr>
            </w:pPr>
          </w:p>
        </w:tc>
        <w:tc>
          <w:tcPr>
            <w:tcW w:w="961" w:type="dxa"/>
            <w:gridSpan w:val="6"/>
          </w:tcPr>
          <w:p w:rsidR="00C26EDE" w:rsidRPr="00C451CA" w:rsidRDefault="00C26EDE" w:rsidP="006564C3">
            <w:pPr>
              <w:spacing w:before="60" w:after="60"/>
              <w:jc w:val="right"/>
              <w:rPr>
                <w:i/>
                <w:sz w:val="16"/>
                <w:szCs w:val="18"/>
              </w:rPr>
            </w:pPr>
            <w:r w:rsidRPr="00C451CA">
              <w:rPr>
                <w:i/>
                <w:sz w:val="16"/>
                <w:szCs w:val="18"/>
              </w:rPr>
              <w:t>1.1</w:t>
            </w:r>
            <w:r>
              <w:rPr>
                <w:i/>
                <w:sz w:val="16"/>
                <w:szCs w:val="18"/>
              </w:rPr>
              <w:t>6</w:t>
            </w:r>
            <w:r w:rsidRPr="00C451CA">
              <w:rPr>
                <w:i/>
                <w:sz w:val="16"/>
                <w:szCs w:val="18"/>
              </w:rPr>
              <w:t>.c</w:t>
            </w:r>
          </w:p>
        </w:tc>
        <w:tc>
          <w:tcPr>
            <w:tcW w:w="1327" w:type="dxa"/>
            <w:gridSpan w:val="2"/>
          </w:tcPr>
          <w:p w:rsidR="00C26EDE" w:rsidRPr="00C451CA" w:rsidRDefault="00C26EDE" w:rsidP="006564C3">
            <w:pPr>
              <w:spacing w:before="60" w:after="60"/>
              <w:jc w:val="both"/>
              <w:rPr>
                <w:i/>
                <w:sz w:val="16"/>
                <w:szCs w:val="18"/>
              </w:rPr>
            </w:pPr>
            <w:r w:rsidRPr="00C451CA">
              <w:rPr>
                <w:i/>
                <w:sz w:val="16"/>
                <w:szCs w:val="18"/>
              </w:rPr>
              <w:t>Commentaire :</w:t>
            </w:r>
          </w:p>
        </w:tc>
        <w:tc>
          <w:tcPr>
            <w:tcW w:w="10745" w:type="dxa"/>
            <w:gridSpan w:val="5"/>
          </w:tcPr>
          <w:p w:rsidR="00C26EDE" w:rsidRPr="00C451CA" w:rsidRDefault="00C26EDE" w:rsidP="006564C3">
            <w:pPr>
              <w:spacing w:before="60" w:after="60"/>
              <w:jc w:val="both"/>
              <w:rPr>
                <w:i/>
                <w:sz w:val="16"/>
                <w:szCs w:val="18"/>
              </w:rPr>
            </w:pPr>
          </w:p>
        </w:tc>
      </w:tr>
      <w:tr w:rsidR="008411A3" w:rsidRPr="0046233B" w:rsidTr="000A7C64">
        <w:trPr>
          <w:gridAfter w:val="1"/>
          <w:wAfter w:w="6" w:type="dxa"/>
        </w:trPr>
        <w:tc>
          <w:tcPr>
            <w:tcW w:w="280" w:type="dxa"/>
            <w:shd w:val="clear" w:color="auto" w:fill="FF0000"/>
          </w:tcPr>
          <w:p w:rsidR="008411A3" w:rsidRPr="0046233B" w:rsidRDefault="008411A3" w:rsidP="006564C3">
            <w:pPr>
              <w:spacing w:before="60" w:after="60"/>
            </w:pPr>
            <w:r>
              <w:br w:type="page"/>
            </w:r>
          </w:p>
        </w:tc>
        <w:tc>
          <w:tcPr>
            <w:tcW w:w="282" w:type="dxa"/>
            <w:shd w:val="clear" w:color="auto" w:fill="00B050"/>
          </w:tcPr>
          <w:p w:rsidR="008411A3" w:rsidRPr="0046233B" w:rsidRDefault="008411A3" w:rsidP="006564C3">
            <w:pPr>
              <w:spacing w:before="60" w:after="60"/>
            </w:pPr>
          </w:p>
        </w:tc>
        <w:tc>
          <w:tcPr>
            <w:tcW w:w="289" w:type="dxa"/>
            <w:shd w:val="clear" w:color="auto" w:fill="7030A0"/>
          </w:tcPr>
          <w:p w:rsidR="008411A3" w:rsidRPr="0046233B" w:rsidRDefault="008411A3" w:rsidP="006564C3">
            <w:pPr>
              <w:spacing w:before="60" w:after="60"/>
            </w:pPr>
          </w:p>
        </w:tc>
        <w:tc>
          <w:tcPr>
            <w:tcW w:w="1562" w:type="dxa"/>
            <w:vMerge w:val="restart"/>
            <w:vAlign w:val="center"/>
          </w:tcPr>
          <w:p w:rsidR="008411A3" w:rsidRPr="009605E6" w:rsidRDefault="008411A3">
            <w:pPr>
              <w:spacing w:before="60" w:after="60"/>
              <w:jc w:val="center"/>
              <w:rPr>
                <w:b/>
                <w:sz w:val="18"/>
                <w:lang w:val="fr-BE"/>
              </w:rPr>
            </w:pPr>
            <w:r w:rsidRPr="009605E6">
              <w:rPr>
                <w:b/>
                <w:sz w:val="18"/>
                <w:lang w:val="fr-BE"/>
              </w:rPr>
              <w:t>Personnes physiques - identification à distance</w:t>
            </w:r>
          </w:p>
        </w:tc>
        <w:tc>
          <w:tcPr>
            <w:tcW w:w="719" w:type="dxa"/>
            <w:gridSpan w:val="3"/>
          </w:tcPr>
          <w:p w:rsidR="008411A3" w:rsidRPr="00BC4E5A" w:rsidRDefault="008411A3" w:rsidP="006564C3">
            <w:pPr>
              <w:spacing w:before="60" w:after="60"/>
              <w:rPr>
                <w:b/>
                <w:sz w:val="18"/>
                <w:szCs w:val="18"/>
              </w:rPr>
            </w:pPr>
            <w:r w:rsidRPr="00BC4E5A">
              <w:rPr>
                <w:b/>
                <w:sz w:val="18"/>
                <w:szCs w:val="18"/>
              </w:rPr>
              <w:t>1.1</w:t>
            </w:r>
            <w:r>
              <w:rPr>
                <w:b/>
                <w:sz w:val="18"/>
                <w:szCs w:val="18"/>
              </w:rPr>
              <w:t>7</w:t>
            </w:r>
          </w:p>
        </w:tc>
        <w:tc>
          <w:tcPr>
            <w:tcW w:w="10748" w:type="dxa"/>
            <w:gridSpan w:val="9"/>
          </w:tcPr>
          <w:p w:rsidR="008411A3" w:rsidRPr="009605E6" w:rsidRDefault="008411A3" w:rsidP="006564C3">
            <w:pPr>
              <w:spacing w:before="60" w:after="60"/>
              <w:jc w:val="both"/>
              <w:rPr>
                <w:sz w:val="18"/>
                <w:szCs w:val="18"/>
                <w:lang w:val="fr-BE"/>
              </w:rPr>
            </w:pPr>
            <w:r w:rsidRPr="009605E6">
              <w:rPr>
                <w:sz w:val="18"/>
                <w:szCs w:val="18"/>
                <w:lang w:val="fr-BE"/>
              </w:rPr>
              <w:t xml:space="preserve">Les procédures internes de votre organisme prévoient-elles que la vérification à distance de l'identité des personnes physiques s'opère au moyen d'un des documents probants énumérés à l'article 7, § 2, du </w:t>
            </w:r>
            <w:proofErr w:type="gramStart"/>
            <w:r w:rsidRPr="009605E6">
              <w:rPr>
                <w:sz w:val="18"/>
                <w:szCs w:val="18"/>
                <w:lang w:val="fr-BE"/>
              </w:rPr>
              <w:t>règlement  ?</w:t>
            </w:r>
            <w:proofErr w:type="gramEnd"/>
          </w:p>
        </w:tc>
        <w:tc>
          <w:tcPr>
            <w:tcW w:w="1566" w:type="dxa"/>
          </w:tcPr>
          <w:p w:rsidR="008411A3" w:rsidRPr="00BC4E5A" w:rsidRDefault="008411A3" w:rsidP="006564C3">
            <w:pPr>
              <w:spacing w:before="60" w:after="60"/>
              <w:jc w:val="center"/>
              <w:rPr>
                <w:sz w:val="18"/>
                <w:szCs w:val="18"/>
              </w:rPr>
            </w:pPr>
            <w:r w:rsidRPr="00BC4E5A">
              <w:rPr>
                <w:sz w:val="18"/>
                <w:szCs w:val="18"/>
              </w:rPr>
              <w:t>Oui / Non / NA</w:t>
            </w:r>
          </w:p>
        </w:tc>
      </w:tr>
      <w:tr w:rsidR="008411A3" w:rsidRPr="00C451CA" w:rsidTr="000A7C64">
        <w:trPr>
          <w:gridAfter w:val="1"/>
          <w:wAfter w:w="6" w:type="dxa"/>
        </w:trPr>
        <w:tc>
          <w:tcPr>
            <w:tcW w:w="280" w:type="dxa"/>
            <w:shd w:val="clear" w:color="auto" w:fill="FF0000"/>
          </w:tcPr>
          <w:p w:rsidR="008411A3" w:rsidRPr="00C451CA" w:rsidRDefault="008411A3" w:rsidP="006564C3">
            <w:pPr>
              <w:rPr>
                <w:i/>
              </w:rPr>
            </w:pPr>
          </w:p>
        </w:tc>
        <w:tc>
          <w:tcPr>
            <w:tcW w:w="282" w:type="dxa"/>
            <w:shd w:val="clear" w:color="auto" w:fill="00B050"/>
          </w:tcPr>
          <w:p w:rsidR="008411A3" w:rsidRPr="00C451CA" w:rsidRDefault="008411A3" w:rsidP="006564C3">
            <w:pPr>
              <w:rPr>
                <w:i/>
              </w:rPr>
            </w:pPr>
          </w:p>
        </w:tc>
        <w:tc>
          <w:tcPr>
            <w:tcW w:w="289" w:type="dxa"/>
            <w:shd w:val="clear" w:color="auto" w:fill="7030A0"/>
          </w:tcPr>
          <w:p w:rsidR="008411A3" w:rsidRPr="00C451CA" w:rsidRDefault="008411A3" w:rsidP="006564C3">
            <w:pPr>
              <w:spacing w:before="60" w:after="60"/>
              <w:rPr>
                <w:i/>
              </w:rPr>
            </w:pPr>
          </w:p>
        </w:tc>
        <w:tc>
          <w:tcPr>
            <w:tcW w:w="1562" w:type="dxa"/>
            <w:vMerge/>
          </w:tcPr>
          <w:p w:rsidR="008411A3" w:rsidRPr="00C451CA" w:rsidRDefault="008411A3" w:rsidP="006564C3">
            <w:pPr>
              <w:spacing w:before="60" w:after="60"/>
              <w:jc w:val="center"/>
              <w:rPr>
                <w:i/>
                <w:sz w:val="18"/>
              </w:rPr>
            </w:pPr>
          </w:p>
        </w:tc>
        <w:tc>
          <w:tcPr>
            <w:tcW w:w="961" w:type="dxa"/>
            <w:gridSpan w:val="6"/>
          </w:tcPr>
          <w:p w:rsidR="008411A3" w:rsidRPr="00C451CA" w:rsidRDefault="008411A3" w:rsidP="006564C3">
            <w:pPr>
              <w:spacing w:before="60" w:after="60"/>
              <w:jc w:val="right"/>
              <w:rPr>
                <w:i/>
                <w:sz w:val="18"/>
                <w:szCs w:val="18"/>
              </w:rPr>
            </w:pPr>
            <w:r w:rsidRPr="00C451CA">
              <w:rPr>
                <w:i/>
                <w:sz w:val="18"/>
                <w:szCs w:val="18"/>
              </w:rPr>
              <w:t>1.1</w:t>
            </w:r>
            <w:r>
              <w:rPr>
                <w:i/>
                <w:sz w:val="18"/>
                <w:szCs w:val="18"/>
              </w:rPr>
              <w:t>7</w:t>
            </w:r>
            <w:r w:rsidRPr="00C451CA">
              <w:rPr>
                <w:i/>
                <w:sz w:val="18"/>
                <w:szCs w:val="18"/>
              </w:rPr>
              <w:t>.c</w:t>
            </w:r>
          </w:p>
        </w:tc>
        <w:tc>
          <w:tcPr>
            <w:tcW w:w="1609" w:type="dxa"/>
            <w:gridSpan w:val="3"/>
          </w:tcPr>
          <w:p w:rsidR="008411A3" w:rsidRPr="00C451CA" w:rsidRDefault="008411A3" w:rsidP="006564C3">
            <w:pPr>
              <w:spacing w:before="60" w:after="60"/>
              <w:jc w:val="both"/>
              <w:rPr>
                <w:i/>
                <w:sz w:val="18"/>
                <w:szCs w:val="18"/>
              </w:rPr>
            </w:pPr>
            <w:r w:rsidRPr="00C451CA">
              <w:rPr>
                <w:i/>
                <w:sz w:val="18"/>
                <w:szCs w:val="18"/>
              </w:rPr>
              <w:t>Commentaire :</w:t>
            </w:r>
          </w:p>
        </w:tc>
        <w:tc>
          <w:tcPr>
            <w:tcW w:w="10463" w:type="dxa"/>
            <w:gridSpan w:val="4"/>
          </w:tcPr>
          <w:p w:rsidR="008411A3" w:rsidRPr="00C451CA" w:rsidRDefault="008411A3" w:rsidP="006564C3">
            <w:pPr>
              <w:spacing w:before="60" w:after="60"/>
              <w:jc w:val="both"/>
              <w:rPr>
                <w:i/>
                <w:sz w:val="18"/>
                <w:szCs w:val="18"/>
              </w:rPr>
            </w:pPr>
          </w:p>
        </w:tc>
      </w:tr>
      <w:tr w:rsidR="008411A3" w:rsidRPr="0046233B" w:rsidTr="000A7C64">
        <w:trPr>
          <w:gridAfter w:val="1"/>
          <w:wAfter w:w="6" w:type="dxa"/>
        </w:trPr>
        <w:tc>
          <w:tcPr>
            <w:tcW w:w="280" w:type="dxa"/>
            <w:shd w:val="clear" w:color="auto" w:fill="FF0000"/>
          </w:tcPr>
          <w:p w:rsidR="008411A3" w:rsidRPr="0046233B" w:rsidRDefault="008411A3" w:rsidP="006564C3">
            <w:pPr>
              <w:spacing w:before="60" w:after="60"/>
            </w:pPr>
          </w:p>
        </w:tc>
        <w:tc>
          <w:tcPr>
            <w:tcW w:w="282" w:type="dxa"/>
            <w:shd w:val="clear" w:color="auto" w:fill="00B050"/>
          </w:tcPr>
          <w:p w:rsidR="008411A3" w:rsidRPr="0046233B" w:rsidRDefault="008411A3" w:rsidP="006564C3">
            <w:pPr>
              <w:spacing w:before="60" w:after="60"/>
            </w:pPr>
          </w:p>
        </w:tc>
        <w:tc>
          <w:tcPr>
            <w:tcW w:w="289" w:type="dxa"/>
            <w:shd w:val="clear" w:color="auto" w:fill="7030A0"/>
          </w:tcPr>
          <w:p w:rsidR="008411A3" w:rsidRPr="0046233B" w:rsidRDefault="008411A3" w:rsidP="006564C3">
            <w:pPr>
              <w:spacing w:before="60" w:after="60"/>
            </w:pPr>
          </w:p>
        </w:tc>
        <w:tc>
          <w:tcPr>
            <w:tcW w:w="1562" w:type="dxa"/>
            <w:vMerge/>
            <w:vAlign w:val="center"/>
          </w:tcPr>
          <w:p w:rsidR="008411A3" w:rsidRPr="009605E6" w:rsidRDefault="008411A3" w:rsidP="006564C3">
            <w:pPr>
              <w:spacing w:before="60" w:after="60"/>
              <w:jc w:val="center"/>
              <w:rPr>
                <w:b/>
                <w:sz w:val="18"/>
                <w:lang w:val="fr-BE"/>
              </w:rPr>
            </w:pPr>
          </w:p>
        </w:tc>
        <w:tc>
          <w:tcPr>
            <w:tcW w:w="719" w:type="dxa"/>
            <w:gridSpan w:val="3"/>
          </w:tcPr>
          <w:p w:rsidR="008411A3" w:rsidRPr="00BC4E5A" w:rsidRDefault="008411A3" w:rsidP="006564C3">
            <w:pPr>
              <w:spacing w:before="60" w:after="60"/>
              <w:rPr>
                <w:b/>
                <w:sz w:val="18"/>
                <w:szCs w:val="18"/>
              </w:rPr>
            </w:pPr>
            <w:r w:rsidRPr="00BC4E5A">
              <w:rPr>
                <w:b/>
                <w:sz w:val="18"/>
                <w:szCs w:val="18"/>
              </w:rPr>
              <w:t>1.1</w:t>
            </w:r>
            <w:r>
              <w:rPr>
                <w:b/>
                <w:sz w:val="18"/>
                <w:szCs w:val="18"/>
              </w:rPr>
              <w:t>8</w:t>
            </w:r>
          </w:p>
        </w:tc>
        <w:tc>
          <w:tcPr>
            <w:tcW w:w="10748" w:type="dxa"/>
            <w:gridSpan w:val="9"/>
          </w:tcPr>
          <w:p w:rsidR="008411A3" w:rsidRPr="00BC4E5A" w:rsidRDefault="008411A3" w:rsidP="006564C3">
            <w:pPr>
              <w:spacing w:before="60" w:after="60"/>
              <w:jc w:val="both"/>
              <w:rPr>
                <w:sz w:val="18"/>
                <w:szCs w:val="18"/>
              </w:rPr>
            </w:pPr>
            <w:r w:rsidRPr="009605E6">
              <w:rPr>
                <w:sz w:val="18"/>
                <w:szCs w:val="18"/>
                <w:lang w:val="fr-BE"/>
              </w:rPr>
              <w:t xml:space="preserve">En cas de vérification de l'identité des personnes physiques à distance au moyen d’une copie de la carte d’identité du client sans vérification de sa véracité auprès du Registre National, les procédures internes de votre organisme prévoient-elles une analyse préalable systématique et formalisée permettant de justifier que ni le client concerné, ni la relation d'affaires à nouer avec lui, ne présentent de risques particuliers de blanchiment des capitaux ou de financement du terrorisme ? </w:t>
            </w:r>
            <w:r w:rsidRPr="00BC4E5A">
              <w:rPr>
                <w:sz w:val="18"/>
                <w:szCs w:val="18"/>
              </w:rPr>
              <w:t>(Art 7 §2 al 2 du règlement)</w:t>
            </w:r>
          </w:p>
        </w:tc>
        <w:tc>
          <w:tcPr>
            <w:tcW w:w="1566" w:type="dxa"/>
          </w:tcPr>
          <w:p w:rsidR="008411A3" w:rsidRPr="00BC4E5A" w:rsidRDefault="008411A3" w:rsidP="006564C3">
            <w:pPr>
              <w:spacing w:before="60" w:after="60"/>
              <w:jc w:val="center"/>
              <w:rPr>
                <w:sz w:val="18"/>
                <w:szCs w:val="18"/>
              </w:rPr>
            </w:pPr>
            <w:r w:rsidRPr="00BC4E5A">
              <w:rPr>
                <w:sz w:val="18"/>
                <w:szCs w:val="18"/>
              </w:rPr>
              <w:t>Oui / Non / NA</w:t>
            </w:r>
          </w:p>
        </w:tc>
      </w:tr>
      <w:tr w:rsidR="008411A3" w:rsidRPr="00C451CA" w:rsidTr="000A7C64">
        <w:trPr>
          <w:gridAfter w:val="1"/>
          <w:wAfter w:w="6" w:type="dxa"/>
        </w:trPr>
        <w:tc>
          <w:tcPr>
            <w:tcW w:w="280" w:type="dxa"/>
            <w:shd w:val="clear" w:color="auto" w:fill="FF0000"/>
          </w:tcPr>
          <w:p w:rsidR="008411A3" w:rsidRPr="00C451CA" w:rsidRDefault="008411A3" w:rsidP="006564C3">
            <w:pPr>
              <w:rPr>
                <w:i/>
                <w:sz w:val="16"/>
              </w:rPr>
            </w:pPr>
          </w:p>
        </w:tc>
        <w:tc>
          <w:tcPr>
            <w:tcW w:w="282" w:type="dxa"/>
            <w:shd w:val="clear" w:color="auto" w:fill="00B050"/>
          </w:tcPr>
          <w:p w:rsidR="008411A3" w:rsidRPr="00C451CA" w:rsidRDefault="008411A3" w:rsidP="006564C3">
            <w:pPr>
              <w:rPr>
                <w:i/>
                <w:sz w:val="16"/>
              </w:rPr>
            </w:pPr>
          </w:p>
        </w:tc>
        <w:tc>
          <w:tcPr>
            <w:tcW w:w="289" w:type="dxa"/>
            <w:shd w:val="clear" w:color="auto" w:fill="7030A0"/>
          </w:tcPr>
          <w:p w:rsidR="008411A3" w:rsidRPr="00C451CA" w:rsidRDefault="008411A3" w:rsidP="006564C3">
            <w:pPr>
              <w:spacing w:before="60" w:after="60"/>
              <w:rPr>
                <w:i/>
                <w:sz w:val="16"/>
              </w:rPr>
            </w:pPr>
          </w:p>
        </w:tc>
        <w:tc>
          <w:tcPr>
            <w:tcW w:w="1562" w:type="dxa"/>
            <w:vMerge/>
          </w:tcPr>
          <w:p w:rsidR="008411A3" w:rsidRPr="00C451CA" w:rsidRDefault="008411A3" w:rsidP="006564C3">
            <w:pPr>
              <w:spacing w:before="60" w:after="60"/>
              <w:rPr>
                <w:i/>
                <w:sz w:val="16"/>
              </w:rPr>
            </w:pPr>
          </w:p>
        </w:tc>
        <w:tc>
          <w:tcPr>
            <w:tcW w:w="961" w:type="dxa"/>
            <w:gridSpan w:val="6"/>
          </w:tcPr>
          <w:p w:rsidR="008411A3" w:rsidRPr="00C451CA" w:rsidRDefault="008411A3" w:rsidP="006564C3">
            <w:pPr>
              <w:spacing w:before="60" w:after="60"/>
              <w:jc w:val="right"/>
              <w:rPr>
                <w:i/>
                <w:sz w:val="16"/>
                <w:szCs w:val="18"/>
              </w:rPr>
            </w:pPr>
            <w:r w:rsidRPr="00C451CA">
              <w:rPr>
                <w:i/>
                <w:sz w:val="16"/>
                <w:szCs w:val="18"/>
              </w:rPr>
              <w:t>1.1</w:t>
            </w:r>
            <w:r>
              <w:rPr>
                <w:i/>
                <w:sz w:val="16"/>
                <w:szCs w:val="18"/>
              </w:rPr>
              <w:t>8</w:t>
            </w:r>
            <w:r w:rsidRPr="00C451CA">
              <w:rPr>
                <w:i/>
                <w:sz w:val="16"/>
                <w:szCs w:val="18"/>
              </w:rPr>
              <w:t>.c</w:t>
            </w:r>
          </w:p>
        </w:tc>
        <w:tc>
          <w:tcPr>
            <w:tcW w:w="1609" w:type="dxa"/>
            <w:gridSpan w:val="3"/>
          </w:tcPr>
          <w:p w:rsidR="008411A3" w:rsidRPr="00C451CA" w:rsidRDefault="008411A3" w:rsidP="006564C3">
            <w:pPr>
              <w:spacing w:before="60" w:after="60"/>
              <w:jc w:val="both"/>
              <w:rPr>
                <w:i/>
                <w:sz w:val="16"/>
                <w:szCs w:val="18"/>
              </w:rPr>
            </w:pPr>
            <w:r w:rsidRPr="00C451CA">
              <w:rPr>
                <w:i/>
                <w:sz w:val="16"/>
                <w:szCs w:val="18"/>
              </w:rPr>
              <w:t>Commentaire :</w:t>
            </w:r>
          </w:p>
        </w:tc>
        <w:tc>
          <w:tcPr>
            <w:tcW w:w="10463" w:type="dxa"/>
            <w:gridSpan w:val="4"/>
          </w:tcPr>
          <w:p w:rsidR="008411A3" w:rsidRPr="00C451CA" w:rsidRDefault="008411A3" w:rsidP="006564C3">
            <w:pPr>
              <w:spacing w:before="60" w:after="60"/>
              <w:jc w:val="both"/>
              <w:rPr>
                <w:i/>
                <w:sz w:val="16"/>
                <w:szCs w:val="18"/>
              </w:rPr>
            </w:pPr>
          </w:p>
        </w:tc>
      </w:tr>
      <w:tr w:rsidR="008411A3" w:rsidRPr="0046233B" w:rsidTr="000A7C64">
        <w:trPr>
          <w:gridAfter w:val="1"/>
          <w:wAfter w:w="6" w:type="dxa"/>
        </w:trPr>
        <w:tc>
          <w:tcPr>
            <w:tcW w:w="280" w:type="dxa"/>
            <w:shd w:val="clear" w:color="auto" w:fill="FF0000"/>
          </w:tcPr>
          <w:p w:rsidR="008411A3" w:rsidRPr="0046233B" w:rsidRDefault="008411A3" w:rsidP="006564C3">
            <w:pPr>
              <w:spacing w:before="60" w:after="60"/>
            </w:pPr>
          </w:p>
        </w:tc>
        <w:tc>
          <w:tcPr>
            <w:tcW w:w="282" w:type="dxa"/>
            <w:shd w:val="clear" w:color="auto" w:fill="00B050"/>
          </w:tcPr>
          <w:p w:rsidR="008411A3" w:rsidRPr="0046233B" w:rsidRDefault="008411A3" w:rsidP="006564C3">
            <w:pPr>
              <w:spacing w:before="60" w:after="60"/>
            </w:pPr>
          </w:p>
        </w:tc>
        <w:tc>
          <w:tcPr>
            <w:tcW w:w="289" w:type="dxa"/>
            <w:shd w:val="clear" w:color="auto" w:fill="7030A0"/>
          </w:tcPr>
          <w:p w:rsidR="008411A3" w:rsidRPr="0046233B" w:rsidRDefault="008411A3" w:rsidP="006564C3">
            <w:pPr>
              <w:spacing w:before="60" w:after="60"/>
            </w:pPr>
          </w:p>
        </w:tc>
        <w:tc>
          <w:tcPr>
            <w:tcW w:w="1562" w:type="dxa"/>
            <w:vMerge/>
          </w:tcPr>
          <w:p w:rsidR="008411A3" w:rsidRPr="00D3533C" w:rsidRDefault="008411A3" w:rsidP="006564C3">
            <w:pPr>
              <w:spacing w:before="60" w:after="60"/>
              <w:rPr>
                <w:sz w:val="18"/>
              </w:rPr>
            </w:pPr>
          </w:p>
        </w:tc>
        <w:tc>
          <w:tcPr>
            <w:tcW w:w="719" w:type="dxa"/>
            <w:gridSpan w:val="3"/>
          </w:tcPr>
          <w:p w:rsidR="008411A3" w:rsidRPr="00BC4E5A" w:rsidRDefault="008411A3" w:rsidP="006564C3">
            <w:pPr>
              <w:spacing w:before="60" w:after="60"/>
              <w:rPr>
                <w:b/>
                <w:sz w:val="18"/>
                <w:szCs w:val="18"/>
              </w:rPr>
            </w:pPr>
            <w:r w:rsidRPr="00BC4E5A">
              <w:rPr>
                <w:b/>
                <w:sz w:val="18"/>
                <w:szCs w:val="18"/>
              </w:rPr>
              <w:t>1.1</w:t>
            </w:r>
            <w:r>
              <w:rPr>
                <w:b/>
                <w:sz w:val="18"/>
                <w:szCs w:val="18"/>
              </w:rPr>
              <w:t>9</w:t>
            </w:r>
          </w:p>
        </w:tc>
        <w:tc>
          <w:tcPr>
            <w:tcW w:w="10748" w:type="dxa"/>
            <w:gridSpan w:val="9"/>
          </w:tcPr>
          <w:p w:rsidR="008411A3" w:rsidRPr="00BC4E5A" w:rsidRDefault="008411A3" w:rsidP="006564C3">
            <w:pPr>
              <w:spacing w:before="60" w:after="60"/>
              <w:jc w:val="both"/>
              <w:rPr>
                <w:sz w:val="18"/>
                <w:szCs w:val="18"/>
              </w:rPr>
            </w:pPr>
            <w:r w:rsidRPr="009605E6">
              <w:rPr>
                <w:sz w:val="18"/>
                <w:szCs w:val="18"/>
                <w:lang w:val="fr-BE"/>
              </w:rPr>
              <w:t xml:space="preserve">Les procédures internes de votre organisme prévoient-elles de procéder à une nouvelle vérification de l'identité du client au moyen d'un autre document probant qu'une simple copie de la carte d'identité ou du passeport, dès l'instant où, dans le courant de la relation d'affaires, l'exercice de la vigilance constante à l'égard de celle-ci fait apparaitre qu'un risque particulier de blanchiment des capitaux ou de financement du terrorisme est associé au client ou à la relation d'affaires? </w:t>
            </w:r>
            <w:r w:rsidRPr="00BC4E5A">
              <w:rPr>
                <w:sz w:val="18"/>
                <w:szCs w:val="18"/>
              </w:rPr>
              <w:t>(art 29, 3</w:t>
            </w:r>
            <w:r w:rsidRPr="00BC4E5A">
              <w:rPr>
                <w:sz w:val="18"/>
                <w:szCs w:val="18"/>
                <w:vertAlign w:val="superscript"/>
              </w:rPr>
              <w:t>ème</w:t>
            </w:r>
            <w:r w:rsidRPr="00BC4E5A">
              <w:rPr>
                <w:sz w:val="18"/>
                <w:szCs w:val="18"/>
              </w:rPr>
              <w:t xml:space="preserve"> tiret, du règlement).</w:t>
            </w:r>
          </w:p>
        </w:tc>
        <w:tc>
          <w:tcPr>
            <w:tcW w:w="1566" w:type="dxa"/>
          </w:tcPr>
          <w:p w:rsidR="008411A3" w:rsidRPr="00BC4E5A" w:rsidRDefault="008411A3" w:rsidP="006564C3">
            <w:pPr>
              <w:spacing w:before="60" w:after="60"/>
              <w:jc w:val="center"/>
              <w:rPr>
                <w:sz w:val="18"/>
                <w:szCs w:val="18"/>
              </w:rPr>
            </w:pPr>
            <w:r w:rsidRPr="00BC4E5A">
              <w:rPr>
                <w:sz w:val="18"/>
                <w:szCs w:val="18"/>
              </w:rPr>
              <w:t>Oui / Non / NA</w:t>
            </w:r>
          </w:p>
        </w:tc>
      </w:tr>
      <w:tr w:rsidR="008411A3" w:rsidRPr="00C451CA" w:rsidTr="000A7C64">
        <w:trPr>
          <w:gridAfter w:val="1"/>
          <w:wAfter w:w="6" w:type="dxa"/>
        </w:trPr>
        <w:tc>
          <w:tcPr>
            <w:tcW w:w="280" w:type="dxa"/>
            <w:shd w:val="clear" w:color="auto" w:fill="FF0000"/>
          </w:tcPr>
          <w:p w:rsidR="008411A3" w:rsidRPr="00C451CA" w:rsidRDefault="008411A3" w:rsidP="006564C3">
            <w:pPr>
              <w:rPr>
                <w:i/>
                <w:sz w:val="16"/>
              </w:rPr>
            </w:pPr>
          </w:p>
        </w:tc>
        <w:tc>
          <w:tcPr>
            <w:tcW w:w="282" w:type="dxa"/>
            <w:shd w:val="clear" w:color="auto" w:fill="00B050"/>
          </w:tcPr>
          <w:p w:rsidR="008411A3" w:rsidRPr="00C451CA" w:rsidRDefault="008411A3" w:rsidP="006564C3">
            <w:pPr>
              <w:rPr>
                <w:i/>
                <w:sz w:val="16"/>
              </w:rPr>
            </w:pPr>
          </w:p>
        </w:tc>
        <w:tc>
          <w:tcPr>
            <w:tcW w:w="289" w:type="dxa"/>
            <w:shd w:val="clear" w:color="auto" w:fill="7030A0"/>
          </w:tcPr>
          <w:p w:rsidR="008411A3" w:rsidRPr="00C451CA" w:rsidRDefault="008411A3" w:rsidP="006564C3">
            <w:pPr>
              <w:spacing w:before="60" w:after="60"/>
              <w:rPr>
                <w:i/>
                <w:sz w:val="16"/>
              </w:rPr>
            </w:pPr>
          </w:p>
        </w:tc>
        <w:tc>
          <w:tcPr>
            <w:tcW w:w="1562" w:type="dxa"/>
            <w:vMerge/>
          </w:tcPr>
          <w:p w:rsidR="008411A3" w:rsidRPr="00C451CA" w:rsidRDefault="008411A3" w:rsidP="006564C3">
            <w:pPr>
              <w:spacing w:before="60" w:after="60"/>
              <w:rPr>
                <w:i/>
                <w:sz w:val="16"/>
              </w:rPr>
            </w:pPr>
          </w:p>
        </w:tc>
        <w:tc>
          <w:tcPr>
            <w:tcW w:w="961" w:type="dxa"/>
            <w:gridSpan w:val="6"/>
          </w:tcPr>
          <w:p w:rsidR="008411A3" w:rsidRPr="00C451CA" w:rsidRDefault="008411A3" w:rsidP="006564C3">
            <w:pPr>
              <w:spacing w:before="60" w:after="60"/>
              <w:jc w:val="right"/>
              <w:rPr>
                <w:i/>
                <w:sz w:val="16"/>
                <w:szCs w:val="18"/>
              </w:rPr>
            </w:pPr>
            <w:r w:rsidRPr="00C451CA">
              <w:rPr>
                <w:i/>
                <w:sz w:val="16"/>
                <w:szCs w:val="18"/>
              </w:rPr>
              <w:t>1.1</w:t>
            </w:r>
            <w:r>
              <w:rPr>
                <w:i/>
                <w:sz w:val="16"/>
                <w:szCs w:val="18"/>
              </w:rPr>
              <w:t>9</w:t>
            </w:r>
            <w:r w:rsidRPr="00C451CA">
              <w:rPr>
                <w:i/>
                <w:sz w:val="16"/>
                <w:szCs w:val="18"/>
              </w:rPr>
              <w:t>.c</w:t>
            </w:r>
          </w:p>
        </w:tc>
        <w:tc>
          <w:tcPr>
            <w:tcW w:w="1609" w:type="dxa"/>
            <w:gridSpan w:val="3"/>
          </w:tcPr>
          <w:p w:rsidR="008411A3" w:rsidRPr="00C451CA" w:rsidRDefault="008411A3" w:rsidP="006564C3">
            <w:pPr>
              <w:spacing w:before="60" w:after="60"/>
              <w:jc w:val="both"/>
              <w:rPr>
                <w:i/>
                <w:sz w:val="16"/>
                <w:szCs w:val="18"/>
              </w:rPr>
            </w:pPr>
            <w:r w:rsidRPr="00C451CA">
              <w:rPr>
                <w:i/>
                <w:sz w:val="16"/>
                <w:szCs w:val="18"/>
              </w:rPr>
              <w:t>Commentaire :</w:t>
            </w:r>
          </w:p>
        </w:tc>
        <w:tc>
          <w:tcPr>
            <w:tcW w:w="10463" w:type="dxa"/>
            <w:gridSpan w:val="4"/>
          </w:tcPr>
          <w:p w:rsidR="008411A3" w:rsidRPr="00C451CA" w:rsidRDefault="008411A3" w:rsidP="006564C3">
            <w:pPr>
              <w:spacing w:before="60" w:after="60"/>
              <w:jc w:val="both"/>
              <w:rPr>
                <w:i/>
                <w:sz w:val="16"/>
                <w:szCs w:val="18"/>
              </w:rPr>
            </w:pPr>
          </w:p>
        </w:tc>
      </w:tr>
      <w:tr w:rsidR="00A03D80" w:rsidRPr="0046233B" w:rsidTr="000A7C64">
        <w:trPr>
          <w:gridAfter w:val="1"/>
          <w:wAfter w:w="6" w:type="dxa"/>
        </w:trPr>
        <w:tc>
          <w:tcPr>
            <w:tcW w:w="280" w:type="dxa"/>
            <w:shd w:val="clear" w:color="auto" w:fill="FF0000"/>
          </w:tcPr>
          <w:p w:rsidR="00A03D80" w:rsidRPr="0046233B" w:rsidRDefault="00A03D80" w:rsidP="006564C3">
            <w:pPr>
              <w:spacing w:before="60" w:after="60"/>
            </w:pPr>
          </w:p>
        </w:tc>
        <w:tc>
          <w:tcPr>
            <w:tcW w:w="282" w:type="dxa"/>
            <w:shd w:val="clear" w:color="auto" w:fill="00B050"/>
          </w:tcPr>
          <w:p w:rsidR="00A03D80" w:rsidRPr="0046233B" w:rsidRDefault="00A03D80" w:rsidP="006564C3">
            <w:pPr>
              <w:spacing w:before="60" w:after="60"/>
            </w:pPr>
          </w:p>
        </w:tc>
        <w:tc>
          <w:tcPr>
            <w:tcW w:w="289" w:type="dxa"/>
            <w:shd w:val="clear" w:color="auto" w:fill="7030A0"/>
          </w:tcPr>
          <w:p w:rsidR="00A03D80" w:rsidRPr="0046233B" w:rsidRDefault="00A03D80" w:rsidP="006564C3">
            <w:pPr>
              <w:spacing w:before="60" w:after="60"/>
            </w:pPr>
          </w:p>
        </w:tc>
        <w:tc>
          <w:tcPr>
            <w:tcW w:w="1562" w:type="dxa"/>
            <w:vMerge w:val="restart"/>
            <w:vAlign w:val="center"/>
          </w:tcPr>
          <w:p w:rsidR="00A03D80" w:rsidRPr="00D3533C" w:rsidRDefault="00A03D80" w:rsidP="006564C3">
            <w:pPr>
              <w:spacing w:before="60" w:after="60"/>
              <w:jc w:val="center"/>
              <w:rPr>
                <w:b/>
                <w:sz w:val="18"/>
              </w:rPr>
            </w:pPr>
            <w:r w:rsidRPr="00D3533C">
              <w:rPr>
                <w:b/>
                <w:sz w:val="18"/>
              </w:rPr>
              <w:t>Personnes morales</w:t>
            </w:r>
          </w:p>
        </w:tc>
        <w:tc>
          <w:tcPr>
            <w:tcW w:w="719" w:type="dxa"/>
            <w:gridSpan w:val="3"/>
          </w:tcPr>
          <w:p w:rsidR="00A03D80" w:rsidRPr="00BC4E5A" w:rsidRDefault="00A03D80" w:rsidP="006564C3">
            <w:pPr>
              <w:spacing w:before="60" w:after="60"/>
              <w:rPr>
                <w:b/>
                <w:sz w:val="18"/>
                <w:szCs w:val="18"/>
              </w:rPr>
            </w:pPr>
            <w:r w:rsidRPr="00BC4E5A">
              <w:rPr>
                <w:b/>
                <w:sz w:val="18"/>
                <w:szCs w:val="18"/>
              </w:rPr>
              <w:t>1.</w:t>
            </w:r>
            <w:r>
              <w:rPr>
                <w:b/>
                <w:sz w:val="18"/>
                <w:szCs w:val="18"/>
              </w:rPr>
              <w:t>20</w:t>
            </w:r>
          </w:p>
        </w:tc>
        <w:tc>
          <w:tcPr>
            <w:tcW w:w="10748" w:type="dxa"/>
            <w:gridSpan w:val="9"/>
          </w:tcPr>
          <w:p w:rsidR="00A03D80" w:rsidRPr="00BC4E5A" w:rsidRDefault="00A03D80" w:rsidP="006564C3">
            <w:pPr>
              <w:spacing w:before="60" w:after="60"/>
              <w:jc w:val="both"/>
              <w:rPr>
                <w:sz w:val="18"/>
                <w:szCs w:val="18"/>
              </w:rPr>
            </w:pPr>
            <w:r w:rsidRPr="009605E6">
              <w:rPr>
                <w:sz w:val="18"/>
                <w:szCs w:val="18"/>
                <w:lang w:val="fr-BE"/>
              </w:rPr>
              <w:t xml:space="preserve">Les procédures internes de votre organisme prévoient-elles que les données d'identification des personnes morales portent sur la dénomination sociale, le siège social, les administrateurs et la connaissance des dispositions régissant le pouvoir d’engager cette personne morale ? </w:t>
            </w:r>
            <w:r w:rsidRPr="00BC4E5A">
              <w:rPr>
                <w:sz w:val="18"/>
                <w:szCs w:val="18"/>
              </w:rPr>
              <w:t>(art 7, §1</w:t>
            </w:r>
            <w:r w:rsidRPr="00BC4E5A">
              <w:rPr>
                <w:sz w:val="18"/>
                <w:szCs w:val="18"/>
                <w:vertAlign w:val="superscript"/>
              </w:rPr>
              <w:t>er</w:t>
            </w:r>
            <w:r w:rsidRPr="00BC4E5A">
              <w:rPr>
                <w:sz w:val="18"/>
                <w:szCs w:val="18"/>
              </w:rPr>
              <w:t>, al 4, de la loi)</w:t>
            </w:r>
          </w:p>
        </w:tc>
        <w:tc>
          <w:tcPr>
            <w:tcW w:w="1566" w:type="dxa"/>
          </w:tcPr>
          <w:p w:rsidR="00A03D80" w:rsidRPr="00BC4E5A" w:rsidRDefault="00A03D80" w:rsidP="006564C3">
            <w:pPr>
              <w:spacing w:before="60" w:after="60"/>
              <w:jc w:val="center"/>
              <w:rPr>
                <w:sz w:val="18"/>
                <w:szCs w:val="18"/>
              </w:rPr>
            </w:pPr>
            <w:r w:rsidRPr="00BC4E5A">
              <w:rPr>
                <w:sz w:val="18"/>
                <w:szCs w:val="18"/>
              </w:rPr>
              <w:t>Oui / Non / NA</w:t>
            </w:r>
          </w:p>
        </w:tc>
      </w:tr>
      <w:tr w:rsidR="00A03D80" w:rsidRPr="00C451CA" w:rsidTr="000A7C64">
        <w:trPr>
          <w:gridAfter w:val="1"/>
          <w:wAfter w:w="6" w:type="dxa"/>
        </w:trPr>
        <w:tc>
          <w:tcPr>
            <w:tcW w:w="280" w:type="dxa"/>
            <w:shd w:val="clear" w:color="auto" w:fill="FF0000"/>
          </w:tcPr>
          <w:p w:rsidR="00A03D80" w:rsidRPr="00C451CA" w:rsidRDefault="00A03D80" w:rsidP="006564C3">
            <w:pPr>
              <w:rPr>
                <w:i/>
                <w:sz w:val="16"/>
              </w:rPr>
            </w:pPr>
          </w:p>
        </w:tc>
        <w:tc>
          <w:tcPr>
            <w:tcW w:w="282" w:type="dxa"/>
            <w:shd w:val="clear" w:color="auto" w:fill="00B050"/>
          </w:tcPr>
          <w:p w:rsidR="00A03D80" w:rsidRPr="00C451CA" w:rsidRDefault="00A03D80" w:rsidP="006564C3">
            <w:pPr>
              <w:rPr>
                <w:i/>
                <w:sz w:val="16"/>
              </w:rPr>
            </w:pPr>
          </w:p>
        </w:tc>
        <w:tc>
          <w:tcPr>
            <w:tcW w:w="289" w:type="dxa"/>
            <w:shd w:val="clear" w:color="auto" w:fill="7030A0"/>
          </w:tcPr>
          <w:p w:rsidR="00A03D80" w:rsidRPr="00C451CA" w:rsidRDefault="00A03D80" w:rsidP="006564C3">
            <w:pPr>
              <w:spacing w:before="60" w:after="60"/>
              <w:rPr>
                <w:i/>
                <w:sz w:val="16"/>
              </w:rPr>
            </w:pPr>
          </w:p>
        </w:tc>
        <w:tc>
          <w:tcPr>
            <w:tcW w:w="1562" w:type="dxa"/>
            <w:vMerge/>
          </w:tcPr>
          <w:p w:rsidR="00A03D80" w:rsidRPr="00C451CA" w:rsidRDefault="00A03D80" w:rsidP="006564C3">
            <w:pPr>
              <w:spacing w:before="60" w:after="60"/>
              <w:rPr>
                <w:i/>
                <w:sz w:val="16"/>
              </w:rPr>
            </w:pPr>
          </w:p>
        </w:tc>
        <w:tc>
          <w:tcPr>
            <w:tcW w:w="961" w:type="dxa"/>
            <w:gridSpan w:val="6"/>
          </w:tcPr>
          <w:p w:rsidR="00A03D80" w:rsidRPr="00C451CA" w:rsidRDefault="00A03D80" w:rsidP="006564C3">
            <w:pPr>
              <w:spacing w:before="60" w:after="60"/>
              <w:jc w:val="right"/>
              <w:rPr>
                <w:i/>
                <w:sz w:val="16"/>
                <w:szCs w:val="18"/>
              </w:rPr>
            </w:pPr>
            <w:r w:rsidRPr="00C451CA">
              <w:rPr>
                <w:i/>
                <w:sz w:val="16"/>
                <w:szCs w:val="18"/>
              </w:rPr>
              <w:t>1.</w:t>
            </w:r>
            <w:r>
              <w:rPr>
                <w:i/>
                <w:sz w:val="16"/>
                <w:szCs w:val="18"/>
              </w:rPr>
              <w:t>20</w:t>
            </w:r>
            <w:r w:rsidRPr="00C451CA">
              <w:rPr>
                <w:i/>
                <w:sz w:val="16"/>
                <w:szCs w:val="18"/>
              </w:rPr>
              <w:t>.c</w:t>
            </w:r>
          </w:p>
        </w:tc>
        <w:tc>
          <w:tcPr>
            <w:tcW w:w="1609" w:type="dxa"/>
            <w:gridSpan w:val="3"/>
          </w:tcPr>
          <w:p w:rsidR="00A03D80" w:rsidRPr="00C451CA" w:rsidRDefault="00A03D80" w:rsidP="006564C3">
            <w:pPr>
              <w:spacing w:before="60" w:after="60"/>
              <w:jc w:val="both"/>
              <w:rPr>
                <w:i/>
                <w:sz w:val="16"/>
                <w:szCs w:val="18"/>
              </w:rPr>
            </w:pPr>
            <w:r w:rsidRPr="00C451CA">
              <w:rPr>
                <w:i/>
                <w:sz w:val="16"/>
                <w:szCs w:val="18"/>
              </w:rPr>
              <w:t>Commentaire :</w:t>
            </w:r>
          </w:p>
        </w:tc>
        <w:tc>
          <w:tcPr>
            <w:tcW w:w="10463" w:type="dxa"/>
            <w:gridSpan w:val="4"/>
          </w:tcPr>
          <w:p w:rsidR="00A03D80" w:rsidRPr="00C451CA" w:rsidRDefault="00A03D80" w:rsidP="006564C3">
            <w:pPr>
              <w:spacing w:before="60" w:after="60"/>
              <w:jc w:val="both"/>
              <w:rPr>
                <w:i/>
                <w:sz w:val="16"/>
                <w:szCs w:val="18"/>
              </w:rPr>
            </w:pPr>
          </w:p>
        </w:tc>
      </w:tr>
      <w:tr w:rsidR="00A03D80" w:rsidRPr="00D1698E" w:rsidTr="000A7C64">
        <w:trPr>
          <w:gridAfter w:val="1"/>
          <w:wAfter w:w="6" w:type="dxa"/>
        </w:trPr>
        <w:tc>
          <w:tcPr>
            <w:tcW w:w="280" w:type="dxa"/>
            <w:shd w:val="clear" w:color="auto" w:fill="FF0000"/>
          </w:tcPr>
          <w:p w:rsidR="00A03D80" w:rsidRPr="0046233B" w:rsidRDefault="00A03D80" w:rsidP="006564C3">
            <w:pPr>
              <w:spacing w:before="60" w:after="60"/>
            </w:pPr>
          </w:p>
        </w:tc>
        <w:tc>
          <w:tcPr>
            <w:tcW w:w="282" w:type="dxa"/>
            <w:shd w:val="clear" w:color="auto" w:fill="00B050"/>
          </w:tcPr>
          <w:p w:rsidR="00A03D80" w:rsidRPr="0046233B" w:rsidRDefault="00A03D80" w:rsidP="006564C3">
            <w:pPr>
              <w:spacing w:before="60" w:after="60"/>
            </w:pPr>
          </w:p>
        </w:tc>
        <w:tc>
          <w:tcPr>
            <w:tcW w:w="289" w:type="dxa"/>
            <w:shd w:val="clear" w:color="auto" w:fill="7030A0"/>
          </w:tcPr>
          <w:p w:rsidR="00A03D80" w:rsidRPr="0046233B" w:rsidRDefault="00A03D80" w:rsidP="006564C3">
            <w:pPr>
              <w:spacing w:before="60" w:after="60"/>
            </w:pPr>
          </w:p>
        </w:tc>
        <w:tc>
          <w:tcPr>
            <w:tcW w:w="1562" w:type="dxa"/>
            <w:vMerge/>
          </w:tcPr>
          <w:p w:rsidR="00A03D80" w:rsidRPr="0046233B" w:rsidRDefault="00A03D80" w:rsidP="006564C3">
            <w:pPr>
              <w:spacing w:before="60" w:after="60"/>
            </w:pPr>
          </w:p>
        </w:tc>
        <w:tc>
          <w:tcPr>
            <w:tcW w:w="13033" w:type="dxa"/>
            <w:gridSpan w:val="13"/>
          </w:tcPr>
          <w:p w:rsidR="00A03D80" w:rsidRPr="009605E6" w:rsidRDefault="00A03D80" w:rsidP="006564C3">
            <w:pPr>
              <w:spacing w:before="60" w:after="60"/>
              <w:jc w:val="both"/>
              <w:rPr>
                <w:sz w:val="18"/>
                <w:szCs w:val="18"/>
                <w:lang w:val="fr-BE"/>
              </w:rPr>
            </w:pPr>
            <w:r w:rsidRPr="009605E6">
              <w:rPr>
                <w:sz w:val="18"/>
                <w:szCs w:val="18"/>
                <w:lang w:val="fr-BE"/>
              </w:rPr>
              <w:t>Pour les clients qui sont des personnes morales de droit belge, les procédures internes de votre organisme prévoient-elles que la vérification de leur identité s'opère au moyen :</w:t>
            </w:r>
          </w:p>
        </w:tc>
      </w:tr>
      <w:tr w:rsidR="00A03D80" w:rsidRPr="0046233B" w:rsidTr="000A7C64">
        <w:trPr>
          <w:gridAfter w:val="1"/>
          <w:wAfter w:w="6" w:type="dxa"/>
        </w:trPr>
        <w:tc>
          <w:tcPr>
            <w:tcW w:w="280" w:type="dxa"/>
            <w:shd w:val="clear" w:color="auto" w:fill="FF0000"/>
          </w:tcPr>
          <w:p w:rsidR="00A03D80" w:rsidRPr="009605E6" w:rsidRDefault="00A03D80" w:rsidP="006564C3">
            <w:pPr>
              <w:spacing w:before="60" w:after="60"/>
              <w:rPr>
                <w:lang w:val="fr-BE"/>
              </w:rPr>
            </w:pPr>
          </w:p>
        </w:tc>
        <w:tc>
          <w:tcPr>
            <w:tcW w:w="282" w:type="dxa"/>
            <w:shd w:val="clear" w:color="auto" w:fill="00B050"/>
          </w:tcPr>
          <w:p w:rsidR="00A03D80" w:rsidRPr="009605E6" w:rsidRDefault="00A03D80" w:rsidP="006564C3">
            <w:pPr>
              <w:spacing w:before="60" w:after="60"/>
              <w:rPr>
                <w:lang w:val="fr-BE"/>
              </w:rPr>
            </w:pPr>
          </w:p>
        </w:tc>
        <w:tc>
          <w:tcPr>
            <w:tcW w:w="289" w:type="dxa"/>
            <w:shd w:val="clear" w:color="auto" w:fill="7030A0"/>
          </w:tcPr>
          <w:p w:rsidR="00A03D80" w:rsidRPr="009605E6" w:rsidRDefault="00A03D80" w:rsidP="006564C3">
            <w:pPr>
              <w:spacing w:before="60" w:after="60"/>
              <w:rPr>
                <w:lang w:val="fr-BE"/>
              </w:rPr>
            </w:pPr>
          </w:p>
        </w:tc>
        <w:tc>
          <w:tcPr>
            <w:tcW w:w="1562" w:type="dxa"/>
            <w:vMerge/>
          </w:tcPr>
          <w:p w:rsidR="00A03D80" w:rsidRPr="009605E6" w:rsidRDefault="00A03D80" w:rsidP="006564C3">
            <w:pPr>
              <w:spacing w:before="60" w:after="60"/>
              <w:rPr>
                <w:lang w:val="fr-BE"/>
              </w:rPr>
            </w:pPr>
          </w:p>
        </w:tc>
        <w:tc>
          <w:tcPr>
            <w:tcW w:w="719" w:type="dxa"/>
            <w:gridSpan w:val="3"/>
          </w:tcPr>
          <w:p w:rsidR="00A03D80" w:rsidRPr="00BC4E5A" w:rsidRDefault="00A03D80" w:rsidP="006564C3">
            <w:pPr>
              <w:spacing w:before="60" w:after="60"/>
              <w:rPr>
                <w:b/>
                <w:sz w:val="18"/>
                <w:szCs w:val="18"/>
              </w:rPr>
            </w:pPr>
            <w:r w:rsidRPr="00BC4E5A">
              <w:rPr>
                <w:b/>
                <w:sz w:val="18"/>
                <w:szCs w:val="18"/>
              </w:rPr>
              <w:t>1.2</w:t>
            </w:r>
            <w:r>
              <w:rPr>
                <w:b/>
                <w:sz w:val="18"/>
                <w:szCs w:val="18"/>
              </w:rPr>
              <w:t>1</w:t>
            </w:r>
          </w:p>
        </w:tc>
        <w:tc>
          <w:tcPr>
            <w:tcW w:w="10748" w:type="dxa"/>
            <w:gridSpan w:val="9"/>
          </w:tcPr>
          <w:p w:rsidR="00A03D80" w:rsidRPr="00BC4E5A" w:rsidRDefault="00A03D80" w:rsidP="006564C3">
            <w:pPr>
              <w:spacing w:before="60" w:after="60"/>
              <w:ind w:left="317" w:hanging="317"/>
              <w:jc w:val="both"/>
              <w:rPr>
                <w:sz w:val="18"/>
                <w:szCs w:val="18"/>
              </w:rPr>
            </w:pPr>
            <w:r w:rsidRPr="009605E6">
              <w:rPr>
                <w:sz w:val="18"/>
                <w:szCs w:val="18"/>
                <w:lang w:val="fr-BE"/>
              </w:rPr>
              <w:t xml:space="preserve">a) </w:t>
            </w:r>
            <w:r w:rsidRPr="009605E6">
              <w:rPr>
                <w:sz w:val="18"/>
                <w:szCs w:val="18"/>
                <w:lang w:val="fr-BE"/>
              </w:rPr>
              <w:tab/>
              <w:t xml:space="preserve">des derniers statuts coordonnés ou statuts à jour de la personne morale cliente déposés au greffe du Tribunal de commerce ou publiés aux annexes du Moniteur belge ? </w:t>
            </w:r>
            <w:r w:rsidRPr="00BC4E5A">
              <w:rPr>
                <w:sz w:val="18"/>
                <w:szCs w:val="18"/>
              </w:rPr>
              <w:t>(Art 8</w:t>
            </w:r>
            <w:r>
              <w:rPr>
                <w:sz w:val="18"/>
                <w:szCs w:val="18"/>
              </w:rPr>
              <w:t>,</w:t>
            </w:r>
            <w:r w:rsidRPr="00BC4E5A">
              <w:rPr>
                <w:sz w:val="18"/>
                <w:szCs w:val="18"/>
              </w:rPr>
              <w:t xml:space="preserve"> §1</w:t>
            </w:r>
            <w:r w:rsidRPr="00AE7EDC">
              <w:rPr>
                <w:sz w:val="18"/>
                <w:szCs w:val="18"/>
                <w:vertAlign w:val="superscript"/>
              </w:rPr>
              <w:t>er</w:t>
            </w:r>
            <w:r>
              <w:rPr>
                <w:sz w:val="18"/>
                <w:szCs w:val="18"/>
              </w:rPr>
              <w:t>,</w:t>
            </w:r>
            <w:r w:rsidRPr="00BC4E5A">
              <w:rPr>
                <w:sz w:val="18"/>
                <w:szCs w:val="18"/>
              </w:rPr>
              <w:t xml:space="preserve"> du règlement)</w:t>
            </w:r>
          </w:p>
        </w:tc>
        <w:tc>
          <w:tcPr>
            <w:tcW w:w="1566" w:type="dxa"/>
          </w:tcPr>
          <w:p w:rsidR="00A03D80" w:rsidRPr="00BC4E5A" w:rsidRDefault="00A03D80" w:rsidP="006564C3">
            <w:pPr>
              <w:spacing w:before="60" w:after="60"/>
              <w:jc w:val="center"/>
              <w:rPr>
                <w:sz w:val="18"/>
                <w:szCs w:val="18"/>
              </w:rPr>
            </w:pPr>
            <w:r w:rsidRPr="00BC4E5A">
              <w:rPr>
                <w:sz w:val="18"/>
                <w:szCs w:val="18"/>
              </w:rPr>
              <w:t>Oui / Non / NA</w:t>
            </w:r>
          </w:p>
        </w:tc>
      </w:tr>
      <w:tr w:rsidR="00A03D80" w:rsidRPr="00C451CA" w:rsidTr="000A7C64">
        <w:trPr>
          <w:gridAfter w:val="1"/>
          <w:wAfter w:w="6" w:type="dxa"/>
        </w:trPr>
        <w:tc>
          <w:tcPr>
            <w:tcW w:w="280" w:type="dxa"/>
            <w:shd w:val="clear" w:color="auto" w:fill="FF0000"/>
          </w:tcPr>
          <w:p w:rsidR="00A03D80" w:rsidRPr="00C451CA" w:rsidRDefault="00A03D80" w:rsidP="006564C3">
            <w:pPr>
              <w:rPr>
                <w:i/>
                <w:sz w:val="16"/>
              </w:rPr>
            </w:pPr>
          </w:p>
        </w:tc>
        <w:tc>
          <w:tcPr>
            <w:tcW w:w="282" w:type="dxa"/>
            <w:shd w:val="clear" w:color="auto" w:fill="00B050"/>
          </w:tcPr>
          <w:p w:rsidR="00A03D80" w:rsidRPr="00C451CA" w:rsidRDefault="00A03D80" w:rsidP="006564C3">
            <w:pPr>
              <w:rPr>
                <w:i/>
                <w:sz w:val="16"/>
              </w:rPr>
            </w:pPr>
          </w:p>
        </w:tc>
        <w:tc>
          <w:tcPr>
            <w:tcW w:w="289" w:type="dxa"/>
            <w:shd w:val="clear" w:color="auto" w:fill="7030A0"/>
          </w:tcPr>
          <w:p w:rsidR="00A03D80" w:rsidRPr="00C451CA" w:rsidRDefault="00A03D80" w:rsidP="006564C3">
            <w:pPr>
              <w:spacing w:before="60" w:after="60"/>
              <w:rPr>
                <w:i/>
                <w:sz w:val="16"/>
              </w:rPr>
            </w:pPr>
          </w:p>
        </w:tc>
        <w:tc>
          <w:tcPr>
            <w:tcW w:w="1562" w:type="dxa"/>
            <w:vMerge/>
          </w:tcPr>
          <w:p w:rsidR="00A03D80" w:rsidRPr="00C451CA" w:rsidRDefault="00A03D80" w:rsidP="006564C3">
            <w:pPr>
              <w:spacing w:before="60" w:after="60"/>
              <w:rPr>
                <w:i/>
                <w:sz w:val="16"/>
              </w:rPr>
            </w:pPr>
          </w:p>
        </w:tc>
        <w:tc>
          <w:tcPr>
            <w:tcW w:w="961" w:type="dxa"/>
            <w:gridSpan w:val="6"/>
          </w:tcPr>
          <w:p w:rsidR="00A03D80" w:rsidRPr="00C451CA" w:rsidRDefault="00A03D80" w:rsidP="006564C3">
            <w:pPr>
              <w:spacing w:before="60" w:after="60"/>
              <w:jc w:val="right"/>
              <w:rPr>
                <w:i/>
                <w:sz w:val="16"/>
                <w:szCs w:val="18"/>
              </w:rPr>
            </w:pPr>
            <w:r w:rsidRPr="00C451CA">
              <w:rPr>
                <w:i/>
                <w:sz w:val="16"/>
                <w:szCs w:val="18"/>
              </w:rPr>
              <w:t>1.2</w:t>
            </w:r>
            <w:r>
              <w:rPr>
                <w:i/>
                <w:sz w:val="16"/>
                <w:szCs w:val="18"/>
              </w:rPr>
              <w:t>1</w:t>
            </w:r>
            <w:r w:rsidRPr="00C451CA">
              <w:rPr>
                <w:i/>
                <w:sz w:val="16"/>
                <w:szCs w:val="18"/>
              </w:rPr>
              <w:t>.c</w:t>
            </w:r>
          </w:p>
        </w:tc>
        <w:tc>
          <w:tcPr>
            <w:tcW w:w="1609" w:type="dxa"/>
            <w:gridSpan w:val="3"/>
          </w:tcPr>
          <w:p w:rsidR="00A03D80" w:rsidRPr="00C451CA" w:rsidRDefault="00A03D80" w:rsidP="006564C3">
            <w:pPr>
              <w:spacing w:before="60" w:after="60"/>
              <w:jc w:val="both"/>
              <w:rPr>
                <w:i/>
                <w:sz w:val="16"/>
                <w:szCs w:val="18"/>
              </w:rPr>
            </w:pPr>
            <w:r w:rsidRPr="00C451CA">
              <w:rPr>
                <w:i/>
                <w:sz w:val="16"/>
                <w:szCs w:val="18"/>
              </w:rPr>
              <w:t>Commentaire :</w:t>
            </w:r>
          </w:p>
        </w:tc>
        <w:tc>
          <w:tcPr>
            <w:tcW w:w="10463" w:type="dxa"/>
            <w:gridSpan w:val="4"/>
          </w:tcPr>
          <w:p w:rsidR="00A03D80" w:rsidRPr="00C451CA" w:rsidRDefault="00A03D80" w:rsidP="006564C3">
            <w:pPr>
              <w:spacing w:before="60" w:after="60"/>
              <w:jc w:val="both"/>
              <w:rPr>
                <w:i/>
                <w:sz w:val="16"/>
                <w:szCs w:val="18"/>
              </w:rPr>
            </w:pPr>
          </w:p>
        </w:tc>
      </w:tr>
      <w:tr w:rsidR="00A03D80" w:rsidRPr="0046233B" w:rsidTr="000A7C64">
        <w:trPr>
          <w:gridAfter w:val="1"/>
          <w:wAfter w:w="6" w:type="dxa"/>
        </w:trPr>
        <w:tc>
          <w:tcPr>
            <w:tcW w:w="280" w:type="dxa"/>
            <w:shd w:val="clear" w:color="auto" w:fill="FF0000"/>
          </w:tcPr>
          <w:p w:rsidR="00A03D80" w:rsidRPr="0046233B" w:rsidRDefault="00A03D80" w:rsidP="006564C3">
            <w:pPr>
              <w:spacing w:before="60" w:after="60"/>
            </w:pPr>
          </w:p>
        </w:tc>
        <w:tc>
          <w:tcPr>
            <w:tcW w:w="282" w:type="dxa"/>
            <w:shd w:val="clear" w:color="auto" w:fill="00B050"/>
          </w:tcPr>
          <w:p w:rsidR="00A03D80" w:rsidRPr="0046233B" w:rsidRDefault="00A03D80" w:rsidP="006564C3">
            <w:pPr>
              <w:spacing w:before="60" w:after="60"/>
            </w:pPr>
          </w:p>
        </w:tc>
        <w:tc>
          <w:tcPr>
            <w:tcW w:w="289" w:type="dxa"/>
            <w:shd w:val="clear" w:color="auto" w:fill="7030A0"/>
          </w:tcPr>
          <w:p w:rsidR="00A03D80" w:rsidRPr="0046233B" w:rsidRDefault="00A03D80" w:rsidP="006564C3">
            <w:pPr>
              <w:spacing w:before="60" w:after="60"/>
            </w:pPr>
          </w:p>
        </w:tc>
        <w:tc>
          <w:tcPr>
            <w:tcW w:w="1562" w:type="dxa"/>
            <w:vMerge/>
          </w:tcPr>
          <w:p w:rsidR="00A03D80" w:rsidRPr="0046233B" w:rsidRDefault="00A03D80" w:rsidP="006564C3">
            <w:pPr>
              <w:spacing w:before="60" w:after="60"/>
            </w:pPr>
          </w:p>
        </w:tc>
        <w:tc>
          <w:tcPr>
            <w:tcW w:w="719" w:type="dxa"/>
            <w:gridSpan w:val="3"/>
          </w:tcPr>
          <w:p w:rsidR="00A03D80" w:rsidRPr="00BC4E5A" w:rsidRDefault="00A03D80" w:rsidP="006564C3">
            <w:pPr>
              <w:spacing w:before="60" w:after="60"/>
              <w:rPr>
                <w:b/>
                <w:sz w:val="18"/>
                <w:szCs w:val="18"/>
              </w:rPr>
            </w:pPr>
            <w:r w:rsidRPr="00BC4E5A">
              <w:rPr>
                <w:b/>
                <w:sz w:val="18"/>
                <w:szCs w:val="18"/>
              </w:rPr>
              <w:t>1.2</w:t>
            </w:r>
            <w:r>
              <w:rPr>
                <w:b/>
                <w:sz w:val="18"/>
                <w:szCs w:val="18"/>
              </w:rPr>
              <w:t>2</w:t>
            </w:r>
          </w:p>
        </w:tc>
        <w:tc>
          <w:tcPr>
            <w:tcW w:w="10748" w:type="dxa"/>
            <w:gridSpan w:val="9"/>
          </w:tcPr>
          <w:p w:rsidR="00A03D80" w:rsidRPr="00BC4E5A" w:rsidRDefault="00A03D80" w:rsidP="006564C3">
            <w:pPr>
              <w:spacing w:before="60" w:after="60"/>
              <w:ind w:left="317" w:hanging="317"/>
              <w:jc w:val="both"/>
              <w:rPr>
                <w:sz w:val="18"/>
                <w:szCs w:val="18"/>
              </w:rPr>
            </w:pPr>
            <w:r w:rsidRPr="009605E6">
              <w:rPr>
                <w:sz w:val="18"/>
                <w:szCs w:val="18"/>
                <w:lang w:val="fr-BE"/>
              </w:rPr>
              <w:t>b) </w:t>
            </w:r>
            <w:r w:rsidRPr="009605E6">
              <w:rPr>
                <w:sz w:val="18"/>
                <w:szCs w:val="18"/>
                <w:lang w:val="fr-BE"/>
              </w:rPr>
              <w:tab/>
              <w:t xml:space="preserve">de la liste des administrateurs de la personne morale cliente et de la publication de leurs nominations au Moniteur belge, ou de </w:t>
            </w:r>
            <w:r w:rsidRPr="009605E6">
              <w:rPr>
                <w:sz w:val="18"/>
                <w:szCs w:val="18"/>
                <w:lang w:val="fr-BE"/>
              </w:rPr>
              <w:lastRenderedPageBreak/>
              <w:t xml:space="preserve">tout autre document probant permettant d’établir leur qualité d’administrateurs, tels que toute publication au Moniteur belge faisant mention de ces personnes en tant qu’administrateurs, ou les comptes annuels déposés à la Banque Nationale de Belgique ? </w:t>
            </w:r>
            <w:r w:rsidRPr="00BC4E5A">
              <w:rPr>
                <w:sz w:val="18"/>
                <w:szCs w:val="18"/>
              </w:rPr>
              <w:t>(Art 8</w:t>
            </w:r>
            <w:r>
              <w:rPr>
                <w:sz w:val="18"/>
                <w:szCs w:val="18"/>
              </w:rPr>
              <w:t>;</w:t>
            </w:r>
            <w:r w:rsidRPr="00BC4E5A">
              <w:rPr>
                <w:sz w:val="18"/>
                <w:szCs w:val="18"/>
              </w:rPr>
              <w:t xml:space="preserve"> §1</w:t>
            </w:r>
            <w:r w:rsidRPr="00AE7EDC">
              <w:rPr>
                <w:sz w:val="18"/>
                <w:szCs w:val="18"/>
                <w:vertAlign w:val="superscript"/>
              </w:rPr>
              <w:t>er</w:t>
            </w:r>
            <w:r>
              <w:rPr>
                <w:sz w:val="18"/>
                <w:szCs w:val="18"/>
              </w:rPr>
              <w:t>,</w:t>
            </w:r>
            <w:r w:rsidRPr="00BC4E5A">
              <w:rPr>
                <w:sz w:val="18"/>
                <w:szCs w:val="18"/>
              </w:rPr>
              <w:t xml:space="preserve"> du règlement)</w:t>
            </w:r>
          </w:p>
        </w:tc>
        <w:tc>
          <w:tcPr>
            <w:tcW w:w="1566" w:type="dxa"/>
          </w:tcPr>
          <w:p w:rsidR="00A03D80" w:rsidRPr="00BC4E5A" w:rsidRDefault="00A03D80" w:rsidP="006564C3">
            <w:pPr>
              <w:spacing w:before="60" w:after="60"/>
              <w:jc w:val="center"/>
              <w:rPr>
                <w:sz w:val="18"/>
                <w:szCs w:val="18"/>
              </w:rPr>
            </w:pPr>
            <w:r w:rsidRPr="00BC4E5A">
              <w:rPr>
                <w:sz w:val="18"/>
                <w:szCs w:val="18"/>
              </w:rPr>
              <w:lastRenderedPageBreak/>
              <w:t>Oui / Non / NA</w:t>
            </w:r>
          </w:p>
        </w:tc>
      </w:tr>
      <w:tr w:rsidR="00A03D80" w:rsidRPr="00C451CA" w:rsidTr="000A7C64">
        <w:trPr>
          <w:gridAfter w:val="1"/>
          <w:wAfter w:w="6" w:type="dxa"/>
        </w:trPr>
        <w:tc>
          <w:tcPr>
            <w:tcW w:w="280" w:type="dxa"/>
            <w:shd w:val="clear" w:color="auto" w:fill="FF0000"/>
          </w:tcPr>
          <w:p w:rsidR="00A03D80" w:rsidRPr="00C451CA" w:rsidRDefault="00A03D80" w:rsidP="006564C3">
            <w:pPr>
              <w:rPr>
                <w:i/>
                <w:sz w:val="16"/>
              </w:rPr>
            </w:pPr>
          </w:p>
        </w:tc>
        <w:tc>
          <w:tcPr>
            <w:tcW w:w="282" w:type="dxa"/>
            <w:shd w:val="clear" w:color="auto" w:fill="00B050"/>
          </w:tcPr>
          <w:p w:rsidR="00A03D80" w:rsidRPr="00C451CA" w:rsidRDefault="00A03D80" w:rsidP="006564C3">
            <w:pPr>
              <w:rPr>
                <w:i/>
                <w:sz w:val="16"/>
              </w:rPr>
            </w:pPr>
          </w:p>
        </w:tc>
        <w:tc>
          <w:tcPr>
            <w:tcW w:w="289" w:type="dxa"/>
            <w:shd w:val="clear" w:color="auto" w:fill="7030A0"/>
          </w:tcPr>
          <w:p w:rsidR="00A03D80" w:rsidRPr="00C451CA" w:rsidRDefault="00A03D80" w:rsidP="006564C3">
            <w:pPr>
              <w:spacing w:before="60" w:after="60"/>
              <w:rPr>
                <w:i/>
                <w:sz w:val="16"/>
              </w:rPr>
            </w:pPr>
          </w:p>
        </w:tc>
        <w:tc>
          <w:tcPr>
            <w:tcW w:w="1562" w:type="dxa"/>
            <w:vMerge/>
          </w:tcPr>
          <w:p w:rsidR="00A03D80" w:rsidRPr="00C451CA" w:rsidRDefault="00A03D80" w:rsidP="006564C3">
            <w:pPr>
              <w:spacing w:before="60" w:after="60"/>
              <w:rPr>
                <w:i/>
                <w:sz w:val="16"/>
              </w:rPr>
            </w:pPr>
          </w:p>
        </w:tc>
        <w:tc>
          <w:tcPr>
            <w:tcW w:w="961" w:type="dxa"/>
            <w:gridSpan w:val="6"/>
          </w:tcPr>
          <w:p w:rsidR="00A03D80" w:rsidRPr="00C451CA" w:rsidRDefault="00A03D80" w:rsidP="006564C3">
            <w:pPr>
              <w:spacing w:before="60" w:after="60"/>
              <w:jc w:val="right"/>
              <w:rPr>
                <w:i/>
                <w:sz w:val="16"/>
                <w:szCs w:val="18"/>
              </w:rPr>
            </w:pPr>
            <w:r w:rsidRPr="00C451CA">
              <w:rPr>
                <w:i/>
                <w:sz w:val="16"/>
                <w:szCs w:val="18"/>
              </w:rPr>
              <w:t>1.2</w:t>
            </w:r>
            <w:r>
              <w:rPr>
                <w:i/>
                <w:sz w:val="16"/>
                <w:szCs w:val="18"/>
              </w:rPr>
              <w:t>2</w:t>
            </w:r>
            <w:r w:rsidRPr="00C451CA">
              <w:rPr>
                <w:i/>
                <w:sz w:val="16"/>
                <w:szCs w:val="18"/>
              </w:rPr>
              <w:t>.c</w:t>
            </w:r>
          </w:p>
        </w:tc>
        <w:tc>
          <w:tcPr>
            <w:tcW w:w="1609" w:type="dxa"/>
            <w:gridSpan w:val="3"/>
          </w:tcPr>
          <w:p w:rsidR="00A03D80" w:rsidRPr="00C451CA" w:rsidRDefault="00A03D80" w:rsidP="006564C3">
            <w:pPr>
              <w:spacing w:before="60" w:after="60"/>
              <w:jc w:val="both"/>
              <w:rPr>
                <w:i/>
                <w:sz w:val="16"/>
                <w:szCs w:val="18"/>
              </w:rPr>
            </w:pPr>
            <w:r w:rsidRPr="00C451CA">
              <w:rPr>
                <w:i/>
                <w:sz w:val="16"/>
                <w:szCs w:val="18"/>
              </w:rPr>
              <w:t>Commentaire :</w:t>
            </w:r>
          </w:p>
        </w:tc>
        <w:tc>
          <w:tcPr>
            <w:tcW w:w="10463" w:type="dxa"/>
            <w:gridSpan w:val="4"/>
          </w:tcPr>
          <w:p w:rsidR="00A03D80" w:rsidRPr="00C451CA" w:rsidRDefault="00A03D80" w:rsidP="006564C3">
            <w:pPr>
              <w:spacing w:before="60" w:after="60"/>
              <w:jc w:val="both"/>
              <w:rPr>
                <w:i/>
                <w:sz w:val="16"/>
                <w:szCs w:val="18"/>
              </w:rPr>
            </w:pPr>
          </w:p>
        </w:tc>
      </w:tr>
      <w:tr w:rsidR="00A03D80" w:rsidRPr="0046233B" w:rsidTr="000A7C64">
        <w:trPr>
          <w:gridAfter w:val="1"/>
          <w:wAfter w:w="6" w:type="dxa"/>
        </w:trPr>
        <w:tc>
          <w:tcPr>
            <w:tcW w:w="280" w:type="dxa"/>
            <w:shd w:val="clear" w:color="auto" w:fill="FF0000"/>
          </w:tcPr>
          <w:p w:rsidR="00A03D80" w:rsidRPr="0046233B" w:rsidRDefault="00A03D80" w:rsidP="006564C3">
            <w:pPr>
              <w:spacing w:before="60" w:after="60"/>
            </w:pPr>
          </w:p>
        </w:tc>
        <w:tc>
          <w:tcPr>
            <w:tcW w:w="282" w:type="dxa"/>
            <w:shd w:val="clear" w:color="auto" w:fill="00B050"/>
          </w:tcPr>
          <w:p w:rsidR="00A03D80" w:rsidRPr="0046233B" w:rsidRDefault="00A03D80" w:rsidP="006564C3">
            <w:pPr>
              <w:spacing w:before="60" w:after="60"/>
            </w:pPr>
          </w:p>
        </w:tc>
        <w:tc>
          <w:tcPr>
            <w:tcW w:w="289" w:type="dxa"/>
            <w:shd w:val="clear" w:color="auto" w:fill="7030A0"/>
          </w:tcPr>
          <w:p w:rsidR="00A03D80" w:rsidRPr="0046233B" w:rsidRDefault="00A03D80" w:rsidP="006564C3">
            <w:pPr>
              <w:spacing w:before="60" w:after="60"/>
            </w:pPr>
          </w:p>
        </w:tc>
        <w:tc>
          <w:tcPr>
            <w:tcW w:w="1562" w:type="dxa"/>
            <w:vMerge/>
          </w:tcPr>
          <w:p w:rsidR="00A03D80" w:rsidRPr="0046233B" w:rsidRDefault="00A03D80" w:rsidP="006564C3">
            <w:pPr>
              <w:spacing w:before="60" w:after="60"/>
            </w:pPr>
          </w:p>
        </w:tc>
        <w:tc>
          <w:tcPr>
            <w:tcW w:w="719" w:type="dxa"/>
            <w:gridSpan w:val="3"/>
          </w:tcPr>
          <w:p w:rsidR="00A03D80" w:rsidRPr="00BC4E5A" w:rsidRDefault="00A03D80" w:rsidP="006564C3">
            <w:pPr>
              <w:spacing w:before="60" w:after="60"/>
              <w:rPr>
                <w:b/>
                <w:sz w:val="18"/>
                <w:szCs w:val="18"/>
              </w:rPr>
            </w:pPr>
            <w:r w:rsidRPr="00BC4E5A">
              <w:rPr>
                <w:b/>
                <w:sz w:val="18"/>
                <w:szCs w:val="18"/>
              </w:rPr>
              <w:t>1.2</w:t>
            </w:r>
            <w:r>
              <w:rPr>
                <w:b/>
                <w:sz w:val="18"/>
                <w:szCs w:val="18"/>
              </w:rPr>
              <w:t>3</w:t>
            </w:r>
          </w:p>
        </w:tc>
        <w:tc>
          <w:tcPr>
            <w:tcW w:w="10748" w:type="dxa"/>
            <w:gridSpan w:val="9"/>
          </w:tcPr>
          <w:p w:rsidR="00A03D80" w:rsidRPr="00BC4E5A" w:rsidRDefault="00A03D80" w:rsidP="006564C3">
            <w:pPr>
              <w:spacing w:before="60" w:after="60"/>
              <w:ind w:left="317" w:hanging="317"/>
              <w:jc w:val="both"/>
              <w:rPr>
                <w:sz w:val="18"/>
                <w:szCs w:val="18"/>
              </w:rPr>
            </w:pPr>
            <w:r w:rsidRPr="009605E6">
              <w:rPr>
                <w:sz w:val="18"/>
                <w:szCs w:val="18"/>
                <w:lang w:val="fr-BE"/>
              </w:rPr>
              <w:t xml:space="preserve">c) </w:t>
            </w:r>
            <w:r w:rsidRPr="009605E6">
              <w:rPr>
                <w:sz w:val="18"/>
                <w:szCs w:val="18"/>
                <w:lang w:val="fr-BE"/>
              </w:rPr>
              <w:tab/>
              <w:t xml:space="preserve">de la dernière publication au Moniteur belge des pouvoirs de représentation de la personne morale cliente ? </w:t>
            </w:r>
            <w:r w:rsidRPr="00BC4E5A">
              <w:rPr>
                <w:sz w:val="18"/>
                <w:szCs w:val="18"/>
              </w:rPr>
              <w:t>(Art 8</w:t>
            </w:r>
            <w:r>
              <w:rPr>
                <w:sz w:val="18"/>
                <w:szCs w:val="18"/>
              </w:rPr>
              <w:t>,</w:t>
            </w:r>
            <w:r w:rsidRPr="00BC4E5A">
              <w:rPr>
                <w:sz w:val="18"/>
                <w:szCs w:val="18"/>
              </w:rPr>
              <w:t xml:space="preserve"> §1</w:t>
            </w:r>
            <w:r w:rsidRPr="00AE7EDC">
              <w:rPr>
                <w:sz w:val="18"/>
                <w:szCs w:val="18"/>
                <w:vertAlign w:val="superscript"/>
              </w:rPr>
              <w:t>er</w:t>
            </w:r>
            <w:r>
              <w:rPr>
                <w:sz w:val="18"/>
                <w:szCs w:val="18"/>
              </w:rPr>
              <w:t>,</w:t>
            </w:r>
            <w:r w:rsidRPr="00BC4E5A">
              <w:rPr>
                <w:sz w:val="18"/>
                <w:szCs w:val="18"/>
              </w:rPr>
              <w:t xml:space="preserve"> du règlement)</w:t>
            </w:r>
          </w:p>
        </w:tc>
        <w:tc>
          <w:tcPr>
            <w:tcW w:w="1566" w:type="dxa"/>
          </w:tcPr>
          <w:p w:rsidR="00A03D80" w:rsidRPr="00BC4E5A" w:rsidRDefault="00A03D80" w:rsidP="006564C3">
            <w:pPr>
              <w:spacing w:before="60" w:after="60"/>
              <w:jc w:val="center"/>
              <w:rPr>
                <w:sz w:val="18"/>
                <w:szCs w:val="18"/>
              </w:rPr>
            </w:pPr>
            <w:r w:rsidRPr="00BC4E5A">
              <w:rPr>
                <w:sz w:val="18"/>
                <w:szCs w:val="18"/>
              </w:rPr>
              <w:t>Oui / Non / NA</w:t>
            </w:r>
          </w:p>
        </w:tc>
      </w:tr>
      <w:tr w:rsidR="00A03D80" w:rsidRPr="00C451CA" w:rsidTr="000A7C64">
        <w:trPr>
          <w:gridAfter w:val="1"/>
          <w:wAfter w:w="6" w:type="dxa"/>
        </w:trPr>
        <w:tc>
          <w:tcPr>
            <w:tcW w:w="280" w:type="dxa"/>
            <w:shd w:val="clear" w:color="auto" w:fill="FF0000"/>
          </w:tcPr>
          <w:p w:rsidR="00A03D80" w:rsidRPr="00C451CA" w:rsidRDefault="00A03D80" w:rsidP="006564C3">
            <w:pPr>
              <w:rPr>
                <w:i/>
                <w:sz w:val="16"/>
              </w:rPr>
            </w:pPr>
          </w:p>
        </w:tc>
        <w:tc>
          <w:tcPr>
            <w:tcW w:w="282" w:type="dxa"/>
            <w:shd w:val="clear" w:color="auto" w:fill="00B050"/>
          </w:tcPr>
          <w:p w:rsidR="00A03D80" w:rsidRPr="00C451CA" w:rsidRDefault="00A03D80" w:rsidP="006564C3">
            <w:pPr>
              <w:rPr>
                <w:i/>
                <w:sz w:val="16"/>
              </w:rPr>
            </w:pPr>
          </w:p>
        </w:tc>
        <w:tc>
          <w:tcPr>
            <w:tcW w:w="289" w:type="dxa"/>
            <w:shd w:val="clear" w:color="auto" w:fill="7030A0"/>
          </w:tcPr>
          <w:p w:rsidR="00A03D80" w:rsidRPr="00C451CA" w:rsidRDefault="00A03D80" w:rsidP="006564C3">
            <w:pPr>
              <w:spacing w:before="60" w:after="60"/>
              <w:rPr>
                <w:i/>
                <w:sz w:val="16"/>
              </w:rPr>
            </w:pPr>
          </w:p>
        </w:tc>
        <w:tc>
          <w:tcPr>
            <w:tcW w:w="1562" w:type="dxa"/>
            <w:vMerge/>
          </w:tcPr>
          <w:p w:rsidR="00A03D80" w:rsidRPr="00C451CA" w:rsidRDefault="00A03D80" w:rsidP="006564C3">
            <w:pPr>
              <w:spacing w:before="60" w:after="60"/>
              <w:rPr>
                <w:i/>
                <w:sz w:val="16"/>
              </w:rPr>
            </w:pPr>
          </w:p>
        </w:tc>
        <w:tc>
          <w:tcPr>
            <w:tcW w:w="961" w:type="dxa"/>
            <w:gridSpan w:val="6"/>
          </w:tcPr>
          <w:p w:rsidR="00A03D80" w:rsidRPr="00C451CA" w:rsidRDefault="00A03D80" w:rsidP="006564C3">
            <w:pPr>
              <w:spacing w:before="60" w:after="60"/>
              <w:jc w:val="right"/>
              <w:rPr>
                <w:i/>
                <w:sz w:val="16"/>
                <w:szCs w:val="18"/>
              </w:rPr>
            </w:pPr>
            <w:r w:rsidRPr="00C451CA">
              <w:rPr>
                <w:i/>
                <w:sz w:val="16"/>
                <w:szCs w:val="18"/>
              </w:rPr>
              <w:t>1.2</w:t>
            </w:r>
            <w:r>
              <w:rPr>
                <w:i/>
                <w:sz w:val="16"/>
                <w:szCs w:val="18"/>
              </w:rPr>
              <w:t>3</w:t>
            </w:r>
            <w:r w:rsidRPr="00C451CA">
              <w:rPr>
                <w:i/>
                <w:sz w:val="16"/>
                <w:szCs w:val="18"/>
              </w:rPr>
              <w:t>.c</w:t>
            </w:r>
          </w:p>
        </w:tc>
        <w:tc>
          <w:tcPr>
            <w:tcW w:w="1609" w:type="dxa"/>
            <w:gridSpan w:val="3"/>
          </w:tcPr>
          <w:p w:rsidR="00A03D80" w:rsidRPr="00C451CA" w:rsidRDefault="00A03D80" w:rsidP="006564C3">
            <w:pPr>
              <w:spacing w:before="60" w:after="60"/>
              <w:jc w:val="both"/>
              <w:rPr>
                <w:i/>
                <w:sz w:val="16"/>
                <w:szCs w:val="18"/>
              </w:rPr>
            </w:pPr>
            <w:r w:rsidRPr="00C451CA">
              <w:rPr>
                <w:i/>
                <w:sz w:val="16"/>
                <w:szCs w:val="18"/>
              </w:rPr>
              <w:t>Commentaire :</w:t>
            </w:r>
          </w:p>
        </w:tc>
        <w:tc>
          <w:tcPr>
            <w:tcW w:w="10463" w:type="dxa"/>
            <w:gridSpan w:val="4"/>
          </w:tcPr>
          <w:p w:rsidR="00A03D80" w:rsidRPr="00C451CA" w:rsidRDefault="00A03D80" w:rsidP="006564C3">
            <w:pPr>
              <w:spacing w:before="60" w:after="60"/>
              <w:jc w:val="both"/>
              <w:rPr>
                <w:i/>
                <w:sz w:val="16"/>
                <w:szCs w:val="18"/>
              </w:rPr>
            </w:pPr>
          </w:p>
        </w:tc>
      </w:tr>
      <w:tr w:rsidR="00A03D80" w:rsidRPr="0046233B" w:rsidTr="000A7C64">
        <w:trPr>
          <w:gridAfter w:val="1"/>
          <w:wAfter w:w="6" w:type="dxa"/>
        </w:trPr>
        <w:tc>
          <w:tcPr>
            <w:tcW w:w="280" w:type="dxa"/>
            <w:shd w:val="clear" w:color="auto" w:fill="FF0000"/>
          </w:tcPr>
          <w:p w:rsidR="00A03D80" w:rsidRPr="0046233B" w:rsidRDefault="00A03D80" w:rsidP="006564C3">
            <w:pPr>
              <w:spacing w:before="60" w:after="60"/>
            </w:pPr>
          </w:p>
        </w:tc>
        <w:tc>
          <w:tcPr>
            <w:tcW w:w="282" w:type="dxa"/>
            <w:shd w:val="clear" w:color="auto" w:fill="00B050"/>
          </w:tcPr>
          <w:p w:rsidR="00A03D80" w:rsidRPr="0046233B" w:rsidRDefault="00A03D80" w:rsidP="006564C3">
            <w:pPr>
              <w:spacing w:before="60" w:after="60"/>
            </w:pPr>
          </w:p>
        </w:tc>
        <w:tc>
          <w:tcPr>
            <w:tcW w:w="289" w:type="dxa"/>
            <w:shd w:val="clear" w:color="auto" w:fill="7030A0"/>
          </w:tcPr>
          <w:p w:rsidR="00A03D80" w:rsidRPr="0046233B" w:rsidRDefault="00A03D80" w:rsidP="006564C3">
            <w:pPr>
              <w:spacing w:before="60" w:after="60"/>
            </w:pPr>
          </w:p>
        </w:tc>
        <w:tc>
          <w:tcPr>
            <w:tcW w:w="1562" w:type="dxa"/>
            <w:vMerge/>
            <w:vAlign w:val="center"/>
          </w:tcPr>
          <w:p w:rsidR="00A03D80" w:rsidRPr="00717E10" w:rsidRDefault="00A03D80" w:rsidP="006564C3">
            <w:pPr>
              <w:spacing w:before="60" w:after="60"/>
              <w:jc w:val="center"/>
              <w:rPr>
                <w:b/>
              </w:rPr>
            </w:pPr>
          </w:p>
        </w:tc>
        <w:tc>
          <w:tcPr>
            <w:tcW w:w="719" w:type="dxa"/>
            <w:gridSpan w:val="3"/>
          </w:tcPr>
          <w:p w:rsidR="00A03D80" w:rsidRPr="00BC4E5A" w:rsidRDefault="00A03D80" w:rsidP="006564C3">
            <w:pPr>
              <w:spacing w:before="60" w:after="60"/>
              <w:rPr>
                <w:b/>
                <w:sz w:val="18"/>
                <w:szCs w:val="18"/>
              </w:rPr>
            </w:pPr>
            <w:r w:rsidRPr="00BC4E5A">
              <w:rPr>
                <w:b/>
                <w:sz w:val="18"/>
                <w:szCs w:val="18"/>
              </w:rPr>
              <w:t>1.2</w:t>
            </w:r>
            <w:r>
              <w:rPr>
                <w:b/>
                <w:sz w:val="18"/>
                <w:szCs w:val="18"/>
              </w:rPr>
              <w:t>4</w:t>
            </w:r>
          </w:p>
        </w:tc>
        <w:tc>
          <w:tcPr>
            <w:tcW w:w="10748" w:type="dxa"/>
            <w:gridSpan w:val="9"/>
          </w:tcPr>
          <w:p w:rsidR="00A03D80" w:rsidRPr="00BC4E5A" w:rsidRDefault="00A03D80" w:rsidP="006564C3">
            <w:pPr>
              <w:spacing w:before="60" w:after="60"/>
              <w:jc w:val="both"/>
              <w:rPr>
                <w:sz w:val="18"/>
                <w:szCs w:val="18"/>
              </w:rPr>
            </w:pPr>
            <w:r w:rsidRPr="009605E6">
              <w:rPr>
                <w:sz w:val="18"/>
                <w:szCs w:val="18"/>
                <w:lang w:val="fr-BE"/>
              </w:rPr>
              <w:t>Pour les clients qui sont des personnes morales de droit étranger, les procédures internes de votre organisme prévoient-elles que la vérification de leur identité s'opère au moyen de documents probants équivalents à ceux énumérés au §1</w:t>
            </w:r>
            <w:r w:rsidRPr="009605E6">
              <w:rPr>
                <w:sz w:val="18"/>
                <w:szCs w:val="18"/>
                <w:vertAlign w:val="superscript"/>
                <w:lang w:val="fr-BE"/>
              </w:rPr>
              <w:t>er</w:t>
            </w:r>
            <w:r w:rsidRPr="009605E6">
              <w:rPr>
                <w:sz w:val="18"/>
                <w:szCs w:val="18"/>
                <w:lang w:val="fr-BE"/>
              </w:rPr>
              <w:t xml:space="preserve"> de l’article 7 du règlement et, si nécessaire, de leur traduction dans une des langues nationales ou en anglais ? </w:t>
            </w:r>
            <w:r w:rsidRPr="00BC4E5A">
              <w:rPr>
                <w:sz w:val="18"/>
                <w:szCs w:val="18"/>
              </w:rPr>
              <w:t>(Art 8</w:t>
            </w:r>
            <w:r>
              <w:rPr>
                <w:sz w:val="18"/>
                <w:szCs w:val="18"/>
              </w:rPr>
              <w:t>,</w:t>
            </w:r>
            <w:r w:rsidRPr="00BC4E5A">
              <w:rPr>
                <w:sz w:val="18"/>
                <w:szCs w:val="18"/>
              </w:rPr>
              <w:t xml:space="preserve"> §2</w:t>
            </w:r>
            <w:r>
              <w:rPr>
                <w:sz w:val="18"/>
                <w:szCs w:val="18"/>
              </w:rPr>
              <w:t>,</w:t>
            </w:r>
            <w:r w:rsidRPr="00BC4E5A">
              <w:rPr>
                <w:sz w:val="18"/>
                <w:szCs w:val="18"/>
              </w:rPr>
              <w:t xml:space="preserve"> du règlement)</w:t>
            </w:r>
          </w:p>
        </w:tc>
        <w:tc>
          <w:tcPr>
            <w:tcW w:w="1566" w:type="dxa"/>
          </w:tcPr>
          <w:p w:rsidR="00A03D80" w:rsidRPr="00BC4E5A" w:rsidRDefault="00A03D80" w:rsidP="006564C3">
            <w:pPr>
              <w:spacing w:before="60" w:after="60"/>
              <w:jc w:val="center"/>
              <w:rPr>
                <w:sz w:val="18"/>
                <w:szCs w:val="18"/>
              </w:rPr>
            </w:pPr>
            <w:r w:rsidRPr="00BC4E5A">
              <w:rPr>
                <w:sz w:val="18"/>
                <w:szCs w:val="18"/>
              </w:rPr>
              <w:t>Oui / Non / NA</w:t>
            </w:r>
          </w:p>
        </w:tc>
      </w:tr>
      <w:tr w:rsidR="00A03D80" w:rsidRPr="00C451CA" w:rsidTr="000A7C64">
        <w:trPr>
          <w:gridAfter w:val="1"/>
          <w:wAfter w:w="6" w:type="dxa"/>
        </w:trPr>
        <w:tc>
          <w:tcPr>
            <w:tcW w:w="280" w:type="dxa"/>
            <w:shd w:val="clear" w:color="auto" w:fill="FF0000"/>
          </w:tcPr>
          <w:p w:rsidR="00A03D80" w:rsidRPr="00C451CA" w:rsidRDefault="00A03D80" w:rsidP="006564C3">
            <w:pPr>
              <w:rPr>
                <w:i/>
                <w:sz w:val="16"/>
              </w:rPr>
            </w:pPr>
          </w:p>
        </w:tc>
        <w:tc>
          <w:tcPr>
            <w:tcW w:w="282" w:type="dxa"/>
            <w:shd w:val="clear" w:color="auto" w:fill="00B050"/>
          </w:tcPr>
          <w:p w:rsidR="00A03D80" w:rsidRPr="00C451CA" w:rsidRDefault="00A03D80" w:rsidP="006564C3">
            <w:pPr>
              <w:rPr>
                <w:i/>
                <w:sz w:val="16"/>
              </w:rPr>
            </w:pPr>
          </w:p>
        </w:tc>
        <w:tc>
          <w:tcPr>
            <w:tcW w:w="289" w:type="dxa"/>
            <w:shd w:val="clear" w:color="auto" w:fill="7030A0"/>
          </w:tcPr>
          <w:p w:rsidR="00A03D80" w:rsidRPr="00C451CA" w:rsidRDefault="00A03D80" w:rsidP="006564C3">
            <w:pPr>
              <w:spacing w:before="60" w:after="60"/>
              <w:rPr>
                <w:i/>
                <w:sz w:val="16"/>
              </w:rPr>
            </w:pPr>
          </w:p>
        </w:tc>
        <w:tc>
          <w:tcPr>
            <w:tcW w:w="1562" w:type="dxa"/>
            <w:vMerge/>
          </w:tcPr>
          <w:p w:rsidR="00A03D80" w:rsidRPr="00C451CA" w:rsidRDefault="00A03D80" w:rsidP="006564C3">
            <w:pPr>
              <w:spacing w:before="60" w:after="60"/>
              <w:rPr>
                <w:i/>
                <w:sz w:val="16"/>
              </w:rPr>
            </w:pPr>
          </w:p>
        </w:tc>
        <w:tc>
          <w:tcPr>
            <w:tcW w:w="961" w:type="dxa"/>
            <w:gridSpan w:val="6"/>
          </w:tcPr>
          <w:p w:rsidR="00A03D80" w:rsidRPr="00C451CA" w:rsidRDefault="00A03D80" w:rsidP="006564C3">
            <w:pPr>
              <w:spacing w:before="60" w:after="60"/>
              <w:jc w:val="right"/>
              <w:rPr>
                <w:i/>
                <w:sz w:val="16"/>
                <w:szCs w:val="18"/>
              </w:rPr>
            </w:pPr>
            <w:r w:rsidRPr="00C451CA">
              <w:rPr>
                <w:i/>
                <w:sz w:val="16"/>
                <w:szCs w:val="18"/>
              </w:rPr>
              <w:t>1.2</w:t>
            </w:r>
            <w:r>
              <w:rPr>
                <w:i/>
                <w:sz w:val="16"/>
                <w:szCs w:val="18"/>
              </w:rPr>
              <w:t>4</w:t>
            </w:r>
            <w:r w:rsidRPr="00C451CA">
              <w:rPr>
                <w:i/>
                <w:sz w:val="16"/>
                <w:szCs w:val="18"/>
              </w:rPr>
              <w:t>.c</w:t>
            </w:r>
          </w:p>
        </w:tc>
        <w:tc>
          <w:tcPr>
            <w:tcW w:w="1609" w:type="dxa"/>
            <w:gridSpan w:val="3"/>
          </w:tcPr>
          <w:p w:rsidR="00A03D80" w:rsidRPr="00C451CA" w:rsidRDefault="00A03D80" w:rsidP="006564C3">
            <w:pPr>
              <w:spacing w:before="60" w:after="60"/>
              <w:jc w:val="both"/>
              <w:rPr>
                <w:i/>
                <w:sz w:val="16"/>
                <w:szCs w:val="18"/>
              </w:rPr>
            </w:pPr>
            <w:r w:rsidRPr="00C451CA">
              <w:rPr>
                <w:i/>
                <w:sz w:val="16"/>
                <w:szCs w:val="18"/>
              </w:rPr>
              <w:t>Commentaire :</w:t>
            </w:r>
          </w:p>
        </w:tc>
        <w:tc>
          <w:tcPr>
            <w:tcW w:w="10463" w:type="dxa"/>
            <w:gridSpan w:val="4"/>
          </w:tcPr>
          <w:p w:rsidR="00A03D80" w:rsidRPr="00C451CA" w:rsidRDefault="00A03D80" w:rsidP="006564C3">
            <w:pPr>
              <w:spacing w:before="60" w:after="60"/>
              <w:jc w:val="both"/>
              <w:rPr>
                <w:i/>
                <w:sz w:val="16"/>
                <w:szCs w:val="18"/>
              </w:rPr>
            </w:pPr>
          </w:p>
        </w:tc>
      </w:tr>
      <w:tr w:rsidR="00C26EDE" w:rsidRPr="0046233B" w:rsidTr="000A7C64">
        <w:trPr>
          <w:gridAfter w:val="1"/>
          <w:wAfter w:w="6" w:type="dxa"/>
        </w:trPr>
        <w:tc>
          <w:tcPr>
            <w:tcW w:w="280" w:type="dxa"/>
            <w:shd w:val="clear" w:color="auto" w:fill="FF0000"/>
          </w:tcPr>
          <w:p w:rsidR="00C26EDE" w:rsidRPr="0046233B" w:rsidRDefault="00C26EDE" w:rsidP="006564C3">
            <w:pPr>
              <w:spacing w:before="60" w:after="60"/>
            </w:pPr>
          </w:p>
        </w:tc>
        <w:tc>
          <w:tcPr>
            <w:tcW w:w="282" w:type="dxa"/>
            <w:shd w:val="clear" w:color="auto" w:fill="00B050"/>
          </w:tcPr>
          <w:p w:rsidR="00C26EDE" w:rsidRPr="0046233B" w:rsidRDefault="00C26EDE" w:rsidP="006564C3">
            <w:pPr>
              <w:spacing w:before="60" w:after="60"/>
            </w:pPr>
          </w:p>
        </w:tc>
        <w:tc>
          <w:tcPr>
            <w:tcW w:w="289" w:type="dxa"/>
            <w:shd w:val="clear" w:color="auto" w:fill="7030A0"/>
          </w:tcPr>
          <w:p w:rsidR="00C26EDE" w:rsidRPr="0046233B" w:rsidRDefault="00C26EDE" w:rsidP="006564C3">
            <w:pPr>
              <w:spacing w:before="60" w:after="60"/>
            </w:pPr>
          </w:p>
        </w:tc>
        <w:tc>
          <w:tcPr>
            <w:tcW w:w="1562" w:type="dxa"/>
            <w:vMerge w:val="restart"/>
            <w:vAlign w:val="center"/>
          </w:tcPr>
          <w:p w:rsidR="00C26EDE" w:rsidRPr="009605E6" w:rsidRDefault="00C26EDE" w:rsidP="006564C3">
            <w:pPr>
              <w:spacing w:before="60" w:after="60"/>
              <w:jc w:val="center"/>
              <w:rPr>
                <w:b/>
                <w:sz w:val="18"/>
                <w:lang w:val="fr-BE"/>
              </w:rPr>
            </w:pPr>
            <w:r w:rsidRPr="009605E6">
              <w:rPr>
                <w:b/>
                <w:sz w:val="18"/>
                <w:lang w:val="fr-BE"/>
              </w:rPr>
              <w:t>Trusts, associations de fait, fiducies, autres constructions juridiques</w:t>
            </w:r>
          </w:p>
        </w:tc>
        <w:tc>
          <w:tcPr>
            <w:tcW w:w="719" w:type="dxa"/>
            <w:gridSpan w:val="3"/>
          </w:tcPr>
          <w:p w:rsidR="00C26EDE" w:rsidRPr="00BC4E5A" w:rsidRDefault="00C26EDE" w:rsidP="006564C3">
            <w:pPr>
              <w:spacing w:before="60" w:after="60"/>
              <w:rPr>
                <w:b/>
                <w:sz w:val="18"/>
                <w:szCs w:val="18"/>
              </w:rPr>
            </w:pPr>
            <w:r w:rsidRPr="00BC4E5A">
              <w:rPr>
                <w:b/>
                <w:sz w:val="18"/>
                <w:szCs w:val="18"/>
              </w:rPr>
              <w:t>1.2</w:t>
            </w:r>
            <w:r>
              <w:rPr>
                <w:b/>
                <w:sz w:val="18"/>
                <w:szCs w:val="18"/>
              </w:rPr>
              <w:t>5</w:t>
            </w:r>
          </w:p>
        </w:tc>
        <w:tc>
          <w:tcPr>
            <w:tcW w:w="10748" w:type="dxa"/>
            <w:gridSpan w:val="9"/>
          </w:tcPr>
          <w:p w:rsidR="00C26EDE" w:rsidRPr="00BC4E5A" w:rsidRDefault="00C26EDE" w:rsidP="006564C3">
            <w:pPr>
              <w:spacing w:before="60" w:after="60"/>
              <w:jc w:val="both"/>
              <w:rPr>
                <w:sz w:val="18"/>
                <w:szCs w:val="18"/>
              </w:rPr>
            </w:pPr>
            <w:r w:rsidRPr="009605E6">
              <w:rPr>
                <w:sz w:val="18"/>
                <w:szCs w:val="18"/>
                <w:lang w:val="fr-BE"/>
              </w:rPr>
              <w:t xml:space="preserve">Les procédures internes de votre organisme prévoient-elles que la vérification de l'identité des clients qui sont des trusts, des associations de fait, des fiducies, ou toutes autres structures juridiques dénuées de personnalité juridique, s'opère au moyen d’éléments de connaissance relatifs à l’existence, à la nature, aux finalités poursuivies et aux modalités de gestion et de représentation de la structure juridique concernée, et que ces éléments sont vérifiés au moyen de tous documents susceptibles de faire preuve, dont il est pris copie ? </w:t>
            </w:r>
            <w:r w:rsidRPr="00BC4E5A">
              <w:rPr>
                <w:sz w:val="18"/>
                <w:szCs w:val="18"/>
              </w:rPr>
              <w:t>(Art 9 du règlement)</w:t>
            </w:r>
          </w:p>
        </w:tc>
        <w:tc>
          <w:tcPr>
            <w:tcW w:w="1566" w:type="dxa"/>
          </w:tcPr>
          <w:p w:rsidR="00C26EDE" w:rsidRPr="00BC4E5A" w:rsidRDefault="00C26EDE" w:rsidP="006564C3">
            <w:pPr>
              <w:spacing w:before="60" w:after="60"/>
              <w:jc w:val="center"/>
              <w:rPr>
                <w:sz w:val="18"/>
                <w:szCs w:val="18"/>
              </w:rPr>
            </w:pPr>
            <w:r w:rsidRPr="00BC4E5A">
              <w:rPr>
                <w:sz w:val="18"/>
                <w:szCs w:val="18"/>
              </w:rPr>
              <w:t>Oui / Non / NA</w:t>
            </w:r>
          </w:p>
        </w:tc>
      </w:tr>
      <w:tr w:rsidR="00C26EDE" w:rsidRPr="00C451CA" w:rsidTr="000A7C64">
        <w:trPr>
          <w:gridAfter w:val="1"/>
          <w:wAfter w:w="6" w:type="dxa"/>
        </w:trPr>
        <w:tc>
          <w:tcPr>
            <w:tcW w:w="280" w:type="dxa"/>
            <w:shd w:val="clear" w:color="auto" w:fill="FF0000"/>
          </w:tcPr>
          <w:p w:rsidR="00C26EDE" w:rsidRPr="00C451CA" w:rsidRDefault="00C26EDE" w:rsidP="006564C3">
            <w:pPr>
              <w:rPr>
                <w:i/>
                <w:sz w:val="16"/>
              </w:rPr>
            </w:pPr>
          </w:p>
        </w:tc>
        <w:tc>
          <w:tcPr>
            <w:tcW w:w="282" w:type="dxa"/>
            <w:shd w:val="clear" w:color="auto" w:fill="00B050"/>
          </w:tcPr>
          <w:p w:rsidR="00C26EDE" w:rsidRPr="00C451CA" w:rsidRDefault="00C26EDE" w:rsidP="006564C3">
            <w:pPr>
              <w:rPr>
                <w:i/>
                <w:sz w:val="16"/>
              </w:rPr>
            </w:pPr>
          </w:p>
        </w:tc>
        <w:tc>
          <w:tcPr>
            <w:tcW w:w="289" w:type="dxa"/>
            <w:shd w:val="clear" w:color="auto" w:fill="7030A0"/>
          </w:tcPr>
          <w:p w:rsidR="00C26EDE" w:rsidRPr="00C451CA" w:rsidRDefault="00C26EDE" w:rsidP="006564C3">
            <w:pPr>
              <w:spacing w:before="60" w:after="60"/>
              <w:rPr>
                <w:i/>
                <w:sz w:val="16"/>
              </w:rPr>
            </w:pPr>
          </w:p>
        </w:tc>
        <w:tc>
          <w:tcPr>
            <w:tcW w:w="1562" w:type="dxa"/>
            <w:vMerge/>
          </w:tcPr>
          <w:p w:rsidR="00C26EDE" w:rsidRPr="00C451CA" w:rsidRDefault="00C26EDE" w:rsidP="006564C3">
            <w:pPr>
              <w:spacing w:before="60" w:after="60"/>
              <w:rPr>
                <w:i/>
                <w:sz w:val="16"/>
              </w:rPr>
            </w:pPr>
          </w:p>
        </w:tc>
        <w:tc>
          <w:tcPr>
            <w:tcW w:w="961" w:type="dxa"/>
            <w:gridSpan w:val="6"/>
          </w:tcPr>
          <w:p w:rsidR="00C26EDE" w:rsidRPr="00C451CA" w:rsidRDefault="00C26EDE" w:rsidP="006564C3">
            <w:pPr>
              <w:spacing w:before="60" w:after="60"/>
              <w:jc w:val="right"/>
              <w:rPr>
                <w:i/>
                <w:sz w:val="16"/>
                <w:szCs w:val="18"/>
              </w:rPr>
            </w:pPr>
            <w:r w:rsidRPr="00C451CA">
              <w:rPr>
                <w:i/>
                <w:sz w:val="16"/>
                <w:szCs w:val="18"/>
              </w:rPr>
              <w:t>1.2</w:t>
            </w:r>
            <w:r>
              <w:rPr>
                <w:i/>
                <w:sz w:val="16"/>
                <w:szCs w:val="18"/>
              </w:rPr>
              <w:t>5</w:t>
            </w:r>
            <w:r w:rsidRPr="00C451CA">
              <w:rPr>
                <w:i/>
                <w:sz w:val="16"/>
                <w:szCs w:val="18"/>
              </w:rPr>
              <w:t>.c</w:t>
            </w:r>
          </w:p>
        </w:tc>
        <w:tc>
          <w:tcPr>
            <w:tcW w:w="1609" w:type="dxa"/>
            <w:gridSpan w:val="3"/>
          </w:tcPr>
          <w:p w:rsidR="00C26EDE" w:rsidRPr="00C451CA" w:rsidRDefault="00C26EDE" w:rsidP="006564C3">
            <w:pPr>
              <w:spacing w:before="60" w:after="60"/>
              <w:jc w:val="both"/>
              <w:rPr>
                <w:i/>
                <w:sz w:val="16"/>
                <w:szCs w:val="18"/>
              </w:rPr>
            </w:pPr>
            <w:r w:rsidRPr="00C451CA">
              <w:rPr>
                <w:i/>
                <w:sz w:val="16"/>
                <w:szCs w:val="18"/>
              </w:rPr>
              <w:t>Commentaire :</w:t>
            </w:r>
          </w:p>
        </w:tc>
        <w:tc>
          <w:tcPr>
            <w:tcW w:w="10463" w:type="dxa"/>
            <w:gridSpan w:val="4"/>
          </w:tcPr>
          <w:p w:rsidR="00C26EDE" w:rsidRPr="00C451CA" w:rsidRDefault="00C26EDE" w:rsidP="006564C3">
            <w:pPr>
              <w:spacing w:before="60" w:after="60"/>
              <w:jc w:val="both"/>
              <w:rPr>
                <w:i/>
                <w:sz w:val="16"/>
                <w:szCs w:val="18"/>
              </w:rPr>
            </w:pPr>
          </w:p>
        </w:tc>
      </w:tr>
      <w:tr w:rsidR="008411A3" w:rsidRPr="00D1698E" w:rsidTr="000A7C64">
        <w:trPr>
          <w:gridAfter w:val="1"/>
          <w:wAfter w:w="6" w:type="dxa"/>
        </w:trPr>
        <w:tc>
          <w:tcPr>
            <w:tcW w:w="280" w:type="dxa"/>
            <w:shd w:val="clear" w:color="auto" w:fill="FF0000"/>
          </w:tcPr>
          <w:p w:rsidR="008411A3" w:rsidRPr="0046233B" w:rsidRDefault="008411A3" w:rsidP="006564C3">
            <w:pPr>
              <w:spacing w:before="60" w:after="60"/>
            </w:pPr>
          </w:p>
        </w:tc>
        <w:tc>
          <w:tcPr>
            <w:tcW w:w="282" w:type="dxa"/>
            <w:shd w:val="clear" w:color="auto" w:fill="00B050"/>
          </w:tcPr>
          <w:p w:rsidR="008411A3" w:rsidRPr="0046233B" w:rsidRDefault="008411A3" w:rsidP="006564C3">
            <w:pPr>
              <w:spacing w:before="60" w:after="60"/>
            </w:pPr>
          </w:p>
        </w:tc>
        <w:tc>
          <w:tcPr>
            <w:tcW w:w="289" w:type="dxa"/>
            <w:shd w:val="clear" w:color="auto" w:fill="auto"/>
          </w:tcPr>
          <w:p w:rsidR="008411A3" w:rsidRPr="0046233B" w:rsidRDefault="008411A3" w:rsidP="006564C3">
            <w:pPr>
              <w:spacing w:before="60" w:after="60"/>
            </w:pPr>
          </w:p>
        </w:tc>
        <w:tc>
          <w:tcPr>
            <w:tcW w:w="1562" w:type="dxa"/>
            <w:vMerge w:val="restart"/>
            <w:vAlign w:val="center"/>
          </w:tcPr>
          <w:p w:rsidR="008411A3" w:rsidRPr="00D3533C" w:rsidRDefault="008411A3">
            <w:pPr>
              <w:spacing w:before="60" w:after="60"/>
              <w:jc w:val="center"/>
              <w:rPr>
                <w:b/>
                <w:sz w:val="18"/>
              </w:rPr>
            </w:pPr>
            <w:r w:rsidRPr="00D3533C">
              <w:rPr>
                <w:b/>
                <w:sz w:val="18"/>
              </w:rPr>
              <w:t>Dispenses d'identification</w:t>
            </w:r>
          </w:p>
        </w:tc>
        <w:tc>
          <w:tcPr>
            <w:tcW w:w="13033" w:type="dxa"/>
            <w:gridSpan w:val="13"/>
          </w:tcPr>
          <w:p w:rsidR="008411A3" w:rsidRPr="009605E6" w:rsidRDefault="008411A3" w:rsidP="006564C3">
            <w:pPr>
              <w:spacing w:before="60" w:after="60"/>
              <w:jc w:val="both"/>
              <w:rPr>
                <w:sz w:val="18"/>
                <w:szCs w:val="18"/>
                <w:lang w:val="fr-BE"/>
              </w:rPr>
            </w:pPr>
            <w:r w:rsidRPr="009605E6">
              <w:rPr>
                <w:sz w:val="18"/>
                <w:szCs w:val="18"/>
                <w:lang w:val="fr-BE"/>
              </w:rPr>
              <w:t>Les procédures internes de votre organisme font-elles usage de la faculté prévue à l'article 11, § 1</w:t>
            </w:r>
            <w:r w:rsidRPr="009605E6">
              <w:rPr>
                <w:sz w:val="18"/>
                <w:szCs w:val="18"/>
                <w:vertAlign w:val="superscript"/>
                <w:lang w:val="fr-BE"/>
              </w:rPr>
              <w:t>er</w:t>
            </w:r>
            <w:r w:rsidRPr="009605E6">
              <w:rPr>
                <w:sz w:val="18"/>
                <w:szCs w:val="18"/>
                <w:lang w:val="fr-BE"/>
              </w:rPr>
              <w:t>, de la loi de ne pas procéder à l'identification et à la vérification de l'identité des clients qui relèvent des catégories suivantes et de leurs bénéficiaires effectifs :</w:t>
            </w:r>
          </w:p>
        </w:tc>
      </w:tr>
      <w:tr w:rsidR="008411A3" w:rsidRPr="00D1698E" w:rsidTr="000A7C64">
        <w:trPr>
          <w:gridAfter w:val="1"/>
          <w:wAfter w:w="6" w:type="dxa"/>
        </w:trPr>
        <w:tc>
          <w:tcPr>
            <w:tcW w:w="280" w:type="dxa"/>
            <w:shd w:val="clear" w:color="auto" w:fill="FF0000"/>
          </w:tcPr>
          <w:p w:rsidR="008411A3" w:rsidRPr="009605E6" w:rsidRDefault="008411A3" w:rsidP="006564C3">
            <w:pPr>
              <w:spacing w:before="60" w:after="60"/>
              <w:rPr>
                <w:lang w:val="fr-BE"/>
              </w:rPr>
            </w:pPr>
          </w:p>
        </w:tc>
        <w:tc>
          <w:tcPr>
            <w:tcW w:w="282" w:type="dxa"/>
            <w:shd w:val="clear" w:color="auto" w:fill="00B050"/>
          </w:tcPr>
          <w:p w:rsidR="008411A3" w:rsidRPr="009605E6" w:rsidRDefault="008411A3" w:rsidP="006564C3">
            <w:pPr>
              <w:spacing w:before="60" w:after="60"/>
              <w:rPr>
                <w:lang w:val="fr-BE"/>
              </w:rPr>
            </w:pPr>
          </w:p>
        </w:tc>
        <w:tc>
          <w:tcPr>
            <w:tcW w:w="289" w:type="dxa"/>
            <w:shd w:val="clear" w:color="auto" w:fill="auto"/>
          </w:tcPr>
          <w:p w:rsidR="008411A3" w:rsidRPr="009605E6" w:rsidRDefault="008411A3" w:rsidP="006564C3">
            <w:pPr>
              <w:spacing w:before="60" w:after="60"/>
              <w:rPr>
                <w:lang w:val="fr-BE"/>
              </w:rPr>
            </w:pPr>
          </w:p>
        </w:tc>
        <w:tc>
          <w:tcPr>
            <w:tcW w:w="1562" w:type="dxa"/>
            <w:vMerge/>
          </w:tcPr>
          <w:p w:rsidR="008411A3" w:rsidRPr="009605E6" w:rsidRDefault="008411A3" w:rsidP="006564C3">
            <w:pPr>
              <w:spacing w:before="60" w:after="60"/>
              <w:jc w:val="center"/>
              <w:rPr>
                <w:lang w:val="fr-BE"/>
              </w:rPr>
            </w:pPr>
          </w:p>
        </w:tc>
        <w:tc>
          <w:tcPr>
            <w:tcW w:w="719" w:type="dxa"/>
            <w:gridSpan w:val="3"/>
          </w:tcPr>
          <w:p w:rsidR="008411A3" w:rsidRPr="009605E6" w:rsidRDefault="008411A3" w:rsidP="006564C3">
            <w:pPr>
              <w:spacing w:before="60" w:after="60"/>
              <w:rPr>
                <w:sz w:val="18"/>
                <w:szCs w:val="18"/>
                <w:lang w:val="fr-BE"/>
              </w:rPr>
            </w:pPr>
          </w:p>
        </w:tc>
        <w:tc>
          <w:tcPr>
            <w:tcW w:w="12314" w:type="dxa"/>
            <w:gridSpan w:val="10"/>
          </w:tcPr>
          <w:p w:rsidR="008411A3" w:rsidRPr="009605E6" w:rsidRDefault="008411A3" w:rsidP="006564C3">
            <w:pPr>
              <w:spacing w:before="60" w:after="60"/>
              <w:ind w:left="311" w:hanging="311"/>
              <w:rPr>
                <w:sz w:val="18"/>
                <w:szCs w:val="18"/>
                <w:lang w:val="fr-BE"/>
              </w:rPr>
            </w:pPr>
            <w:r w:rsidRPr="009605E6">
              <w:rPr>
                <w:sz w:val="18"/>
                <w:szCs w:val="18"/>
                <w:lang w:val="fr-BE"/>
              </w:rPr>
              <w:t xml:space="preserve">1° </w:t>
            </w:r>
            <w:r w:rsidRPr="009605E6">
              <w:rPr>
                <w:sz w:val="18"/>
                <w:szCs w:val="18"/>
                <w:lang w:val="fr-BE"/>
              </w:rPr>
              <w:tab/>
              <w:t>les établissements de crédit ou les établissements financiers visés à l'article 2 de la Directive 2005/60/CE, établis :</w:t>
            </w:r>
          </w:p>
        </w:tc>
      </w:tr>
      <w:tr w:rsidR="008411A3" w:rsidRPr="0046233B" w:rsidTr="000A7C64">
        <w:trPr>
          <w:gridAfter w:val="1"/>
          <w:wAfter w:w="6" w:type="dxa"/>
        </w:trPr>
        <w:tc>
          <w:tcPr>
            <w:tcW w:w="280" w:type="dxa"/>
            <w:shd w:val="clear" w:color="auto" w:fill="FF0000"/>
          </w:tcPr>
          <w:p w:rsidR="008411A3" w:rsidRPr="009605E6" w:rsidRDefault="008411A3" w:rsidP="006564C3">
            <w:pPr>
              <w:spacing w:before="60" w:after="60"/>
              <w:rPr>
                <w:lang w:val="fr-BE"/>
              </w:rPr>
            </w:pPr>
          </w:p>
        </w:tc>
        <w:tc>
          <w:tcPr>
            <w:tcW w:w="282" w:type="dxa"/>
            <w:shd w:val="clear" w:color="auto" w:fill="00B050"/>
          </w:tcPr>
          <w:p w:rsidR="008411A3" w:rsidRPr="009605E6" w:rsidRDefault="008411A3" w:rsidP="006564C3">
            <w:pPr>
              <w:spacing w:before="60" w:after="60"/>
              <w:rPr>
                <w:lang w:val="fr-BE"/>
              </w:rPr>
            </w:pPr>
          </w:p>
        </w:tc>
        <w:tc>
          <w:tcPr>
            <w:tcW w:w="289" w:type="dxa"/>
            <w:shd w:val="clear" w:color="auto" w:fill="auto"/>
          </w:tcPr>
          <w:p w:rsidR="008411A3" w:rsidRPr="009605E6" w:rsidRDefault="008411A3" w:rsidP="006564C3">
            <w:pPr>
              <w:spacing w:before="60" w:after="60"/>
              <w:rPr>
                <w:lang w:val="fr-BE"/>
              </w:rPr>
            </w:pPr>
          </w:p>
        </w:tc>
        <w:tc>
          <w:tcPr>
            <w:tcW w:w="1562" w:type="dxa"/>
            <w:vMerge/>
          </w:tcPr>
          <w:p w:rsidR="008411A3" w:rsidRPr="009605E6" w:rsidRDefault="008411A3" w:rsidP="006564C3">
            <w:pPr>
              <w:spacing w:before="60" w:after="60"/>
              <w:jc w:val="center"/>
              <w:rPr>
                <w:lang w:val="fr-BE"/>
              </w:rPr>
            </w:pPr>
          </w:p>
        </w:tc>
        <w:tc>
          <w:tcPr>
            <w:tcW w:w="719" w:type="dxa"/>
            <w:gridSpan w:val="3"/>
          </w:tcPr>
          <w:p w:rsidR="008411A3" w:rsidRPr="00BC4E5A" w:rsidRDefault="008411A3" w:rsidP="006564C3">
            <w:pPr>
              <w:spacing w:before="60" w:after="60"/>
              <w:rPr>
                <w:b/>
                <w:sz w:val="18"/>
                <w:szCs w:val="18"/>
              </w:rPr>
            </w:pPr>
            <w:r w:rsidRPr="00BC4E5A">
              <w:rPr>
                <w:b/>
                <w:sz w:val="18"/>
                <w:szCs w:val="18"/>
              </w:rPr>
              <w:t>1.2</w:t>
            </w:r>
            <w:r>
              <w:rPr>
                <w:b/>
                <w:sz w:val="18"/>
                <w:szCs w:val="18"/>
              </w:rPr>
              <w:t>6</w:t>
            </w:r>
          </w:p>
        </w:tc>
        <w:tc>
          <w:tcPr>
            <w:tcW w:w="10748" w:type="dxa"/>
            <w:gridSpan w:val="9"/>
          </w:tcPr>
          <w:p w:rsidR="008411A3" w:rsidRPr="00BC4E5A" w:rsidRDefault="008411A3" w:rsidP="006564C3">
            <w:pPr>
              <w:spacing w:before="60" w:after="60"/>
              <w:ind w:left="601" w:hanging="317"/>
              <w:jc w:val="both"/>
              <w:rPr>
                <w:sz w:val="18"/>
                <w:szCs w:val="18"/>
              </w:rPr>
            </w:pPr>
            <w:r w:rsidRPr="00BC4E5A">
              <w:rPr>
                <w:sz w:val="18"/>
                <w:szCs w:val="18"/>
              </w:rPr>
              <w:t xml:space="preserve">a/ </w:t>
            </w:r>
            <w:r w:rsidRPr="00BC4E5A">
              <w:rPr>
                <w:sz w:val="18"/>
                <w:szCs w:val="18"/>
              </w:rPr>
              <w:tab/>
              <w:t>en Belgique</w:t>
            </w:r>
          </w:p>
        </w:tc>
        <w:tc>
          <w:tcPr>
            <w:tcW w:w="1566" w:type="dxa"/>
          </w:tcPr>
          <w:p w:rsidR="008411A3" w:rsidRPr="00BC4E5A" w:rsidRDefault="008411A3" w:rsidP="006564C3">
            <w:pPr>
              <w:spacing w:before="60" w:after="60"/>
              <w:jc w:val="center"/>
              <w:rPr>
                <w:sz w:val="18"/>
                <w:szCs w:val="18"/>
              </w:rPr>
            </w:pPr>
            <w:r w:rsidRPr="00BC4E5A">
              <w:rPr>
                <w:sz w:val="18"/>
                <w:szCs w:val="18"/>
              </w:rPr>
              <w:t>Oui / Non / NA</w:t>
            </w:r>
          </w:p>
        </w:tc>
      </w:tr>
      <w:tr w:rsidR="008411A3" w:rsidRPr="00C451CA" w:rsidTr="000A7C64">
        <w:trPr>
          <w:gridAfter w:val="1"/>
          <w:wAfter w:w="6" w:type="dxa"/>
        </w:trPr>
        <w:tc>
          <w:tcPr>
            <w:tcW w:w="280" w:type="dxa"/>
            <w:shd w:val="clear" w:color="auto" w:fill="FF0000"/>
          </w:tcPr>
          <w:p w:rsidR="008411A3" w:rsidRPr="00C451CA" w:rsidRDefault="008411A3" w:rsidP="006564C3">
            <w:pPr>
              <w:rPr>
                <w:i/>
                <w:sz w:val="16"/>
              </w:rPr>
            </w:pPr>
          </w:p>
        </w:tc>
        <w:tc>
          <w:tcPr>
            <w:tcW w:w="282" w:type="dxa"/>
            <w:shd w:val="clear" w:color="auto" w:fill="00B050"/>
          </w:tcPr>
          <w:p w:rsidR="008411A3" w:rsidRPr="00C451CA" w:rsidRDefault="008411A3" w:rsidP="006564C3">
            <w:pPr>
              <w:rPr>
                <w:i/>
                <w:sz w:val="16"/>
              </w:rPr>
            </w:pPr>
          </w:p>
        </w:tc>
        <w:tc>
          <w:tcPr>
            <w:tcW w:w="289" w:type="dxa"/>
            <w:shd w:val="clear" w:color="auto" w:fill="auto"/>
          </w:tcPr>
          <w:p w:rsidR="008411A3" w:rsidRPr="00C451CA" w:rsidRDefault="008411A3" w:rsidP="006564C3">
            <w:pPr>
              <w:spacing w:before="60" w:after="60"/>
              <w:rPr>
                <w:i/>
                <w:sz w:val="16"/>
              </w:rPr>
            </w:pPr>
          </w:p>
        </w:tc>
        <w:tc>
          <w:tcPr>
            <w:tcW w:w="1562" w:type="dxa"/>
            <w:vMerge/>
          </w:tcPr>
          <w:p w:rsidR="008411A3" w:rsidRPr="00C451CA" w:rsidRDefault="008411A3" w:rsidP="006564C3">
            <w:pPr>
              <w:spacing w:before="60" w:after="60"/>
              <w:jc w:val="center"/>
              <w:rPr>
                <w:i/>
                <w:sz w:val="16"/>
              </w:rPr>
            </w:pPr>
          </w:p>
        </w:tc>
        <w:tc>
          <w:tcPr>
            <w:tcW w:w="961" w:type="dxa"/>
            <w:gridSpan w:val="6"/>
          </w:tcPr>
          <w:p w:rsidR="008411A3" w:rsidRPr="00C451CA" w:rsidRDefault="008411A3" w:rsidP="006564C3">
            <w:pPr>
              <w:spacing w:before="60" w:after="60"/>
              <w:jc w:val="right"/>
              <w:rPr>
                <w:i/>
                <w:sz w:val="16"/>
                <w:szCs w:val="18"/>
              </w:rPr>
            </w:pPr>
            <w:r w:rsidRPr="00C451CA">
              <w:rPr>
                <w:i/>
                <w:sz w:val="16"/>
                <w:szCs w:val="18"/>
              </w:rPr>
              <w:t>1.2</w:t>
            </w:r>
            <w:r>
              <w:rPr>
                <w:i/>
                <w:sz w:val="16"/>
                <w:szCs w:val="18"/>
              </w:rPr>
              <w:t>6</w:t>
            </w:r>
            <w:r w:rsidRPr="00C451CA">
              <w:rPr>
                <w:i/>
                <w:sz w:val="16"/>
                <w:szCs w:val="18"/>
              </w:rPr>
              <w:t>.c</w:t>
            </w:r>
          </w:p>
        </w:tc>
        <w:tc>
          <w:tcPr>
            <w:tcW w:w="1609" w:type="dxa"/>
            <w:gridSpan w:val="3"/>
          </w:tcPr>
          <w:p w:rsidR="008411A3" w:rsidRPr="00C451CA" w:rsidRDefault="008411A3" w:rsidP="006564C3">
            <w:pPr>
              <w:spacing w:before="60" w:after="60"/>
              <w:jc w:val="both"/>
              <w:rPr>
                <w:i/>
                <w:sz w:val="16"/>
                <w:szCs w:val="18"/>
              </w:rPr>
            </w:pPr>
            <w:r w:rsidRPr="00C451CA">
              <w:rPr>
                <w:i/>
                <w:sz w:val="16"/>
                <w:szCs w:val="18"/>
              </w:rPr>
              <w:t>Commentaire :</w:t>
            </w:r>
          </w:p>
        </w:tc>
        <w:tc>
          <w:tcPr>
            <w:tcW w:w="10463" w:type="dxa"/>
            <w:gridSpan w:val="4"/>
          </w:tcPr>
          <w:p w:rsidR="008411A3" w:rsidRPr="00C451CA" w:rsidRDefault="008411A3" w:rsidP="006564C3">
            <w:pPr>
              <w:spacing w:before="60" w:after="60"/>
              <w:jc w:val="both"/>
              <w:rPr>
                <w:i/>
                <w:sz w:val="16"/>
                <w:szCs w:val="18"/>
              </w:rPr>
            </w:pPr>
          </w:p>
        </w:tc>
      </w:tr>
      <w:tr w:rsidR="008411A3" w:rsidRPr="0046233B" w:rsidTr="000A7C64">
        <w:trPr>
          <w:gridAfter w:val="1"/>
          <w:wAfter w:w="6" w:type="dxa"/>
        </w:trPr>
        <w:tc>
          <w:tcPr>
            <w:tcW w:w="280" w:type="dxa"/>
            <w:shd w:val="clear" w:color="auto" w:fill="FF0000"/>
          </w:tcPr>
          <w:p w:rsidR="008411A3" w:rsidRPr="0046233B" w:rsidRDefault="008411A3" w:rsidP="006564C3">
            <w:pPr>
              <w:spacing w:before="60" w:after="60"/>
            </w:pPr>
          </w:p>
        </w:tc>
        <w:tc>
          <w:tcPr>
            <w:tcW w:w="282" w:type="dxa"/>
            <w:shd w:val="clear" w:color="auto" w:fill="00B050"/>
          </w:tcPr>
          <w:p w:rsidR="008411A3" w:rsidRPr="0046233B" w:rsidRDefault="008411A3" w:rsidP="006564C3">
            <w:pPr>
              <w:spacing w:before="60" w:after="60"/>
            </w:pPr>
          </w:p>
        </w:tc>
        <w:tc>
          <w:tcPr>
            <w:tcW w:w="289" w:type="dxa"/>
            <w:shd w:val="clear" w:color="auto" w:fill="auto"/>
          </w:tcPr>
          <w:p w:rsidR="008411A3" w:rsidRPr="0046233B" w:rsidRDefault="008411A3" w:rsidP="006564C3">
            <w:pPr>
              <w:spacing w:before="60" w:after="60"/>
            </w:pPr>
          </w:p>
        </w:tc>
        <w:tc>
          <w:tcPr>
            <w:tcW w:w="1562" w:type="dxa"/>
            <w:vMerge/>
          </w:tcPr>
          <w:p w:rsidR="008411A3" w:rsidRPr="0046233B" w:rsidRDefault="008411A3" w:rsidP="006564C3">
            <w:pPr>
              <w:spacing w:before="60" w:after="60"/>
              <w:jc w:val="center"/>
            </w:pPr>
          </w:p>
        </w:tc>
        <w:tc>
          <w:tcPr>
            <w:tcW w:w="719" w:type="dxa"/>
            <w:gridSpan w:val="3"/>
          </w:tcPr>
          <w:p w:rsidR="008411A3" w:rsidRPr="00BC4E5A" w:rsidRDefault="008411A3" w:rsidP="006564C3">
            <w:pPr>
              <w:spacing w:before="60" w:after="60"/>
              <w:rPr>
                <w:b/>
                <w:sz w:val="18"/>
                <w:szCs w:val="18"/>
              </w:rPr>
            </w:pPr>
            <w:r w:rsidRPr="00BC4E5A">
              <w:rPr>
                <w:b/>
                <w:sz w:val="18"/>
                <w:szCs w:val="18"/>
              </w:rPr>
              <w:t>1.2</w:t>
            </w:r>
            <w:r>
              <w:rPr>
                <w:b/>
                <w:sz w:val="18"/>
                <w:szCs w:val="18"/>
              </w:rPr>
              <w:t>7</w:t>
            </w:r>
          </w:p>
        </w:tc>
        <w:tc>
          <w:tcPr>
            <w:tcW w:w="10748" w:type="dxa"/>
            <w:gridSpan w:val="9"/>
          </w:tcPr>
          <w:p w:rsidR="008411A3" w:rsidRPr="009605E6" w:rsidRDefault="008411A3" w:rsidP="006564C3">
            <w:pPr>
              <w:spacing w:before="60" w:after="60"/>
              <w:ind w:left="601" w:hanging="317"/>
              <w:jc w:val="both"/>
              <w:rPr>
                <w:sz w:val="18"/>
                <w:szCs w:val="18"/>
                <w:lang w:val="fr-BE"/>
              </w:rPr>
            </w:pPr>
            <w:r w:rsidRPr="009605E6">
              <w:rPr>
                <w:sz w:val="18"/>
                <w:szCs w:val="18"/>
                <w:lang w:val="fr-BE"/>
              </w:rPr>
              <w:t xml:space="preserve">b/ </w:t>
            </w:r>
            <w:r w:rsidRPr="009605E6">
              <w:rPr>
                <w:sz w:val="18"/>
                <w:szCs w:val="18"/>
                <w:lang w:val="fr-BE"/>
              </w:rPr>
              <w:tab/>
              <w:t>dans un autre pays de l'Espace Economique Européen</w:t>
            </w:r>
          </w:p>
        </w:tc>
        <w:tc>
          <w:tcPr>
            <w:tcW w:w="1566" w:type="dxa"/>
          </w:tcPr>
          <w:p w:rsidR="008411A3" w:rsidRPr="00BC4E5A" w:rsidRDefault="008411A3" w:rsidP="006564C3">
            <w:pPr>
              <w:spacing w:before="60" w:after="60"/>
              <w:jc w:val="center"/>
              <w:rPr>
                <w:sz w:val="18"/>
                <w:szCs w:val="18"/>
              </w:rPr>
            </w:pPr>
            <w:r w:rsidRPr="00BC4E5A">
              <w:rPr>
                <w:sz w:val="18"/>
                <w:szCs w:val="18"/>
              </w:rPr>
              <w:t>Oui / Non / NA</w:t>
            </w:r>
          </w:p>
        </w:tc>
      </w:tr>
      <w:tr w:rsidR="008411A3" w:rsidRPr="00C451CA" w:rsidTr="000A7C64">
        <w:trPr>
          <w:gridAfter w:val="1"/>
          <w:wAfter w:w="6" w:type="dxa"/>
        </w:trPr>
        <w:tc>
          <w:tcPr>
            <w:tcW w:w="280" w:type="dxa"/>
            <w:shd w:val="clear" w:color="auto" w:fill="FF0000"/>
          </w:tcPr>
          <w:p w:rsidR="008411A3" w:rsidRPr="00C451CA" w:rsidRDefault="008411A3" w:rsidP="006564C3">
            <w:pPr>
              <w:rPr>
                <w:i/>
                <w:sz w:val="16"/>
              </w:rPr>
            </w:pPr>
          </w:p>
        </w:tc>
        <w:tc>
          <w:tcPr>
            <w:tcW w:w="282" w:type="dxa"/>
            <w:shd w:val="clear" w:color="auto" w:fill="00B050"/>
          </w:tcPr>
          <w:p w:rsidR="008411A3" w:rsidRPr="00C451CA" w:rsidRDefault="008411A3" w:rsidP="006564C3">
            <w:pPr>
              <w:rPr>
                <w:i/>
                <w:sz w:val="16"/>
              </w:rPr>
            </w:pPr>
          </w:p>
        </w:tc>
        <w:tc>
          <w:tcPr>
            <w:tcW w:w="289" w:type="dxa"/>
            <w:shd w:val="clear" w:color="auto" w:fill="auto"/>
          </w:tcPr>
          <w:p w:rsidR="008411A3" w:rsidRPr="00C451CA" w:rsidRDefault="008411A3" w:rsidP="006564C3">
            <w:pPr>
              <w:spacing w:before="60" w:after="60"/>
              <w:rPr>
                <w:i/>
                <w:sz w:val="16"/>
              </w:rPr>
            </w:pPr>
          </w:p>
        </w:tc>
        <w:tc>
          <w:tcPr>
            <w:tcW w:w="1562" w:type="dxa"/>
            <w:vMerge/>
          </w:tcPr>
          <w:p w:rsidR="008411A3" w:rsidRPr="00C451CA" w:rsidRDefault="008411A3" w:rsidP="006564C3">
            <w:pPr>
              <w:spacing w:before="60" w:after="60"/>
              <w:jc w:val="center"/>
              <w:rPr>
                <w:i/>
                <w:sz w:val="16"/>
              </w:rPr>
            </w:pPr>
          </w:p>
        </w:tc>
        <w:tc>
          <w:tcPr>
            <w:tcW w:w="961" w:type="dxa"/>
            <w:gridSpan w:val="6"/>
          </w:tcPr>
          <w:p w:rsidR="008411A3" w:rsidRPr="00C451CA" w:rsidRDefault="008411A3" w:rsidP="006564C3">
            <w:pPr>
              <w:spacing w:before="60" w:after="60"/>
              <w:jc w:val="right"/>
              <w:rPr>
                <w:i/>
                <w:sz w:val="16"/>
                <w:szCs w:val="18"/>
              </w:rPr>
            </w:pPr>
            <w:r w:rsidRPr="00C451CA">
              <w:rPr>
                <w:i/>
                <w:sz w:val="16"/>
                <w:szCs w:val="18"/>
              </w:rPr>
              <w:t>1.2</w:t>
            </w:r>
            <w:r>
              <w:rPr>
                <w:i/>
                <w:sz w:val="16"/>
                <w:szCs w:val="18"/>
              </w:rPr>
              <w:t>7</w:t>
            </w:r>
            <w:r w:rsidRPr="00C451CA">
              <w:rPr>
                <w:i/>
                <w:sz w:val="16"/>
                <w:szCs w:val="18"/>
              </w:rPr>
              <w:t>.c</w:t>
            </w:r>
          </w:p>
        </w:tc>
        <w:tc>
          <w:tcPr>
            <w:tcW w:w="1609" w:type="dxa"/>
            <w:gridSpan w:val="3"/>
          </w:tcPr>
          <w:p w:rsidR="008411A3" w:rsidRPr="00C451CA" w:rsidRDefault="008411A3" w:rsidP="006564C3">
            <w:pPr>
              <w:spacing w:before="60" w:after="60"/>
              <w:jc w:val="both"/>
              <w:rPr>
                <w:i/>
                <w:sz w:val="16"/>
                <w:szCs w:val="18"/>
              </w:rPr>
            </w:pPr>
            <w:r w:rsidRPr="00C451CA">
              <w:rPr>
                <w:i/>
                <w:sz w:val="16"/>
                <w:szCs w:val="18"/>
              </w:rPr>
              <w:t>Commentaire :</w:t>
            </w:r>
          </w:p>
        </w:tc>
        <w:tc>
          <w:tcPr>
            <w:tcW w:w="10463" w:type="dxa"/>
            <w:gridSpan w:val="4"/>
          </w:tcPr>
          <w:p w:rsidR="008411A3" w:rsidRPr="00C451CA" w:rsidRDefault="008411A3" w:rsidP="006564C3">
            <w:pPr>
              <w:spacing w:before="60" w:after="60"/>
              <w:jc w:val="both"/>
              <w:rPr>
                <w:i/>
                <w:sz w:val="16"/>
                <w:szCs w:val="18"/>
              </w:rPr>
            </w:pPr>
          </w:p>
        </w:tc>
      </w:tr>
      <w:tr w:rsidR="008411A3" w:rsidRPr="0046233B" w:rsidTr="000A7C64">
        <w:trPr>
          <w:gridAfter w:val="1"/>
          <w:wAfter w:w="6" w:type="dxa"/>
        </w:trPr>
        <w:tc>
          <w:tcPr>
            <w:tcW w:w="280" w:type="dxa"/>
            <w:shd w:val="clear" w:color="auto" w:fill="FF0000"/>
          </w:tcPr>
          <w:p w:rsidR="008411A3" w:rsidRPr="0046233B" w:rsidRDefault="008411A3" w:rsidP="006564C3">
            <w:pPr>
              <w:spacing w:before="60" w:after="60"/>
            </w:pPr>
          </w:p>
        </w:tc>
        <w:tc>
          <w:tcPr>
            <w:tcW w:w="282" w:type="dxa"/>
            <w:shd w:val="clear" w:color="auto" w:fill="00B050"/>
          </w:tcPr>
          <w:p w:rsidR="008411A3" w:rsidRPr="0046233B" w:rsidRDefault="008411A3" w:rsidP="006564C3">
            <w:pPr>
              <w:spacing w:before="60" w:after="60"/>
            </w:pPr>
          </w:p>
        </w:tc>
        <w:tc>
          <w:tcPr>
            <w:tcW w:w="289" w:type="dxa"/>
            <w:shd w:val="clear" w:color="auto" w:fill="auto"/>
          </w:tcPr>
          <w:p w:rsidR="008411A3" w:rsidRPr="0046233B" w:rsidRDefault="008411A3" w:rsidP="006564C3">
            <w:pPr>
              <w:spacing w:before="60" w:after="60"/>
            </w:pPr>
          </w:p>
        </w:tc>
        <w:tc>
          <w:tcPr>
            <w:tcW w:w="1562" w:type="dxa"/>
            <w:vMerge/>
          </w:tcPr>
          <w:p w:rsidR="008411A3" w:rsidRPr="0046233B" w:rsidRDefault="008411A3" w:rsidP="006564C3">
            <w:pPr>
              <w:spacing w:before="60" w:after="60"/>
              <w:jc w:val="center"/>
            </w:pPr>
          </w:p>
        </w:tc>
        <w:tc>
          <w:tcPr>
            <w:tcW w:w="719" w:type="dxa"/>
            <w:gridSpan w:val="3"/>
          </w:tcPr>
          <w:p w:rsidR="008411A3" w:rsidRPr="00BC4E5A" w:rsidRDefault="008411A3" w:rsidP="006564C3">
            <w:pPr>
              <w:spacing w:before="60" w:after="60"/>
              <w:rPr>
                <w:b/>
                <w:sz w:val="18"/>
                <w:szCs w:val="18"/>
              </w:rPr>
            </w:pPr>
            <w:r w:rsidRPr="00BC4E5A">
              <w:rPr>
                <w:b/>
                <w:sz w:val="18"/>
                <w:szCs w:val="18"/>
              </w:rPr>
              <w:t>1.2</w:t>
            </w:r>
            <w:r>
              <w:rPr>
                <w:b/>
                <w:sz w:val="18"/>
                <w:szCs w:val="18"/>
              </w:rPr>
              <w:t>8</w:t>
            </w:r>
          </w:p>
        </w:tc>
        <w:tc>
          <w:tcPr>
            <w:tcW w:w="10748" w:type="dxa"/>
            <w:gridSpan w:val="9"/>
          </w:tcPr>
          <w:p w:rsidR="008411A3" w:rsidRPr="009605E6" w:rsidRDefault="008411A3" w:rsidP="006564C3">
            <w:pPr>
              <w:spacing w:before="60" w:after="60"/>
              <w:ind w:left="601" w:hanging="317"/>
              <w:jc w:val="both"/>
              <w:rPr>
                <w:sz w:val="18"/>
                <w:szCs w:val="18"/>
                <w:lang w:val="fr-BE"/>
              </w:rPr>
            </w:pPr>
            <w:r w:rsidRPr="009605E6">
              <w:rPr>
                <w:sz w:val="18"/>
                <w:szCs w:val="18"/>
                <w:lang w:val="fr-BE"/>
              </w:rPr>
              <w:t xml:space="preserve">c/ </w:t>
            </w:r>
            <w:r w:rsidRPr="009605E6">
              <w:rPr>
                <w:sz w:val="18"/>
                <w:szCs w:val="18"/>
                <w:lang w:val="fr-BE"/>
              </w:rPr>
              <w:tab/>
              <w:t>dans un pays tiers qui impose des obligations et un contrôle équivalents à ceux prévus par la Directive 2005/60/CE ("pays tiers équivalents")</w:t>
            </w:r>
          </w:p>
        </w:tc>
        <w:tc>
          <w:tcPr>
            <w:tcW w:w="1566" w:type="dxa"/>
          </w:tcPr>
          <w:p w:rsidR="008411A3" w:rsidRPr="00BC4E5A" w:rsidRDefault="008411A3" w:rsidP="006564C3">
            <w:pPr>
              <w:spacing w:before="60" w:after="60"/>
              <w:jc w:val="center"/>
              <w:rPr>
                <w:sz w:val="18"/>
                <w:szCs w:val="18"/>
              </w:rPr>
            </w:pPr>
            <w:r w:rsidRPr="00BC4E5A">
              <w:rPr>
                <w:sz w:val="18"/>
                <w:szCs w:val="18"/>
              </w:rPr>
              <w:t>Oui / Non / NA</w:t>
            </w:r>
          </w:p>
        </w:tc>
      </w:tr>
      <w:tr w:rsidR="008411A3" w:rsidRPr="00C451CA" w:rsidTr="000A7C64">
        <w:trPr>
          <w:gridAfter w:val="1"/>
          <w:wAfter w:w="6" w:type="dxa"/>
        </w:trPr>
        <w:tc>
          <w:tcPr>
            <w:tcW w:w="280" w:type="dxa"/>
            <w:shd w:val="clear" w:color="auto" w:fill="FF0000"/>
          </w:tcPr>
          <w:p w:rsidR="008411A3" w:rsidRPr="00C451CA" w:rsidRDefault="008411A3" w:rsidP="006564C3">
            <w:pPr>
              <w:rPr>
                <w:i/>
                <w:sz w:val="16"/>
              </w:rPr>
            </w:pPr>
          </w:p>
        </w:tc>
        <w:tc>
          <w:tcPr>
            <w:tcW w:w="282" w:type="dxa"/>
            <w:shd w:val="clear" w:color="auto" w:fill="00B050"/>
          </w:tcPr>
          <w:p w:rsidR="008411A3" w:rsidRPr="00C451CA" w:rsidRDefault="008411A3" w:rsidP="006564C3">
            <w:pPr>
              <w:rPr>
                <w:i/>
                <w:sz w:val="16"/>
              </w:rPr>
            </w:pPr>
          </w:p>
        </w:tc>
        <w:tc>
          <w:tcPr>
            <w:tcW w:w="289" w:type="dxa"/>
            <w:shd w:val="clear" w:color="auto" w:fill="auto"/>
          </w:tcPr>
          <w:p w:rsidR="008411A3" w:rsidRPr="00C451CA" w:rsidRDefault="008411A3" w:rsidP="006564C3">
            <w:pPr>
              <w:spacing w:before="60" w:after="60"/>
              <w:rPr>
                <w:i/>
                <w:sz w:val="16"/>
              </w:rPr>
            </w:pPr>
          </w:p>
        </w:tc>
        <w:tc>
          <w:tcPr>
            <w:tcW w:w="1562" w:type="dxa"/>
            <w:vMerge/>
          </w:tcPr>
          <w:p w:rsidR="008411A3" w:rsidRPr="00C451CA" w:rsidRDefault="008411A3" w:rsidP="006564C3">
            <w:pPr>
              <w:spacing w:before="60" w:after="60"/>
              <w:jc w:val="center"/>
              <w:rPr>
                <w:i/>
                <w:sz w:val="16"/>
              </w:rPr>
            </w:pPr>
          </w:p>
        </w:tc>
        <w:tc>
          <w:tcPr>
            <w:tcW w:w="961" w:type="dxa"/>
            <w:gridSpan w:val="6"/>
          </w:tcPr>
          <w:p w:rsidR="008411A3" w:rsidRPr="00C451CA" w:rsidRDefault="008411A3" w:rsidP="006564C3">
            <w:pPr>
              <w:spacing w:before="60" w:after="60"/>
              <w:jc w:val="right"/>
              <w:rPr>
                <w:i/>
                <w:sz w:val="16"/>
                <w:szCs w:val="18"/>
              </w:rPr>
            </w:pPr>
            <w:r w:rsidRPr="00C451CA">
              <w:rPr>
                <w:i/>
                <w:sz w:val="16"/>
                <w:szCs w:val="18"/>
              </w:rPr>
              <w:t>1.2</w:t>
            </w:r>
            <w:r>
              <w:rPr>
                <w:i/>
                <w:sz w:val="16"/>
                <w:szCs w:val="18"/>
              </w:rPr>
              <w:t>8</w:t>
            </w:r>
            <w:r w:rsidRPr="00C451CA">
              <w:rPr>
                <w:i/>
                <w:sz w:val="16"/>
                <w:szCs w:val="18"/>
              </w:rPr>
              <w:t>.c</w:t>
            </w:r>
          </w:p>
        </w:tc>
        <w:tc>
          <w:tcPr>
            <w:tcW w:w="1609" w:type="dxa"/>
            <w:gridSpan w:val="3"/>
          </w:tcPr>
          <w:p w:rsidR="008411A3" w:rsidRPr="00C451CA" w:rsidRDefault="008411A3" w:rsidP="006564C3">
            <w:pPr>
              <w:spacing w:before="60" w:after="60"/>
              <w:jc w:val="both"/>
              <w:rPr>
                <w:i/>
                <w:sz w:val="16"/>
                <w:szCs w:val="18"/>
              </w:rPr>
            </w:pPr>
            <w:r w:rsidRPr="00C451CA">
              <w:rPr>
                <w:i/>
                <w:sz w:val="16"/>
                <w:szCs w:val="18"/>
              </w:rPr>
              <w:t>Commentaire :</w:t>
            </w:r>
          </w:p>
        </w:tc>
        <w:tc>
          <w:tcPr>
            <w:tcW w:w="10463" w:type="dxa"/>
            <w:gridSpan w:val="4"/>
          </w:tcPr>
          <w:p w:rsidR="008411A3" w:rsidRPr="00C451CA" w:rsidRDefault="008411A3" w:rsidP="006564C3">
            <w:pPr>
              <w:spacing w:before="60" w:after="60"/>
              <w:jc w:val="both"/>
              <w:rPr>
                <w:i/>
                <w:sz w:val="16"/>
                <w:szCs w:val="18"/>
              </w:rPr>
            </w:pPr>
          </w:p>
        </w:tc>
      </w:tr>
      <w:tr w:rsidR="008411A3" w:rsidRPr="00D1698E" w:rsidTr="000A7C64">
        <w:trPr>
          <w:gridAfter w:val="1"/>
          <w:wAfter w:w="6" w:type="dxa"/>
        </w:trPr>
        <w:tc>
          <w:tcPr>
            <w:tcW w:w="280" w:type="dxa"/>
            <w:shd w:val="clear" w:color="auto" w:fill="FF0000"/>
          </w:tcPr>
          <w:p w:rsidR="008411A3" w:rsidRPr="0046233B" w:rsidRDefault="008411A3" w:rsidP="006564C3">
            <w:pPr>
              <w:spacing w:before="60" w:after="60"/>
            </w:pPr>
          </w:p>
        </w:tc>
        <w:tc>
          <w:tcPr>
            <w:tcW w:w="282" w:type="dxa"/>
            <w:shd w:val="clear" w:color="auto" w:fill="00B050"/>
          </w:tcPr>
          <w:p w:rsidR="008411A3" w:rsidRPr="0046233B" w:rsidRDefault="008411A3" w:rsidP="006564C3">
            <w:pPr>
              <w:spacing w:before="60" w:after="60"/>
            </w:pPr>
          </w:p>
        </w:tc>
        <w:tc>
          <w:tcPr>
            <w:tcW w:w="289" w:type="dxa"/>
            <w:shd w:val="clear" w:color="auto" w:fill="auto"/>
          </w:tcPr>
          <w:p w:rsidR="008411A3" w:rsidRPr="0046233B" w:rsidRDefault="008411A3" w:rsidP="006564C3">
            <w:pPr>
              <w:spacing w:before="60" w:after="60"/>
            </w:pPr>
          </w:p>
        </w:tc>
        <w:tc>
          <w:tcPr>
            <w:tcW w:w="1562" w:type="dxa"/>
            <w:vMerge/>
          </w:tcPr>
          <w:p w:rsidR="008411A3" w:rsidRPr="0046233B" w:rsidRDefault="008411A3" w:rsidP="006564C3">
            <w:pPr>
              <w:spacing w:before="60" w:after="60"/>
              <w:jc w:val="center"/>
            </w:pPr>
          </w:p>
        </w:tc>
        <w:tc>
          <w:tcPr>
            <w:tcW w:w="719" w:type="dxa"/>
            <w:gridSpan w:val="3"/>
          </w:tcPr>
          <w:p w:rsidR="008411A3" w:rsidRPr="00BC4E5A" w:rsidRDefault="008411A3" w:rsidP="006564C3">
            <w:pPr>
              <w:spacing w:before="60" w:after="60"/>
              <w:rPr>
                <w:b/>
                <w:sz w:val="18"/>
                <w:szCs w:val="18"/>
              </w:rPr>
            </w:pPr>
          </w:p>
        </w:tc>
        <w:tc>
          <w:tcPr>
            <w:tcW w:w="12314" w:type="dxa"/>
            <w:gridSpan w:val="10"/>
          </w:tcPr>
          <w:p w:rsidR="008411A3" w:rsidRPr="009605E6" w:rsidRDefault="008411A3" w:rsidP="006564C3">
            <w:pPr>
              <w:spacing w:before="60" w:after="60"/>
              <w:ind w:left="311" w:hanging="311"/>
              <w:rPr>
                <w:sz w:val="18"/>
                <w:szCs w:val="18"/>
                <w:lang w:val="fr-BE"/>
              </w:rPr>
            </w:pPr>
            <w:r w:rsidRPr="009605E6">
              <w:rPr>
                <w:sz w:val="18"/>
                <w:szCs w:val="18"/>
                <w:lang w:val="fr-BE"/>
              </w:rPr>
              <w:t xml:space="preserve">2° </w:t>
            </w:r>
            <w:r w:rsidRPr="009605E6">
              <w:rPr>
                <w:sz w:val="18"/>
                <w:szCs w:val="18"/>
                <w:lang w:val="fr-BE"/>
              </w:rPr>
              <w:tab/>
              <w:t>les sociétés cotées dont les valeurs sont admises à la négociation sur un marché réglementé :</w:t>
            </w:r>
          </w:p>
        </w:tc>
      </w:tr>
      <w:tr w:rsidR="008411A3" w:rsidRPr="0046233B" w:rsidTr="000A7C64">
        <w:trPr>
          <w:gridAfter w:val="1"/>
          <w:wAfter w:w="6" w:type="dxa"/>
        </w:trPr>
        <w:tc>
          <w:tcPr>
            <w:tcW w:w="280" w:type="dxa"/>
            <w:shd w:val="clear" w:color="auto" w:fill="FF0000"/>
          </w:tcPr>
          <w:p w:rsidR="008411A3" w:rsidRPr="009605E6" w:rsidRDefault="008411A3" w:rsidP="006564C3">
            <w:pPr>
              <w:spacing w:before="60" w:after="60"/>
              <w:rPr>
                <w:lang w:val="fr-BE"/>
              </w:rPr>
            </w:pPr>
            <w:r w:rsidRPr="009605E6">
              <w:rPr>
                <w:lang w:val="fr-BE"/>
              </w:rPr>
              <w:lastRenderedPageBreak/>
              <w:br w:type="page"/>
            </w:r>
          </w:p>
        </w:tc>
        <w:tc>
          <w:tcPr>
            <w:tcW w:w="282" w:type="dxa"/>
            <w:shd w:val="clear" w:color="auto" w:fill="00B050"/>
          </w:tcPr>
          <w:p w:rsidR="008411A3" w:rsidRPr="009605E6" w:rsidRDefault="008411A3" w:rsidP="006564C3">
            <w:pPr>
              <w:spacing w:before="60" w:after="60"/>
              <w:rPr>
                <w:lang w:val="fr-BE"/>
              </w:rPr>
            </w:pPr>
          </w:p>
        </w:tc>
        <w:tc>
          <w:tcPr>
            <w:tcW w:w="289" w:type="dxa"/>
            <w:shd w:val="clear" w:color="auto" w:fill="auto"/>
          </w:tcPr>
          <w:p w:rsidR="008411A3" w:rsidRPr="009605E6" w:rsidRDefault="008411A3" w:rsidP="006564C3">
            <w:pPr>
              <w:spacing w:before="60" w:after="60"/>
              <w:rPr>
                <w:lang w:val="fr-BE"/>
              </w:rPr>
            </w:pPr>
          </w:p>
        </w:tc>
        <w:tc>
          <w:tcPr>
            <w:tcW w:w="1562" w:type="dxa"/>
            <w:vMerge/>
          </w:tcPr>
          <w:p w:rsidR="008411A3" w:rsidRPr="009605E6" w:rsidRDefault="008411A3" w:rsidP="006564C3">
            <w:pPr>
              <w:spacing w:before="60" w:after="60"/>
              <w:jc w:val="center"/>
              <w:rPr>
                <w:lang w:val="fr-BE"/>
              </w:rPr>
            </w:pPr>
          </w:p>
        </w:tc>
        <w:tc>
          <w:tcPr>
            <w:tcW w:w="719" w:type="dxa"/>
            <w:gridSpan w:val="3"/>
          </w:tcPr>
          <w:p w:rsidR="008411A3" w:rsidRPr="00BC4E5A" w:rsidRDefault="008411A3" w:rsidP="006564C3">
            <w:pPr>
              <w:spacing w:before="60" w:after="60"/>
              <w:rPr>
                <w:b/>
                <w:sz w:val="18"/>
                <w:szCs w:val="18"/>
              </w:rPr>
            </w:pPr>
            <w:r w:rsidRPr="00BC4E5A">
              <w:rPr>
                <w:b/>
                <w:sz w:val="18"/>
                <w:szCs w:val="18"/>
              </w:rPr>
              <w:t>1.2</w:t>
            </w:r>
            <w:r>
              <w:rPr>
                <w:b/>
                <w:sz w:val="18"/>
                <w:szCs w:val="18"/>
              </w:rPr>
              <w:t>9</w:t>
            </w:r>
          </w:p>
        </w:tc>
        <w:tc>
          <w:tcPr>
            <w:tcW w:w="10748" w:type="dxa"/>
            <w:gridSpan w:val="9"/>
          </w:tcPr>
          <w:p w:rsidR="008411A3" w:rsidRPr="009605E6" w:rsidRDefault="008411A3" w:rsidP="006564C3">
            <w:pPr>
              <w:spacing w:before="60" w:after="60"/>
              <w:ind w:left="601" w:hanging="317"/>
              <w:jc w:val="both"/>
              <w:rPr>
                <w:sz w:val="18"/>
                <w:szCs w:val="18"/>
                <w:lang w:val="fr-BE"/>
              </w:rPr>
            </w:pPr>
            <w:r w:rsidRPr="009605E6">
              <w:rPr>
                <w:sz w:val="18"/>
                <w:szCs w:val="18"/>
                <w:lang w:val="fr-BE"/>
              </w:rPr>
              <w:t xml:space="preserve">a/ </w:t>
            </w:r>
            <w:r w:rsidRPr="009605E6">
              <w:rPr>
                <w:sz w:val="18"/>
                <w:szCs w:val="18"/>
                <w:lang w:val="fr-BE"/>
              </w:rPr>
              <w:tab/>
              <w:t>dans un pays de l'Espace Economique Européen</w:t>
            </w:r>
          </w:p>
        </w:tc>
        <w:tc>
          <w:tcPr>
            <w:tcW w:w="1566" w:type="dxa"/>
          </w:tcPr>
          <w:p w:rsidR="008411A3" w:rsidRPr="00BC4E5A" w:rsidRDefault="008411A3" w:rsidP="006564C3">
            <w:pPr>
              <w:spacing w:before="60" w:after="60"/>
              <w:jc w:val="center"/>
              <w:rPr>
                <w:sz w:val="18"/>
                <w:szCs w:val="18"/>
              </w:rPr>
            </w:pPr>
            <w:r w:rsidRPr="00BC4E5A">
              <w:rPr>
                <w:sz w:val="18"/>
                <w:szCs w:val="18"/>
              </w:rPr>
              <w:t>Oui / Non / NA</w:t>
            </w:r>
          </w:p>
        </w:tc>
      </w:tr>
      <w:tr w:rsidR="008411A3" w:rsidRPr="00C451CA" w:rsidTr="000A7C64">
        <w:trPr>
          <w:gridAfter w:val="1"/>
          <w:wAfter w:w="6" w:type="dxa"/>
        </w:trPr>
        <w:tc>
          <w:tcPr>
            <w:tcW w:w="280" w:type="dxa"/>
            <w:shd w:val="clear" w:color="auto" w:fill="FF0000"/>
          </w:tcPr>
          <w:p w:rsidR="008411A3" w:rsidRPr="00C451CA" w:rsidRDefault="008411A3" w:rsidP="006564C3">
            <w:pPr>
              <w:rPr>
                <w:i/>
                <w:sz w:val="16"/>
              </w:rPr>
            </w:pPr>
          </w:p>
        </w:tc>
        <w:tc>
          <w:tcPr>
            <w:tcW w:w="282" w:type="dxa"/>
            <w:shd w:val="clear" w:color="auto" w:fill="00B050"/>
          </w:tcPr>
          <w:p w:rsidR="008411A3" w:rsidRPr="00C451CA" w:rsidRDefault="008411A3" w:rsidP="006564C3">
            <w:pPr>
              <w:rPr>
                <w:i/>
                <w:sz w:val="16"/>
              </w:rPr>
            </w:pPr>
          </w:p>
        </w:tc>
        <w:tc>
          <w:tcPr>
            <w:tcW w:w="289" w:type="dxa"/>
            <w:shd w:val="clear" w:color="auto" w:fill="auto"/>
          </w:tcPr>
          <w:p w:rsidR="008411A3" w:rsidRPr="00C451CA" w:rsidRDefault="008411A3" w:rsidP="006564C3">
            <w:pPr>
              <w:spacing w:before="60" w:after="60"/>
              <w:rPr>
                <w:i/>
                <w:sz w:val="16"/>
              </w:rPr>
            </w:pPr>
          </w:p>
        </w:tc>
        <w:tc>
          <w:tcPr>
            <w:tcW w:w="1562" w:type="dxa"/>
            <w:vMerge/>
          </w:tcPr>
          <w:p w:rsidR="008411A3" w:rsidRPr="00C451CA" w:rsidRDefault="008411A3" w:rsidP="006564C3">
            <w:pPr>
              <w:spacing w:before="60" w:after="60"/>
              <w:jc w:val="center"/>
              <w:rPr>
                <w:i/>
                <w:sz w:val="16"/>
              </w:rPr>
            </w:pPr>
          </w:p>
        </w:tc>
        <w:tc>
          <w:tcPr>
            <w:tcW w:w="961" w:type="dxa"/>
            <w:gridSpan w:val="6"/>
          </w:tcPr>
          <w:p w:rsidR="008411A3" w:rsidRPr="00C451CA" w:rsidRDefault="008411A3" w:rsidP="006564C3">
            <w:pPr>
              <w:spacing w:before="60" w:after="60"/>
              <w:jc w:val="right"/>
              <w:rPr>
                <w:i/>
                <w:sz w:val="16"/>
                <w:szCs w:val="18"/>
              </w:rPr>
            </w:pPr>
            <w:r w:rsidRPr="00C451CA">
              <w:rPr>
                <w:i/>
                <w:sz w:val="16"/>
                <w:szCs w:val="18"/>
              </w:rPr>
              <w:t>1.2</w:t>
            </w:r>
            <w:r>
              <w:rPr>
                <w:i/>
                <w:sz w:val="16"/>
                <w:szCs w:val="18"/>
              </w:rPr>
              <w:t>9</w:t>
            </w:r>
            <w:r w:rsidRPr="00C451CA">
              <w:rPr>
                <w:i/>
                <w:sz w:val="16"/>
                <w:szCs w:val="18"/>
              </w:rPr>
              <w:t>.c</w:t>
            </w:r>
          </w:p>
        </w:tc>
        <w:tc>
          <w:tcPr>
            <w:tcW w:w="1609" w:type="dxa"/>
            <w:gridSpan w:val="3"/>
          </w:tcPr>
          <w:p w:rsidR="008411A3" w:rsidRPr="00C451CA" w:rsidRDefault="008411A3" w:rsidP="006564C3">
            <w:pPr>
              <w:spacing w:before="60" w:after="60"/>
              <w:jc w:val="both"/>
              <w:rPr>
                <w:i/>
                <w:sz w:val="16"/>
                <w:szCs w:val="18"/>
              </w:rPr>
            </w:pPr>
            <w:r w:rsidRPr="00C451CA">
              <w:rPr>
                <w:i/>
                <w:sz w:val="16"/>
                <w:szCs w:val="18"/>
              </w:rPr>
              <w:t>Commentaire :</w:t>
            </w:r>
          </w:p>
        </w:tc>
        <w:tc>
          <w:tcPr>
            <w:tcW w:w="10463" w:type="dxa"/>
            <w:gridSpan w:val="4"/>
          </w:tcPr>
          <w:p w:rsidR="008411A3" w:rsidRPr="00C451CA" w:rsidRDefault="008411A3" w:rsidP="006564C3">
            <w:pPr>
              <w:spacing w:before="60" w:after="60"/>
              <w:jc w:val="both"/>
              <w:rPr>
                <w:i/>
                <w:sz w:val="16"/>
                <w:szCs w:val="18"/>
              </w:rPr>
            </w:pPr>
          </w:p>
        </w:tc>
      </w:tr>
      <w:tr w:rsidR="008411A3" w:rsidRPr="0046233B" w:rsidTr="000A7C64">
        <w:trPr>
          <w:gridAfter w:val="1"/>
          <w:wAfter w:w="6" w:type="dxa"/>
        </w:trPr>
        <w:tc>
          <w:tcPr>
            <w:tcW w:w="280" w:type="dxa"/>
            <w:shd w:val="clear" w:color="auto" w:fill="FF0000"/>
          </w:tcPr>
          <w:p w:rsidR="008411A3" w:rsidRPr="0046233B" w:rsidRDefault="008411A3" w:rsidP="006564C3">
            <w:pPr>
              <w:spacing w:before="60" w:after="60"/>
            </w:pPr>
          </w:p>
        </w:tc>
        <w:tc>
          <w:tcPr>
            <w:tcW w:w="282" w:type="dxa"/>
            <w:shd w:val="clear" w:color="auto" w:fill="00B050"/>
          </w:tcPr>
          <w:p w:rsidR="008411A3" w:rsidRPr="0046233B" w:rsidRDefault="008411A3" w:rsidP="006564C3">
            <w:pPr>
              <w:spacing w:before="60" w:after="60"/>
            </w:pPr>
          </w:p>
        </w:tc>
        <w:tc>
          <w:tcPr>
            <w:tcW w:w="289" w:type="dxa"/>
            <w:shd w:val="clear" w:color="auto" w:fill="auto"/>
          </w:tcPr>
          <w:p w:rsidR="008411A3" w:rsidRPr="0046233B" w:rsidRDefault="008411A3" w:rsidP="006564C3">
            <w:pPr>
              <w:spacing w:before="60" w:after="60"/>
            </w:pPr>
          </w:p>
        </w:tc>
        <w:tc>
          <w:tcPr>
            <w:tcW w:w="1562" w:type="dxa"/>
            <w:vMerge/>
          </w:tcPr>
          <w:p w:rsidR="008411A3" w:rsidRPr="0046233B" w:rsidRDefault="008411A3" w:rsidP="006564C3">
            <w:pPr>
              <w:spacing w:before="60" w:after="60"/>
              <w:jc w:val="center"/>
            </w:pPr>
          </w:p>
        </w:tc>
        <w:tc>
          <w:tcPr>
            <w:tcW w:w="719" w:type="dxa"/>
            <w:gridSpan w:val="3"/>
          </w:tcPr>
          <w:p w:rsidR="008411A3" w:rsidRPr="00BC4E5A" w:rsidRDefault="008411A3" w:rsidP="006564C3">
            <w:pPr>
              <w:spacing w:before="60" w:after="60"/>
              <w:rPr>
                <w:b/>
                <w:sz w:val="18"/>
                <w:szCs w:val="18"/>
              </w:rPr>
            </w:pPr>
            <w:r w:rsidRPr="00BC4E5A">
              <w:rPr>
                <w:b/>
                <w:sz w:val="18"/>
                <w:szCs w:val="18"/>
              </w:rPr>
              <w:t>1.</w:t>
            </w:r>
            <w:r>
              <w:rPr>
                <w:b/>
                <w:sz w:val="18"/>
                <w:szCs w:val="18"/>
              </w:rPr>
              <w:t>30</w:t>
            </w:r>
          </w:p>
        </w:tc>
        <w:tc>
          <w:tcPr>
            <w:tcW w:w="10748" w:type="dxa"/>
            <w:gridSpan w:val="9"/>
          </w:tcPr>
          <w:p w:rsidR="008411A3" w:rsidRPr="009605E6" w:rsidRDefault="008411A3" w:rsidP="006564C3">
            <w:pPr>
              <w:spacing w:before="60" w:after="60"/>
              <w:ind w:left="601" w:hanging="317"/>
              <w:jc w:val="both"/>
              <w:rPr>
                <w:sz w:val="18"/>
                <w:szCs w:val="18"/>
                <w:lang w:val="fr-BE"/>
              </w:rPr>
            </w:pPr>
            <w:r w:rsidRPr="009605E6">
              <w:rPr>
                <w:sz w:val="18"/>
                <w:szCs w:val="18"/>
                <w:lang w:val="fr-BE"/>
              </w:rPr>
              <w:t xml:space="preserve">b/ </w:t>
            </w:r>
            <w:r w:rsidRPr="009605E6">
              <w:rPr>
                <w:sz w:val="18"/>
                <w:szCs w:val="18"/>
                <w:lang w:val="fr-BE"/>
              </w:rPr>
              <w:tab/>
              <w:t>dans un pays dans un pays tiers où elles sont soumises à des exigences de publicité compatibles avec la législation communautaire</w:t>
            </w:r>
          </w:p>
        </w:tc>
        <w:tc>
          <w:tcPr>
            <w:tcW w:w="1566" w:type="dxa"/>
          </w:tcPr>
          <w:p w:rsidR="008411A3" w:rsidRPr="00BC4E5A" w:rsidRDefault="008411A3" w:rsidP="006564C3">
            <w:pPr>
              <w:spacing w:before="60" w:after="60"/>
              <w:jc w:val="center"/>
              <w:rPr>
                <w:sz w:val="18"/>
                <w:szCs w:val="18"/>
              </w:rPr>
            </w:pPr>
            <w:r w:rsidRPr="00BC4E5A">
              <w:rPr>
                <w:sz w:val="18"/>
                <w:szCs w:val="18"/>
              </w:rPr>
              <w:t>Oui / Non / NA</w:t>
            </w:r>
          </w:p>
        </w:tc>
      </w:tr>
      <w:tr w:rsidR="008411A3" w:rsidRPr="00C451CA" w:rsidTr="000A7C64">
        <w:trPr>
          <w:gridAfter w:val="1"/>
          <w:wAfter w:w="6" w:type="dxa"/>
        </w:trPr>
        <w:tc>
          <w:tcPr>
            <w:tcW w:w="280" w:type="dxa"/>
            <w:shd w:val="clear" w:color="auto" w:fill="FF0000"/>
          </w:tcPr>
          <w:p w:rsidR="008411A3" w:rsidRPr="00C451CA" w:rsidRDefault="008411A3" w:rsidP="006564C3">
            <w:pPr>
              <w:rPr>
                <w:i/>
                <w:sz w:val="16"/>
              </w:rPr>
            </w:pPr>
          </w:p>
        </w:tc>
        <w:tc>
          <w:tcPr>
            <w:tcW w:w="282" w:type="dxa"/>
            <w:shd w:val="clear" w:color="auto" w:fill="00B050"/>
          </w:tcPr>
          <w:p w:rsidR="008411A3" w:rsidRPr="00C451CA" w:rsidRDefault="008411A3" w:rsidP="006564C3">
            <w:pPr>
              <w:rPr>
                <w:i/>
                <w:sz w:val="16"/>
              </w:rPr>
            </w:pPr>
          </w:p>
        </w:tc>
        <w:tc>
          <w:tcPr>
            <w:tcW w:w="289" w:type="dxa"/>
            <w:shd w:val="clear" w:color="auto" w:fill="auto"/>
          </w:tcPr>
          <w:p w:rsidR="008411A3" w:rsidRPr="00C451CA" w:rsidRDefault="008411A3" w:rsidP="006564C3">
            <w:pPr>
              <w:spacing w:before="60" w:after="60"/>
              <w:rPr>
                <w:i/>
                <w:sz w:val="16"/>
              </w:rPr>
            </w:pPr>
          </w:p>
        </w:tc>
        <w:tc>
          <w:tcPr>
            <w:tcW w:w="1562" w:type="dxa"/>
            <w:vMerge/>
          </w:tcPr>
          <w:p w:rsidR="008411A3" w:rsidRPr="00C451CA" w:rsidRDefault="008411A3" w:rsidP="006564C3">
            <w:pPr>
              <w:spacing w:before="60" w:after="60"/>
              <w:jc w:val="center"/>
              <w:rPr>
                <w:i/>
                <w:sz w:val="16"/>
              </w:rPr>
            </w:pPr>
          </w:p>
        </w:tc>
        <w:tc>
          <w:tcPr>
            <w:tcW w:w="961" w:type="dxa"/>
            <w:gridSpan w:val="6"/>
          </w:tcPr>
          <w:p w:rsidR="008411A3" w:rsidRPr="00C451CA" w:rsidRDefault="008411A3" w:rsidP="006564C3">
            <w:pPr>
              <w:spacing w:before="60" w:after="60"/>
              <w:jc w:val="right"/>
              <w:rPr>
                <w:i/>
                <w:sz w:val="16"/>
                <w:szCs w:val="18"/>
              </w:rPr>
            </w:pPr>
            <w:r w:rsidRPr="00C451CA">
              <w:rPr>
                <w:i/>
                <w:sz w:val="16"/>
                <w:szCs w:val="18"/>
              </w:rPr>
              <w:t>1.</w:t>
            </w:r>
            <w:r>
              <w:rPr>
                <w:i/>
                <w:sz w:val="16"/>
                <w:szCs w:val="18"/>
              </w:rPr>
              <w:t>30</w:t>
            </w:r>
            <w:r w:rsidRPr="00C451CA">
              <w:rPr>
                <w:i/>
                <w:sz w:val="16"/>
                <w:szCs w:val="18"/>
              </w:rPr>
              <w:t>.c</w:t>
            </w:r>
          </w:p>
        </w:tc>
        <w:tc>
          <w:tcPr>
            <w:tcW w:w="1609" w:type="dxa"/>
            <w:gridSpan w:val="3"/>
          </w:tcPr>
          <w:p w:rsidR="008411A3" w:rsidRPr="00C451CA" w:rsidRDefault="008411A3" w:rsidP="006564C3">
            <w:pPr>
              <w:spacing w:before="60" w:after="60"/>
              <w:jc w:val="both"/>
              <w:rPr>
                <w:i/>
                <w:sz w:val="16"/>
                <w:szCs w:val="18"/>
              </w:rPr>
            </w:pPr>
            <w:r w:rsidRPr="00C451CA">
              <w:rPr>
                <w:i/>
                <w:sz w:val="16"/>
                <w:szCs w:val="18"/>
              </w:rPr>
              <w:t>Commentaire :</w:t>
            </w:r>
          </w:p>
        </w:tc>
        <w:tc>
          <w:tcPr>
            <w:tcW w:w="10463" w:type="dxa"/>
            <w:gridSpan w:val="4"/>
          </w:tcPr>
          <w:p w:rsidR="008411A3" w:rsidRPr="00C451CA" w:rsidRDefault="008411A3" w:rsidP="006564C3">
            <w:pPr>
              <w:spacing w:before="60" w:after="60"/>
              <w:jc w:val="both"/>
              <w:rPr>
                <w:i/>
                <w:sz w:val="16"/>
                <w:szCs w:val="18"/>
              </w:rPr>
            </w:pPr>
          </w:p>
        </w:tc>
      </w:tr>
      <w:tr w:rsidR="008411A3" w:rsidRPr="0046233B" w:rsidTr="000A7C64">
        <w:trPr>
          <w:gridAfter w:val="1"/>
          <w:wAfter w:w="6" w:type="dxa"/>
        </w:trPr>
        <w:tc>
          <w:tcPr>
            <w:tcW w:w="280" w:type="dxa"/>
            <w:shd w:val="clear" w:color="auto" w:fill="FF0000"/>
          </w:tcPr>
          <w:p w:rsidR="008411A3" w:rsidRPr="0046233B" w:rsidRDefault="008411A3" w:rsidP="006564C3">
            <w:pPr>
              <w:spacing w:before="60" w:after="60"/>
            </w:pPr>
          </w:p>
        </w:tc>
        <w:tc>
          <w:tcPr>
            <w:tcW w:w="282" w:type="dxa"/>
            <w:shd w:val="clear" w:color="auto" w:fill="00B050"/>
          </w:tcPr>
          <w:p w:rsidR="008411A3" w:rsidRPr="0046233B" w:rsidRDefault="008411A3" w:rsidP="006564C3">
            <w:pPr>
              <w:spacing w:before="60" w:after="60"/>
            </w:pPr>
          </w:p>
        </w:tc>
        <w:tc>
          <w:tcPr>
            <w:tcW w:w="289" w:type="dxa"/>
            <w:shd w:val="clear" w:color="auto" w:fill="auto"/>
          </w:tcPr>
          <w:p w:rsidR="008411A3" w:rsidRPr="0046233B" w:rsidRDefault="008411A3" w:rsidP="006564C3">
            <w:pPr>
              <w:spacing w:before="60" w:after="60"/>
            </w:pPr>
          </w:p>
        </w:tc>
        <w:tc>
          <w:tcPr>
            <w:tcW w:w="1562" w:type="dxa"/>
            <w:vMerge/>
          </w:tcPr>
          <w:p w:rsidR="008411A3" w:rsidRPr="0046233B" w:rsidRDefault="008411A3" w:rsidP="006564C3">
            <w:pPr>
              <w:spacing w:before="60" w:after="60"/>
              <w:jc w:val="center"/>
            </w:pPr>
          </w:p>
        </w:tc>
        <w:tc>
          <w:tcPr>
            <w:tcW w:w="719" w:type="dxa"/>
            <w:gridSpan w:val="3"/>
          </w:tcPr>
          <w:p w:rsidR="008411A3" w:rsidRPr="00BC4E5A" w:rsidRDefault="008411A3" w:rsidP="006564C3">
            <w:pPr>
              <w:spacing w:before="60" w:after="60"/>
              <w:rPr>
                <w:b/>
                <w:sz w:val="18"/>
                <w:szCs w:val="18"/>
              </w:rPr>
            </w:pPr>
            <w:r w:rsidRPr="00BC4E5A">
              <w:rPr>
                <w:b/>
                <w:sz w:val="18"/>
                <w:szCs w:val="18"/>
              </w:rPr>
              <w:t>1.3</w:t>
            </w:r>
            <w:r>
              <w:rPr>
                <w:b/>
                <w:sz w:val="18"/>
                <w:szCs w:val="18"/>
              </w:rPr>
              <w:t>1</w:t>
            </w:r>
          </w:p>
        </w:tc>
        <w:tc>
          <w:tcPr>
            <w:tcW w:w="10748" w:type="dxa"/>
            <w:gridSpan w:val="9"/>
          </w:tcPr>
          <w:p w:rsidR="008411A3" w:rsidRPr="00BC4E5A" w:rsidRDefault="008411A3" w:rsidP="006564C3">
            <w:pPr>
              <w:spacing w:before="60" w:after="60"/>
              <w:ind w:left="311" w:hanging="311"/>
              <w:rPr>
                <w:sz w:val="18"/>
                <w:szCs w:val="18"/>
              </w:rPr>
            </w:pPr>
            <w:r w:rsidRPr="00BC4E5A">
              <w:rPr>
                <w:sz w:val="18"/>
                <w:szCs w:val="18"/>
              </w:rPr>
              <w:t xml:space="preserve">3° </w:t>
            </w:r>
            <w:r w:rsidRPr="00BC4E5A">
              <w:rPr>
                <w:sz w:val="18"/>
                <w:szCs w:val="18"/>
              </w:rPr>
              <w:tab/>
              <w:t>les autorités publiques belges</w:t>
            </w:r>
          </w:p>
        </w:tc>
        <w:tc>
          <w:tcPr>
            <w:tcW w:w="1566" w:type="dxa"/>
          </w:tcPr>
          <w:p w:rsidR="008411A3" w:rsidRPr="00BC4E5A" w:rsidRDefault="008411A3" w:rsidP="006564C3">
            <w:pPr>
              <w:spacing w:before="60" w:after="60"/>
              <w:jc w:val="center"/>
              <w:rPr>
                <w:sz w:val="18"/>
                <w:szCs w:val="18"/>
              </w:rPr>
            </w:pPr>
            <w:r w:rsidRPr="00BC4E5A">
              <w:rPr>
                <w:sz w:val="18"/>
                <w:szCs w:val="18"/>
              </w:rPr>
              <w:t>Oui / Non / NA</w:t>
            </w:r>
          </w:p>
        </w:tc>
      </w:tr>
      <w:tr w:rsidR="008411A3" w:rsidRPr="00C451CA" w:rsidTr="000A7C64">
        <w:trPr>
          <w:gridAfter w:val="1"/>
          <w:wAfter w:w="6" w:type="dxa"/>
        </w:trPr>
        <w:tc>
          <w:tcPr>
            <w:tcW w:w="280" w:type="dxa"/>
            <w:shd w:val="clear" w:color="auto" w:fill="FF0000"/>
          </w:tcPr>
          <w:p w:rsidR="008411A3" w:rsidRPr="00C451CA" w:rsidRDefault="008411A3" w:rsidP="006564C3">
            <w:pPr>
              <w:rPr>
                <w:i/>
                <w:sz w:val="16"/>
              </w:rPr>
            </w:pPr>
          </w:p>
        </w:tc>
        <w:tc>
          <w:tcPr>
            <w:tcW w:w="282" w:type="dxa"/>
            <w:shd w:val="clear" w:color="auto" w:fill="00B050"/>
          </w:tcPr>
          <w:p w:rsidR="008411A3" w:rsidRPr="00C451CA" w:rsidRDefault="008411A3" w:rsidP="006564C3">
            <w:pPr>
              <w:rPr>
                <w:i/>
                <w:sz w:val="16"/>
              </w:rPr>
            </w:pPr>
          </w:p>
        </w:tc>
        <w:tc>
          <w:tcPr>
            <w:tcW w:w="289" w:type="dxa"/>
            <w:shd w:val="clear" w:color="auto" w:fill="auto"/>
          </w:tcPr>
          <w:p w:rsidR="008411A3" w:rsidRPr="00C451CA" w:rsidRDefault="008411A3" w:rsidP="006564C3">
            <w:pPr>
              <w:spacing w:before="60" w:after="60"/>
              <w:rPr>
                <w:i/>
                <w:sz w:val="16"/>
              </w:rPr>
            </w:pPr>
          </w:p>
        </w:tc>
        <w:tc>
          <w:tcPr>
            <w:tcW w:w="1562" w:type="dxa"/>
            <w:vMerge/>
          </w:tcPr>
          <w:p w:rsidR="008411A3" w:rsidRPr="00C451CA" w:rsidRDefault="008411A3" w:rsidP="006564C3">
            <w:pPr>
              <w:spacing w:before="60" w:after="60"/>
              <w:jc w:val="center"/>
              <w:rPr>
                <w:i/>
                <w:sz w:val="16"/>
              </w:rPr>
            </w:pPr>
          </w:p>
        </w:tc>
        <w:tc>
          <w:tcPr>
            <w:tcW w:w="961" w:type="dxa"/>
            <w:gridSpan w:val="6"/>
          </w:tcPr>
          <w:p w:rsidR="008411A3" w:rsidRPr="00C451CA" w:rsidRDefault="008411A3" w:rsidP="006564C3">
            <w:pPr>
              <w:spacing w:before="60" w:after="60"/>
              <w:jc w:val="right"/>
              <w:rPr>
                <w:i/>
                <w:sz w:val="16"/>
                <w:szCs w:val="18"/>
              </w:rPr>
            </w:pPr>
            <w:r w:rsidRPr="00C451CA">
              <w:rPr>
                <w:i/>
                <w:sz w:val="16"/>
                <w:szCs w:val="18"/>
              </w:rPr>
              <w:t>1.3</w:t>
            </w:r>
            <w:r>
              <w:rPr>
                <w:i/>
                <w:sz w:val="16"/>
                <w:szCs w:val="18"/>
              </w:rPr>
              <w:t>1</w:t>
            </w:r>
            <w:r w:rsidRPr="00C451CA">
              <w:rPr>
                <w:i/>
                <w:sz w:val="16"/>
                <w:szCs w:val="18"/>
              </w:rPr>
              <w:t>.c</w:t>
            </w:r>
          </w:p>
        </w:tc>
        <w:tc>
          <w:tcPr>
            <w:tcW w:w="1609" w:type="dxa"/>
            <w:gridSpan w:val="3"/>
          </w:tcPr>
          <w:p w:rsidR="008411A3" w:rsidRPr="00C451CA" w:rsidRDefault="008411A3" w:rsidP="006564C3">
            <w:pPr>
              <w:spacing w:before="60" w:after="60"/>
              <w:jc w:val="both"/>
              <w:rPr>
                <w:i/>
                <w:sz w:val="16"/>
                <w:szCs w:val="18"/>
              </w:rPr>
            </w:pPr>
            <w:r w:rsidRPr="00C451CA">
              <w:rPr>
                <w:i/>
                <w:sz w:val="16"/>
                <w:szCs w:val="18"/>
              </w:rPr>
              <w:t>Commentaire :</w:t>
            </w:r>
          </w:p>
        </w:tc>
        <w:tc>
          <w:tcPr>
            <w:tcW w:w="10463" w:type="dxa"/>
            <w:gridSpan w:val="4"/>
          </w:tcPr>
          <w:p w:rsidR="008411A3" w:rsidRPr="00C451CA" w:rsidRDefault="008411A3" w:rsidP="006564C3">
            <w:pPr>
              <w:spacing w:before="60" w:after="60"/>
              <w:jc w:val="both"/>
              <w:rPr>
                <w:i/>
                <w:sz w:val="16"/>
                <w:szCs w:val="18"/>
              </w:rPr>
            </w:pPr>
          </w:p>
        </w:tc>
      </w:tr>
      <w:tr w:rsidR="008411A3" w:rsidRPr="0046233B" w:rsidTr="000A7C64">
        <w:trPr>
          <w:gridAfter w:val="1"/>
          <w:wAfter w:w="6" w:type="dxa"/>
        </w:trPr>
        <w:tc>
          <w:tcPr>
            <w:tcW w:w="280" w:type="dxa"/>
            <w:shd w:val="clear" w:color="auto" w:fill="FF0000"/>
          </w:tcPr>
          <w:p w:rsidR="008411A3" w:rsidRPr="0046233B" w:rsidRDefault="008411A3" w:rsidP="006564C3">
            <w:pPr>
              <w:spacing w:before="60" w:after="60"/>
            </w:pPr>
          </w:p>
        </w:tc>
        <w:tc>
          <w:tcPr>
            <w:tcW w:w="282" w:type="dxa"/>
            <w:shd w:val="clear" w:color="auto" w:fill="00B050"/>
          </w:tcPr>
          <w:p w:rsidR="008411A3" w:rsidRPr="0046233B" w:rsidRDefault="008411A3" w:rsidP="006564C3">
            <w:pPr>
              <w:spacing w:before="60" w:after="60"/>
            </w:pPr>
          </w:p>
        </w:tc>
        <w:tc>
          <w:tcPr>
            <w:tcW w:w="289" w:type="dxa"/>
            <w:shd w:val="clear" w:color="auto" w:fill="auto"/>
          </w:tcPr>
          <w:p w:rsidR="008411A3" w:rsidRPr="0046233B" w:rsidRDefault="008411A3" w:rsidP="006564C3">
            <w:pPr>
              <w:spacing w:before="60" w:after="60"/>
            </w:pPr>
          </w:p>
        </w:tc>
        <w:tc>
          <w:tcPr>
            <w:tcW w:w="1562" w:type="dxa"/>
            <w:vMerge/>
          </w:tcPr>
          <w:p w:rsidR="008411A3" w:rsidRPr="0046233B" w:rsidRDefault="008411A3" w:rsidP="006564C3">
            <w:pPr>
              <w:spacing w:before="60" w:after="60"/>
              <w:jc w:val="center"/>
            </w:pPr>
          </w:p>
        </w:tc>
        <w:tc>
          <w:tcPr>
            <w:tcW w:w="719" w:type="dxa"/>
            <w:gridSpan w:val="3"/>
          </w:tcPr>
          <w:p w:rsidR="008411A3" w:rsidRPr="00BC4E5A" w:rsidRDefault="008411A3" w:rsidP="006564C3">
            <w:pPr>
              <w:spacing w:before="60" w:after="60"/>
              <w:rPr>
                <w:b/>
                <w:sz w:val="18"/>
                <w:szCs w:val="18"/>
              </w:rPr>
            </w:pPr>
            <w:r w:rsidRPr="00BC4E5A">
              <w:rPr>
                <w:b/>
                <w:sz w:val="18"/>
                <w:szCs w:val="18"/>
              </w:rPr>
              <w:t>1.3</w:t>
            </w:r>
            <w:r>
              <w:rPr>
                <w:b/>
                <w:sz w:val="18"/>
                <w:szCs w:val="18"/>
              </w:rPr>
              <w:t>2</w:t>
            </w:r>
          </w:p>
        </w:tc>
        <w:tc>
          <w:tcPr>
            <w:tcW w:w="10748" w:type="dxa"/>
            <w:gridSpan w:val="9"/>
          </w:tcPr>
          <w:p w:rsidR="008411A3" w:rsidRPr="009605E6" w:rsidRDefault="008411A3" w:rsidP="006564C3">
            <w:pPr>
              <w:spacing w:before="60" w:after="60"/>
              <w:ind w:left="311" w:hanging="311"/>
              <w:rPr>
                <w:sz w:val="18"/>
                <w:szCs w:val="18"/>
                <w:lang w:val="fr-BE"/>
              </w:rPr>
            </w:pPr>
            <w:r w:rsidRPr="009605E6">
              <w:rPr>
                <w:sz w:val="18"/>
                <w:szCs w:val="18"/>
                <w:lang w:val="fr-BE"/>
              </w:rPr>
              <w:t xml:space="preserve">4° </w:t>
            </w:r>
            <w:r w:rsidRPr="009605E6">
              <w:rPr>
                <w:sz w:val="18"/>
                <w:szCs w:val="18"/>
                <w:lang w:val="fr-BE"/>
              </w:rPr>
              <w:tab/>
              <w:t>les autorités et organismes publics européens.</w:t>
            </w:r>
          </w:p>
        </w:tc>
        <w:tc>
          <w:tcPr>
            <w:tcW w:w="1566" w:type="dxa"/>
          </w:tcPr>
          <w:p w:rsidR="008411A3" w:rsidRPr="00BC4E5A" w:rsidRDefault="008411A3" w:rsidP="006564C3">
            <w:pPr>
              <w:spacing w:before="60" w:after="60"/>
              <w:jc w:val="center"/>
              <w:rPr>
                <w:sz w:val="18"/>
                <w:szCs w:val="18"/>
              </w:rPr>
            </w:pPr>
            <w:r w:rsidRPr="00BC4E5A">
              <w:rPr>
                <w:sz w:val="18"/>
                <w:szCs w:val="18"/>
              </w:rPr>
              <w:t>Oui / Non / NA</w:t>
            </w:r>
          </w:p>
        </w:tc>
      </w:tr>
      <w:tr w:rsidR="008411A3" w:rsidRPr="00C451CA" w:rsidTr="000A7C64">
        <w:trPr>
          <w:gridAfter w:val="1"/>
          <w:wAfter w:w="6" w:type="dxa"/>
        </w:trPr>
        <w:tc>
          <w:tcPr>
            <w:tcW w:w="280" w:type="dxa"/>
            <w:shd w:val="clear" w:color="auto" w:fill="FF0000"/>
          </w:tcPr>
          <w:p w:rsidR="008411A3" w:rsidRPr="00C451CA" w:rsidRDefault="008411A3" w:rsidP="006564C3">
            <w:pPr>
              <w:rPr>
                <w:i/>
                <w:sz w:val="16"/>
              </w:rPr>
            </w:pPr>
          </w:p>
        </w:tc>
        <w:tc>
          <w:tcPr>
            <w:tcW w:w="282" w:type="dxa"/>
            <w:shd w:val="clear" w:color="auto" w:fill="00B050"/>
          </w:tcPr>
          <w:p w:rsidR="008411A3" w:rsidRPr="00C451CA" w:rsidRDefault="008411A3" w:rsidP="006564C3">
            <w:pPr>
              <w:rPr>
                <w:i/>
                <w:sz w:val="16"/>
              </w:rPr>
            </w:pPr>
          </w:p>
        </w:tc>
        <w:tc>
          <w:tcPr>
            <w:tcW w:w="289" w:type="dxa"/>
            <w:shd w:val="clear" w:color="auto" w:fill="auto"/>
          </w:tcPr>
          <w:p w:rsidR="008411A3" w:rsidRPr="00C451CA" w:rsidRDefault="008411A3" w:rsidP="006564C3">
            <w:pPr>
              <w:spacing w:before="60" w:after="60"/>
              <w:rPr>
                <w:i/>
                <w:sz w:val="16"/>
              </w:rPr>
            </w:pPr>
          </w:p>
        </w:tc>
        <w:tc>
          <w:tcPr>
            <w:tcW w:w="1562" w:type="dxa"/>
            <w:vMerge/>
          </w:tcPr>
          <w:p w:rsidR="008411A3" w:rsidRPr="00C451CA" w:rsidRDefault="008411A3" w:rsidP="006564C3">
            <w:pPr>
              <w:spacing w:before="60" w:after="60"/>
              <w:jc w:val="center"/>
              <w:rPr>
                <w:i/>
                <w:sz w:val="16"/>
              </w:rPr>
            </w:pPr>
          </w:p>
        </w:tc>
        <w:tc>
          <w:tcPr>
            <w:tcW w:w="961" w:type="dxa"/>
            <w:gridSpan w:val="6"/>
          </w:tcPr>
          <w:p w:rsidR="008411A3" w:rsidRPr="00C451CA" w:rsidRDefault="008411A3" w:rsidP="006564C3">
            <w:pPr>
              <w:spacing w:before="60" w:after="60"/>
              <w:jc w:val="right"/>
              <w:rPr>
                <w:i/>
                <w:sz w:val="16"/>
                <w:szCs w:val="18"/>
              </w:rPr>
            </w:pPr>
            <w:r w:rsidRPr="00C451CA">
              <w:rPr>
                <w:i/>
                <w:sz w:val="16"/>
                <w:szCs w:val="18"/>
              </w:rPr>
              <w:t>1.3</w:t>
            </w:r>
            <w:r>
              <w:rPr>
                <w:i/>
                <w:sz w:val="16"/>
                <w:szCs w:val="18"/>
              </w:rPr>
              <w:t>2</w:t>
            </w:r>
            <w:r w:rsidRPr="00C451CA">
              <w:rPr>
                <w:i/>
                <w:sz w:val="16"/>
                <w:szCs w:val="18"/>
              </w:rPr>
              <w:t>.c</w:t>
            </w:r>
          </w:p>
        </w:tc>
        <w:tc>
          <w:tcPr>
            <w:tcW w:w="1609" w:type="dxa"/>
            <w:gridSpan w:val="3"/>
          </w:tcPr>
          <w:p w:rsidR="008411A3" w:rsidRPr="00C451CA" w:rsidRDefault="008411A3" w:rsidP="006564C3">
            <w:pPr>
              <w:spacing w:before="60" w:after="60"/>
              <w:jc w:val="both"/>
              <w:rPr>
                <w:i/>
                <w:sz w:val="16"/>
                <w:szCs w:val="18"/>
              </w:rPr>
            </w:pPr>
            <w:r w:rsidRPr="00C451CA">
              <w:rPr>
                <w:i/>
                <w:sz w:val="16"/>
                <w:szCs w:val="18"/>
              </w:rPr>
              <w:t>Commentaire :</w:t>
            </w:r>
          </w:p>
        </w:tc>
        <w:tc>
          <w:tcPr>
            <w:tcW w:w="10463" w:type="dxa"/>
            <w:gridSpan w:val="4"/>
          </w:tcPr>
          <w:p w:rsidR="008411A3" w:rsidRPr="00C451CA" w:rsidRDefault="008411A3" w:rsidP="006564C3">
            <w:pPr>
              <w:spacing w:before="60" w:after="60"/>
              <w:jc w:val="both"/>
              <w:rPr>
                <w:i/>
                <w:sz w:val="16"/>
                <w:szCs w:val="18"/>
              </w:rPr>
            </w:pPr>
          </w:p>
        </w:tc>
      </w:tr>
      <w:tr w:rsidR="008411A3" w:rsidRPr="0046233B" w:rsidTr="000A7C64">
        <w:trPr>
          <w:gridAfter w:val="1"/>
          <w:wAfter w:w="6" w:type="dxa"/>
        </w:trPr>
        <w:tc>
          <w:tcPr>
            <w:tcW w:w="280" w:type="dxa"/>
            <w:shd w:val="clear" w:color="auto" w:fill="FF0000"/>
          </w:tcPr>
          <w:p w:rsidR="008411A3" w:rsidRPr="0046233B" w:rsidRDefault="008411A3" w:rsidP="006564C3">
            <w:pPr>
              <w:spacing w:before="60" w:after="60"/>
            </w:pPr>
            <w:r>
              <w:br w:type="page"/>
            </w:r>
          </w:p>
        </w:tc>
        <w:tc>
          <w:tcPr>
            <w:tcW w:w="282" w:type="dxa"/>
            <w:shd w:val="clear" w:color="auto" w:fill="00B050"/>
          </w:tcPr>
          <w:p w:rsidR="008411A3" w:rsidRPr="0046233B" w:rsidRDefault="008411A3" w:rsidP="006564C3">
            <w:pPr>
              <w:spacing w:before="60" w:after="60"/>
            </w:pPr>
          </w:p>
        </w:tc>
        <w:tc>
          <w:tcPr>
            <w:tcW w:w="289" w:type="dxa"/>
            <w:shd w:val="clear" w:color="auto" w:fill="auto"/>
          </w:tcPr>
          <w:p w:rsidR="008411A3" w:rsidRPr="0046233B" w:rsidRDefault="008411A3" w:rsidP="006564C3">
            <w:pPr>
              <w:spacing w:before="60" w:after="60"/>
            </w:pPr>
          </w:p>
        </w:tc>
        <w:tc>
          <w:tcPr>
            <w:tcW w:w="1562" w:type="dxa"/>
            <w:vMerge/>
            <w:vAlign w:val="center"/>
          </w:tcPr>
          <w:p w:rsidR="008411A3" w:rsidRPr="00D3533C" w:rsidRDefault="008411A3" w:rsidP="006564C3">
            <w:pPr>
              <w:spacing w:before="60" w:after="60"/>
              <w:jc w:val="center"/>
              <w:rPr>
                <w:b/>
                <w:sz w:val="18"/>
              </w:rPr>
            </w:pPr>
          </w:p>
        </w:tc>
        <w:tc>
          <w:tcPr>
            <w:tcW w:w="719" w:type="dxa"/>
            <w:gridSpan w:val="3"/>
          </w:tcPr>
          <w:p w:rsidR="008411A3" w:rsidRPr="002D0C29" w:rsidRDefault="008411A3" w:rsidP="006564C3">
            <w:pPr>
              <w:spacing w:before="60" w:after="60"/>
              <w:rPr>
                <w:b/>
                <w:sz w:val="18"/>
                <w:szCs w:val="18"/>
              </w:rPr>
            </w:pPr>
            <w:r w:rsidRPr="002D0C29">
              <w:rPr>
                <w:b/>
                <w:sz w:val="18"/>
                <w:szCs w:val="18"/>
              </w:rPr>
              <w:t>1.3</w:t>
            </w:r>
            <w:r>
              <w:rPr>
                <w:b/>
                <w:sz w:val="18"/>
                <w:szCs w:val="18"/>
              </w:rPr>
              <w:t>3</w:t>
            </w:r>
          </w:p>
        </w:tc>
        <w:tc>
          <w:tcPr>
            <w:tcW w:w="10748" w:type="dxa"/>
            <w:gridSpan w:val="9"/>
          </w:tcPr>
          <w:p w:rsidR="008411A3" w:rsidRPr="009605E6" w:rsidRDefault="008411A3" w:rsidP="006564C3">
            <w:pPr>
              <w:spacing w:before="60" w:after="60"/>
              <w:jc w:val="both"/>
              <w:rPr>
                <w:sz w:val="18"/>
                <w:szCs w:val="18"/>
                <w:lang w:val="fr-BE"/>
              </w:rPr>
            </w:pPr>
            <w:r w:rsidRPr="009605E6">
              <w:rPr>
                <w:sz w:val="18"/>
                <w:szCs w:val="18"/>
                <w:lang w:val="fr-BE"/>
              </w:rPr>
              <w:t>Les procédures internes de votre organisme précisent-elles, pour chacun des cas visés aux questions 1.26 à 1.32 ci-dessus auxquelles vous avez répondu affirmativement, les informations suffisantes qui doivent être recueillies pour établir si le client remplit les conditions requises pour bénéficier de la dérogation visée à l'article 11, § 1</w:t>
            </w:r>
            <w:r w:rsidRPr="009605E6">
              <w:rPr>
                <w:sz w:val="18"/>
                <w:szCs w:val="18"/>
                <w:vertAlign w:val="superscript"/>
                <w:lang w:val="fr-BE"/>
              </w:rPr>
              <w:t>er</w:t>
            </w:r>
            <w:r w:rsidRPr="009605E6">
              <w:rPr>
                <w:sz w:val="18"/>
                <w:szCs w:val="18"/>
                <w:lang w:val="fr-BE"/>
              </w:rPr>
              <w:t>, de la loi ?</w:t>
            </w:r>
          </w:p>
        </w:tc>
        <w:tc>
          <w:tcPr>
            <w:tcW w:w="1566"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C451CA" w:rsidTr="000A7C64">
        <w:trPr>
          <w:gridAfter w:val="1"/>
          <w:wAfter w:w="6" w:type="dxa"/>
        </w:trPr>
        <w:tc>
          <w:tcPr>
            <w:tcW w:w="280" w:type="dxa"/>
            <w:shd w:val="clear" w:color="auto" w:fill="FF0000"/>
          </w:tcPr>
          <w:p w:rsidR="008411A3" w:rsidRPr="00C451CA" w:rsidRDefault="008411A3" w:rsidP="006564C3">
            <w:pPr>
              <w:rPr>
                <w:i/>
                <w:sz w:val="16"/>
              </w:rPr>
            </w:pPr>
          </w:p>
        </w:tc>
        <w:tc>
          <w:tcPr>
            <w:tcW w:w="282" w:type="dxa"/>
            <w:shd w:val="clear" w:color="auto" w:fill="00B050"/>
          </w:tcPr>
          <w:p w:rsidR="008411A3" w:rsidRPr="00C451CA" w:rsidRDefault="008411A3" w:rsidP="006564C3">
            <w:pPr>
              <w:rPr>
                <w:i/>
                <w:sz w:val="16"/>
              </w:rPr>
            </w:pPr>
          </w:p>
        </w:tc>
        <w:tc>
          <w:tcPr>
            <w:tcW w:w="289" w:type="dxa"/>
            <w:shd w:val="clear" w:color="auto" w:fill="auto"/>
          </w:tcPr>
          <w:p w:rsidR="008411A3" w:rsidRPr="00C451CA" w:rsidRDefault="008411A3" w:rsidP="006564C3">
            <w:pPr>
              <w:spacing w:before="60" w:after="60"/>
              <w:rPr>
                <w:i/>
                <w:sz w:val="16"/>
              </w:rPr>
            </w:pPr>
          </w:p>
        </w:tc>
        <w:tc>
          <w:tcPr>
            <w:tcW w:w="1562" w:type="dxa"/>
            <w:vMerge/>
          </w:tcPr>
          <w:p w:rsidR="008411A3" w:rsidRPr="00C451CA" w:rsidRDefault="008411A3" w:rsidP="006564C3">
            <w:pPr>
              <w:spacing w:before="60" w:after="60"/>
              <w:jc w:val="center"/>
              <w:rPr>
                <w:i/>
                <w:sz w:val="16"/>
              </w:rPr>
            </w:pPr>
          </w:p>
        </w:tc>
        <w:tc>
          <w:tcPr>
            <w:tcW w:w="961" w:type="dxa"/>
            <w:gridSpan w:val="6"/>
          </w:tcPr>
          <w:p w:rsidR="008411A3" w:rsidRPr="00C451CA" w:rsidRDefault="008411A3" w:rsidP="006564C3">
            <w:pPr>
              <w:spacing w:before="60" w:after="60"/>
              <w:jc w:val="right"/>
              <w:rPr>
                <w:i/>
                <w:sz w:val="16"/>
                <w:szCs w:val="18"/>
              </w:rPr>
            </w:pPr>
            <w:r w:rsidRPr="00C451CA">
              <w:rPr>
                <w:i/>
                <w:sz w:val="16"/>
                <w:szCs w:val="18"/>
              </w:rPr>
              <w:t>1.3</w:t>
            </w:r>
            <w:r>
              <w:rPr>
                <w:i/>
                <w:sz w:val="16"/>
                <w:szCs w:val="18"/>
              </w:rPr>
              <w:t>3</w:t>
            </w:r>
            <w:r w:rsidRPr="00C451CA">
              <w:rPr>
                <w:i/>
                <w:sz w:val="16"/>
                <w:szCs w:val="18"/>
              </w:rPr>
              <w:t>.c</w:t>
            </w:r>
          </w:p>
        </w:tc>
        <w:tc>
          <w:tcPr>
            <w:tcW w:w="1609" w:type="dxa"/>
            <w:gridSpan w:val="3"/>
          </w:tcPr>
          <w:p w:rsidR="008411A3" w:rsidRPr="00C451CA" w:rsidRDefault="008411A3" w:rsidP="006564C3">
            <w:pPr>
              <w:spacing w:before="60" w:after="60"/>
              <w:jc w:val="both"/>
              <w:rPr>
                <w:i/>
                <w:sz w:val="16"/>
                <w:szCs w:val="18"/>
              </w:rPr>
            </w:pPr>
            <w:r w:rsidRPr="00C451CA">
              <w:rPr>
                <w:i/>
                <w:sz w:val="16"/>
                <w:szCs w:val="18"/>
              </w:rPr>
              <w:t>Commentaire :</w:t>
            </w:r>
          </w:p>
        </w:tc>
        <w:tc>
          <w:tcPr>
            <w:tcW w:w="10463" w:type="dxa"/>
            <w:gridSpan w:val="4"/>
          </w:tcPr>
          <w:p w:rsidR="008411A3" w:rsidRPr="00C451CA" w:rsidRDefault="008411A3" w:rsidP="006564C3">
            <w:pPr>
              <w:spacing w:before="60" w:after="60"/>
              <w:jc w:val="both"/>
              <w:rPr>
                <w:i/>
                <w:sz w:val="16"/>
                <w:szCs w:val="18"/>
              </w:rPr>
            </w:pPr>
          </w:p>
        </w:tc>
      </w:tr>
      <w:tr w:rsidR="008411A3" w:rsidRPr="00D1698E" w:rsidTr="000A7C64">
        <w:trPr>
          <w:gridAfter w:val="1"/>
          <w:wAfter w:w="6" w:type="dxa"/>
        </w:trPr>
        <w:tc>
          <w:tcPr>
            <w:tcW w:w="280" w:type="dxa"/>
            <w:shd w:val="clear" w:color="auto" w:fill="FF0000"/>
          </w:tcPr>
          <w:p w:rsidR="008411A3" w:rsidRPr="0046233B" w:rsidRDefault="008411A3" w:rsidP="006564C3">
            <w:pPr>
              <w:spacing w:before="60" w:after="60"/>
            </w:pPr>
          </w:p>
        </w:tc>
        <w:tc>
          <w:tcPr>
            <w:tcW w:w="282" w:type="dxa"/>
            <w:shd w:val="clear" w:color="auto" w:fill="00B050"/>
          </w:tcPr>
          <w:p w:rsidR="008411A3" w:rsidRPr="0046233B" w:rsidRDefault="008411A3" w:rsidP="006564C3">
            <w:pPr>
              <w:spacing w:before="60" w:after="60"/>
            </w:pPr>
          </w:p>
        </w:tc>
        <w:tc>
          <w:tcPr>
            <w:tcW w:w="289" w:type="dxa"/>
            <w:shd w:val="clear" w:color="auto" w:fill="auto"/>
          </w:tcPr>
          <w:p w:rsidR="008411A3" w:rsidRPr="0046233B" w:rsidRDefault="008411A3" w:rsidP="006564C3">
            <w:pPr>
              <w:spacing w:before="60" w:after="60"/>
            </w:pPr>
          </w:p>
        </w:tc>
        <w:tc>
          <w:tcPr>
            <w:tcW w:w="1562" w:type="dxa"/>
            <w:vMerge/>
          </w:tcPr>
          <w:p w:rsidR="008411A3" w:rsidRPr="0046233B" w:rsidRDefault="008411A3" w:rsidP="006564C3">
            <w:pPr>
              <w:spacing w:before="60" w:after="60"/>
              <w:jc w:val="center"/>
            </w:pPr>
          </w:p>
        </w:tc>
        <w:tc>
          <w:tcPr>
            <w:tcW w:w="13033" w:type="dxa"/>
            <w:gridSpan w:val="13"/>
          </w:tcPr>
          <w:p w:rsidR="008411A3" w:rsidRPr="009605E6" w:rsidRDefault="008411A3" w:rsidP="006564C3">
            <w:pPr>
              <w:spacing w:before="60" w:after="60"/>
              <w:jc w:val="both"/>
              <w:rPr>
                <w:sz w:val="18"/>
                <w:szCs w:val="18"/>
                <w:lang w:val="fr-BE"/>
              </w:rPr>
            </w:pPr>
            <w:r w:rsidRPr="009605E6">
              <w:rPr>
                <w:sz w:val="18"/>
                <w:szCs w:val="18"/>
                <w:lang w:val="fr-BE"/>
              </w:rPr>
              <w:t>Si vous avez répondu affirmativement à la question 1.28, les procédures internes de votre organisme prévoient-elles que peuvent être considérés comme pays tiers équivalents :</w:t>
            </w:r>
          </w:p>
        </w:tc>
      </w:tr>
      <w:tr w:rsidR="008411A3" w:rsidRPr="0046233B" w:rsidTr="000A7C64">
        <w:trPr>
          <w:gridAfter w:val="1"/>
          <w:wAfter w:w="6" w:type="dxa"/>
        </w:trPr>
        <w:tc>
          <w:tcPr>
            <w:tcW w:w="280" w:type="dxa"/>
            <w:shd w:val="clear" w:color="auto" w:fill="FF0000"/>
          </w:tcPr>
          <w:p w:rsidR="008411A3" w:rsidRPr="009605E6" w:rsidRDefault="008411A3" w:rsidP="006564C3">
            <w:pPr>
              <w:spacing w:before="60" w:after="60"/>
              <w:rPr>
                <w:lang w:val="fr-BE"/>
              </w:rPr>
            </w:pPr>
          </w:p>
        </w:tc>
        <w:tc>
          <w:tcPr>
            <w:tcW w:w="282" w:type="dxa"/>
            <w:shd w:val="clear" w:color="auto" w:fill="00B050"/>
          </w:tcPr>
          <w:p w:rsidR="008411A3" w:rsidRPr="009605E6" w:rsidRDefault="008411A3" w:rsidP="006564C3">
            <w:pPr>
              <w:spacing w:before="60" w:after="60"/>
              <w:rPr>
                <w:lang w:val="fr-BE"/>
              </w:rPr>
            </w:pPr>
          </w:p>
        </w:tc>
        <w:tc>
          <w:tcPr>
            <w:tcW w:w="289" w:type="dxa"/>
            <w:shd w:val="clear" w:color="auto" w:fill="auto"/>
          </w:tcPr>
          <w:p w:rsidR="008411A3" w:rsidRPr="009605E6" w:rsidRDefault="008411A3" w:rsidP="006564C3">
            <w:pPr>
              <w:spacing w:before="60" w:after="60"/>
              <w:rPr>
                <w:lang w:val="fr-BE"/>
              </w:rPr>
            </w:pPr>
          </w:p>
        </w:tc>
        <w:tc>
          <w:tcPr>
            <w:tcW w:w="1562" w:type="dxa"/>
            <w:vMerge/>
          </w:tcPr>
          <w:p w:rsidR="008411A3" w:rsidRPr="009605E6" w:rsidRDefault="008411A3" w:rsidP="006564C3">
            <w:pPr>
              <w:spacing w:before="60" w:after="60"/>
              <w:jc w:val="center"/>
              <w:rPr>
                <w:lang w:val="fr-BE"/>
              </w:rPr>
            </w:pPr>
          </w:p>
        </w:tc>
        <w:tc>
          <w:tcPr>
            <w:tcW w:w="719" w:type="dxa"/>
            <w:gridSpan w:val="3"/>
          </w:tcPr>
          <w:p w:rsidR="008411A3" w:rsidRPr="002D0C29" w:rsidRDefault="008411A3" w:rsidP="006564C3">
            <w:pPr>
              <w:spacing w:before="60" w:after="60"/>
              <w:rPr>
                <w:b/>
                <w:sz w:val="18"/>
                <w:szCs w:val="18"/>
              </w:rPr>
            </w:pPr>
            <w:r w:rsidRPr="002D0C29">
              <w:rPr>
                <w:b/>
                <w:sz w:val="18"/>
                <w:szCs w:val="18"/>
              </w:rPr>
              <w:t>1.3</w:t>
            </w:r>
            <w:r>
              <w:rPr>
                <w:b/>
                <w:sz w:val="18"/>
                <w:szCs w:val="18"/>
              </w:rPr>
              <w:t>4</w:t>
            </w:r>
          </w:p>
        </w:tc>
        <w:tc>
          <w:tcPr>
            <w:tcW w:w="10748" w:type="dxa"/>
            <w:gridSpan w:val="9"/>
          </w:tcPr>
          <w:p w:rsidR="008411A3" w:rsidRPr="009605E6" w:rsidRDefault="008411A3" w:rsidP="006564C3">
            <w:pPr>
              <w:spacing w:before="60" w:after="60"/>
              <w:ind w:left="317" w:hanging="317"/>
              <w:jc w:val="both"/>
              <w:rPr>
                <w:sz w:val="18"/>
                <w:szCs w:val="18"/>
                <w:lang w:val="fr-BE"/>
              </w:rPr>
            </w:pPr>
            <w:r w:rsidRPr="009605E6">
              <w:rPr>
                <w:sz w:val="18"/>
                <w:szCs w:val="18"/>
                <w:lang w:val="fr-BE"/>
              </w:rPr>
              <w:t xml:space="preserve">a/ </w:t>
            </w:r>
            <w:r w:rsidRPr="009605E6">
              <w:rPr>
                <w:sz w:val="18"/>
                <w:szCs w:val="18"/>
                <w:lang w:val="fr-BE"/>
              </w:rPr>
              <w:tab/>
              <w:t>les pays membres du Groupe d'Action Financière (GAFI), par application de l'article 44, alinéa 4, de la loi ?</w:t>
            </w:r>
          </w:p>
        </w:tc>
        <w:tc>
          <w:tcPr>
            <w:tcW w:w="1566"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C451CA" w:rsidTr="000A7C64">
        <w:trPr>
          <w:gridAfter w:val="1"/>
          <w:wAfter w:w="6" w:type="dxa"/>
        </w:trPr>
        <w:tc>
          <w:tcPr>
            <w:tcW w:w="280" w:type="dxa"/>
            <w:shd w:val="clear" w:color="auto" w:fill="FF0000"/>
          </w:tcPr>
          <w:p w:rsidR="008411A3" w:rsidRPr="00C451CA" w:rsidRDefault="008411A3" w:rsidP="006564C3">
            <w:pPr>
              <w:rPr>
                <w:i/>
                <w:sz w:val="16"/>
              </w:rPr>
            </w:pPr>
          </w:p>
        </w:tc>
        <w:tc>
          <w:tcPr>
            <w:tcW w:w="282" w:type="dxa"/>
            <w:shd w:val="clear" w:color="auto" w:fill="00B050"/>
          </w:tcPr>
          <w:p w:rsidR="008411A3" w:rsidRPr="00C451CA" w:rsidRDefault="008411A3" w:rsidP="006564C3">
            <w:pPr>
              <w:rPr>
                <w:i/>
                <w:sz w:val="16"/>
              </w:rPr>
            </w:pPr>
          </w:p>
        </w:tc>
        <w:tc>
          <w:tcPr>
            <w:tcW w:w="289" w:type="dxa"/>
            <w:shd w:val="clear" w:color="auto" w:fill="auto"/>
          </w:tcPr>
          <w:p w:rsidR="008411A3" w:rsidRPr="00C451CA" w:rsidRDefault="008411A3" w:rsidP="006564C3">
            <w:pPr>
              <w:spacing w:before="60" w:after="60"/>
              <w:rPr>
                <w:i/>
                <w:sz w:val="16"/>
              </w:rPr>
            </w:pPr>
          </w:p>
        </w:tc>
        <w:tc>
          <w:tcPr>
            <w:tcW w:w="1562" w:type="dxa"/>
            <w:vMerge/>
          </w:tcPr>
          <w:p w:rsidR="008411A3" w:rsidRPr="00C451CA" w:rsidRDefault="008411A3" w:rsidP="006564C3">
            <w:pPr>
              <w:spacing w:before="60" w:after="60"/>
              <w:jc w:val="center"/>
              <w:rPr>
                <w:i/>
                <w:sz w:val="16"/>
              </w:rPr>
            </w:pPr>
          </w:p>
        </w:tc>
        <w:tc>
          <w:tcPr>
            <w:tcW w:w="961" w:type="dxa"/>
            <w:gridSpan w:val="6"/>
          </w:tcPr>
          <w:p w:rsidR="008411A3" w:rsidRPr="00C451CA" w:rsidRDefault="008411A3" w:rsidP="006564C3">
            <w:pPr>
              <w:spacing w:before="60" w:after="60"/>
              <w:jc w:val="right"/>
              <w:rPr>
                <w:i/>
                <w:sz w:val="16"/>
                <w:szCs w:val="18"/>
              </w:rPr>
            </w:pPr>
            <w:r w:rsidRPr="00C451CA">
              <w:rPr>
                <w:i/>
                <w:sz w:val="16"/>
                <w:szCs w:val="18"/>
              </w:rPr>
              <w:t>1.3</w:t>
            </w:r>
            <w:r>
              <w:rPr>
                <w:i/>
                <w:sz w:val="16"/>
                <w:szCs w:val="18"/>
              </w:rPr>
              <w:t>4</w:t>
            </w:r>
            <w:r w:rsidRPr="00C451CA">
              <w:rPr>
                <w:i/>
                <w:sz w:val="16"/>
                <w:szCs w:val="18"/>
              </w:rPr>
              <w:t>.c</w:t>
            </w:r>
          </w:p>
        </w:tc>
        <w:tc>
          <w:tcPr>
            <w:tcW w:w="1609" w:type="dxa"/>
            <w:gridSpan w:val="3"/>
          </w:tcPr>
          <w:p w:rsidR="008411A3" w:rsidRPr="00C451CA" w:rsidRDefault="008411A3" w:rsidP="006564C3">
            <w:pPr>
              <w:spacing w:before="60" w:after="60"/>
              <w:jc w:val="both"/>
              <w:rPr>
                <w:i/>
                <w:sz w:val="16"/>
                <w:szCs w:val="18"/>
              </w:rPr>
            </w:pPr>
            <w:r w:rsidRPr="00C451CA">
              <w:rPr>
                <w:i/>
                <w:sz w:val="16"/>
                <w:szCs w:val="18"/>
              </w:rPr>
              <w:t>Commentaire :</w:t>
            </w:r>
          </w:p>
        </w:tc>
        <w:tc>
          <w:tcPr>
            <w:tcW w:w="10463" w:type="dxa"/>
            <w:gridSpan w:val="4"/>
          </w:tcPr>
          <w:p w:rsidR="008411A3" w:rsidRPr="00C451CA" w:rsidRDefault="008411A3" w:rsidP="006564C3">
            <w:pPr>
              <w:spacing w:before="60" w:after="60"/>
              <w:jc w:val="both"/>
              <w:rPr>
                <w:i/>
                <w:sz w:val="16"/>
                <w:szCs w:val="18"/>
              </w:rPr>
            </w:pPr>
          </w:p>
        </w:tc>
      </w:tr>
      <w:tr w:rsidR="008411A3" w:rsidRPr="0046233B" w:rsidTr="000A7C64">
        <w:trPr>
          <w:gridAfter w:val="1"/>
          <w:wAfter w:w="6" w:type="dxa"/>
        </w:trPr>
        <w:tc>
          <w:tcPr>
            <w:tcW w:w="280" w:type="dxa"/>
            <w:shd w:val="clear" w:color="auto" w:fill="FF0000"/>
          </w:tcPr>
          <w:p w:rsidR="008411A3" w:rsidRPr="0046233B" w:rsidRDefault="008411A3" w:rsidP="006564C3">
            <w:pPr>
              <w:spacing w:before="60" w:after="60"/>
            </w:pPr>
          </w:p>
        </w:tc>
        <w:tc>
          <w:tcPr>
            <w:tcW w:w="282" w:type="dxa"/>
            <w:shd w:val="clear" w:color="auto" w:fill="00B050"/>
          </w:tcPr>
          <w:p w:rsidR="008411A3" w:rsidRPr="0046233B" w:rsidRDefault="008411A3" w:rsidP="006564C3">
            <w:pPr>
              <w:spacing w:before="60" w:after="60"/>
            </w:pPr>
          </w:p>
        </w:tc>
        <w:tc>
          <w:tcPr>
            <w:tcW w:w="289" w:type="dxa"/>
            <w:shd w:val="clear" w:color="auto" w:fill="auto"/>
          </w:tcPr>
          <w:p w:rsidR="008411A3" w:rsidRPr="0046233B" w:rsidRDefault="008411A3" w:rsidP="006564C3">
            <w:pPr>
              <w:spacing w:before="60" w:after="60"/>
            </w:pPr>
          </w:p>
        </w:tc>
        <w:tc>
          <w:tcPr>
            <w:tcW w:w="1562" w:type="dxa"/>
            <w:vMerge/>
          </w:tcPr>
          <w:p w:rsidR="008411A3" w:rsidRPr="0046233B" w:rsidRDefault="008411A3" w:rsidP="006564C3">
            <w:pPr>
              <w:spacing w:before="60" w:after="60"/>
              <w:jc w:val="center"/>
            </w:pPr>
          </w:p>
        </w:tc>
        <w:tc>
          <w:tcPr>
            <w:tcW w:w="719" w:type="dxa"/>
            <w:gridSpan w:val="3"/>
          </w:tcPr>
          <w:p w:rsidR="008411A3" w:rsidRPr="002D0C29" w:rsidRDefault="008411A3" w:rsidP="006564C3">
            <w:pPr>
              <w:spacing w:before="60" w:after="60"/>
              <w:rPr>
                <w:b/>
                <w:sz w:val="18"/>
                <w:szCs w:val="18"/>
              </w:rPr>
            </w:pPr>
            <w:r w:rsidRPr="002D0C29">
              <w:rPr>
                <w:b/>
                <w:sz w:val="18"/>
                <w:szCs w:val="18"/>
              </w:rPr>
              <w:t>1.3</w:t>
            </w:r>
            <w:r>
              <w:rPr>
                <w:b/>
                <w:sz w:val="18"/>
                <w:szCs w:val="18"/>
              </w:rPr>
              <w:t>5</w:t>
            </w:r>
          </w:p>
        </w:tc>
        <w:tc>
          <w:tcPr>
            <w:tcW w:w="10748" w:type="dxa"/>
            <w:gridSpan w:val="9"/>
          </w:tcPr>
          <w:p w:rsidR="008411A3" w:rsidRPr="009605E6" w:rsidRDefault="008411A3" w:rsidP="006564C3">
            <w:pPr>
              <w:spacing w:before="60" w:after="60"/>
              <w:ind w:left="317" w:hanging="317"/>
              <w:jc w:val="both"/>
              <w:rPr>
                <w:sz w:val="18"/>
                <w:szCs w:val="18"/>
                <w:lang w:val="fr-BE"/>
              </w:rPr>
            </w:pPr>
            <w:r w:rsidRPr="009605E6">
              <w:rPr>
                <w:sz w:val="18"/>
                <w:szCs w:val="18"/>
                <w:lang w:val="fr-BE"/>
              </w:rPr>
              <w:t xml:space="preserve">b/ </w:t>
            </w:r>
            <w:r w:rsidRPr="009605E6">
              <w:rPr>
                <w:sz w:val="18"/>
                <w:szCs w:val="18"/>
                <w:lang w:val="fr-BE"/>
              </w:rPr>
              <w:tab/>
              <w:t>les pays repris sur la liste des pays tiers équivalents publiée par la Commission européenne sur son site internet ?</w:t>
            </w:r>
          </w:p>
        </w:tc>
        <w:tc>
          <w:tcPr>
            <w:tcW w:w="1566"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C451CA" w:rsidTr="000A7C64">
        <w:trPr>
          <w:gridAfter w:val="1"/>
          <w:wAfter w:w="6" w:type="dxa"/>
        </w:trPr>
        <w:tc>
          <w:tcPr>
            <w:tcW w:w="280" w:type="dxa"/>
            <w:shd w:val="clear" w:color="auto" w:fill="FF0000"/>
          </w:tcPr>
          <w:p w:rsidR="008411A3" w:rsidRPr="00C451CA" w:rsidRDefault="008411A3" w:rsidP="006564C3">
            <w:pPr>
              <w:rPr>
                <w:i/>
                <w:sz w:val="16"/>
              </w:rPr>
            </w:pPr>
          </w:p>
        </w:tc>
        <w:tc>
          <w:tcPr>
            <w:tcW w:w="282" w:type="dxa"/>
            <w:shd w:val="clear" w:color="auto" w:fill="00B050"/>
          </w:tcPr>
          <w:p w:rsidR="008411A3" w:rsidRPr="00C451CA" w:rsidRDefault="008411A3" w:rsidP="006564C3">
            <w:pPr>
              <w:rPr>
                <w:i/>
                <w:sz w:val="16"/>
              </w:rPr>
            </w:pPr>
          </w:p>
        </w:tc>
        <w:tc>
          <w:tcPr>
            <w:tcW w:w="289" w:type="dxa"/>
            <w:shd w:val="clear" w:color="auto" w:fill="auto"/>
          </w:tcPr>
          <w:p w:rsidR="008411A3" w:rsidRPr="00C451CA" w:rsidRDefault="008411A3" w:rsidP="006564C3">
            <w:pPr>
              <w:spacing w:before="60" w:after="60"/>
              <w:rPr>
                <w:i/>
                <w:sz w:val="16"/>
              </w:rPr>
            </w:pPr>
          </w:p>
        </w:tc>
        <w:tc>
          <w:tcPr>
            <w:tcW w:w="1562" w:type="dxa"/>
            <w:vMerge/>
          </w:tcPr>
          <w:p w:rsidR="008411A3" w:rsidRPr="00C451CA" w:rsidRDefault="008411A3" w:rsidP="006564C3">
            <w:pPr>
              <w:spacing w:before="60" w:after="60"/>
              <w:jc w:val="center"/>
              <w:rPr>
                <w:i/>
                <w:sz w:val="16"/>
              </w:rPr>
            </w:pPr>
          </w:p>
        </w:tc>
        <w:tc>
          <w:tcPr>
            <w:tcW w:w="961" w:type="dxa"/>
            <w:gridSpan w:val="6"/>
          </w:tcPr>
          <w:p w:rsidR="008411A3" w:rsidRPr="00C451CA" w:rsidRDefault="008411A3" w:rsidP="006564C3">
            <w:pPr>
              <w:spacing w:before="60" w:after="60"/>
              <w:jc w:val="right"/>
              <w:rPr>
                <w:i/>
                <w:sz w:val="16"/>
                <w:szCs w:val="18"/>
              </w:rPr>
            </w:pPr>
            <w:r w:rsidRPr="00C451CA">
              <w:rPr>
                <w:i/>
                <w:sz w:val="16"/>
                <w:szCs w:val="18"/>
              </w:rPr>
              <w:t>1.3</w:t>
            </w:r>
            <w:r>
              <w:rPr>
                <w:i/>
                <w:sz w:val="16"/>
                <w:szCs w:val="18"/>
              </w:rPr>
              <w:t>5</w:t>
            </w:r>
            <w:r w:rsidRPr="00C451CA">
              <w:rPr>
                <w:i/>
                <w:sz w:val="16"/>
                <w:szCs w:val="18"/>
              </w:rPr>
              <w:t>.c</w:t>
            </w:r>
          </w:p>
        </w:tc>
        <w:tc>
          <w:tcPr>
            <w:tcW w:w="1609" w:type="dxa"/>
            <w:gridSpan w:val="3"/>
          </w:tcPr>
          <w:p w:rsidR="008411A3" w:rsidRPr="00C451CA" w:rsidRDefault="008411A3" w:rsidP="006564C3">
            <w:pPr>
              <w:spacing w:before="60" w:after="60"/>
              <w:jc w:val="both"/>
              <w:rPr>
                <w:i/>
                <w:sz w:val="16"/>
                <w:szCs w:val="18"/>
              </w:rPr>
            </w:pPr>
            <w:r w:rsidRPr="00C451CA">
              <w:rPr>
                <w:i/>
                <w:sz w:val="16"/>
                <w:szCs w:val="18"/>
              </w:rPr>
              <w:t>Commentaire :</w:t>
            </w:r>
          </w:p>
        </w:tc>
        <w:tc>
          <w:tcPr>
            <w:tcW w:w="10463" w:type="dxa"/>
            <w:gridSpan w:val="4"/>
          </w:tcPr>
          <w:p w:rsidR="008411A3" w:rsidRPr="00C451CA" w:rsidRDefault="008411A3" w:rsidP="006564C3">
            <w:pPr>
              <w:spacing w:before="60" w:after="60"/>
              <w:jc w:val="both"/>
              <w:rPr>
                <w:i/>
                <w:sz w:val="16"/>
                <w:szCs w:val="18"/>
              </w:rPr>
            </w:pPr>
          </w:p>
        </w:tc>
      </w:tr>
      <w:tr w:rsidR="008411A3" w:rsidRPr="0046233B" w:rsidTr="000A7C64">
        <w:trPr>
          <w:gridAfter w:val="1"/>
          <w:wAfter w:w="6" w:type="dxa"/>
        </w:trPr>
        <w:tc>
          <w:tcPr>
            <w:tcW w:w="280" w:type="dxa"/>
            <w:shd w:val="clear" w:color="auto" w:fill="FF0000"/>
          </w:tcPr>
          <w:p w:rsidR="008411A3" w:rsidRPr="0046233B" w:rsidRDefault="008411A3" w:rsidP="006564C3">
            <w:pPr>
              <w:spacing w:before="60" w:after="60"/>
            </w:pPr>
            <w:r>
              <w:br w:type="page"/>
            </w:r>
          </w:p>
        </w:tc>
        <w:tc>
          <w:tcPr>
            <w:tcW w:w="282" w:type="dxa"/>
            <w:shd w:val="clear" w:color="auto" w:fill="00B050"/>
          </w:tcPr>
          <w:p w:rsidR="008411A3" w:rsidRPr="0046233B" w:rsidRDefault="008411A3" w:rsidP="006564C3">
            <w:pPr>
              <w:spacing w:before="60" w:after="60"/>
            </w:pPr>
          </w:p>
        </w:tc>
        <w:tc>
          <w:tcPr>
            <w:tcW w:w="289" w:type="dxa"/>
            <w:shd w:val="clear" w:color="auto" w:fill="auto"/>
          </w:tcPr>
          <w:p w:rsidR="008411A3" w:rsidRPr="0046233B" w:rsidRDefault="008411A3" w:rsidP="006564C3">
            <w:pPr>
              <w:spacing w:before="60" w:after="60"/>
            </w:pPr>
          </w:p>
        </w:tc>
        <w:tc>
          <w:tcPr>
            <w:tcW w:w="1562" w:type="dxa"/>
            <w:vMerge/>
          </w:tcPr>
          <w:p w:rsidR="008411A3" w:rsidRPr="0046233B" w:rsidRDefault="008411A3" w:rsidP="006564C3">
            <w:pPr>
              <w:spacing w:before="60" w:after="60"/>
              <w:jc w:val="center"/>
            </w:pPr>
          </w:p>
        </w:tc>
        <w:tc>
          <w:tcPr>
            <w:tcW w:w="719" w:type="dxa"/>
            <w:gridSpan w:val="3"/>
          </w:tcPr>
          <w:p w:rsidR="008411A3" w:rsidRPr="002D0C29" w:rsidRDefault="008411A3" w:rsidP="006564C3">
            <w:pPr>
              <w:spacing w:before="60" w:after="60"/>
              <w:rPr>
                <w:b/>
                <w:sz w:val="18"/>
                <w:szCs w:val="18"/>
              </w:rPr>
            </w:pPr>
            <w:r w:rsidRPr="002D0C29">
              <w:rPr>
                <w:b/>
                <w:sz w:val="18"/>
                <w:szCs w:val="18"/>
              </w:rPr>
              <w:t>1.3</w:t>
            </w:r>
            <w:r>
              <w:rPr>
                <w:b/>
                <w:sz w:val="18"/>
                <w:szCs w:val="18"/>
              </w:rPr>
              <w:t>6</w:t>
            </w:r>
          </w:p>
        </w:tc>
        <w:tc>
          <w:tcPr>
            <w:tcW w:w="10748" w:type="dxa"/>
            <w:gridSpan w:val="9"/>
          </w:tcPr>
          <w:p w:rsidR="008411A3" w:rsidRPr="009605E6" w:rsidRDefault="008411A3" w:rsidP="006564C3">
            <w:pPr>
              <w:spacing w:before="60" w:after="60"/>
              <w:ind w:left="317" w:hanging="317"/>
              <w:jc w:val="both"/>
              <w:rPr>
                <w:sz w:val="18"/>
                <w:szCs w:val="18"/>
                <w:lang w:val="fr-BE"/>
              </w:rPr>
            </w:pPr>
            <w:r w:rsidRPr="009605E6">
              <w:rPr>
                <w:sz w:val="18"/>
                <w:szCs w:val="18"/>
                <w:lang w:val="fr-BE"/>
              </w:rPr>
              <w:t xml:space="preserve">c/ </w:t>
            </w:r>
            <w:r w:rsidRPr="009605E6">
              <w:rPr>
                <w:sz w:val="18"/>
                <w:szCs w:val="18"/>
                <w:lang w:val="fr-BE"/>
              </w:rPr>
              <w:tab/>
              <w:t>les pays pour lesquels une analyse effectuée par votre organisme financier ou, le cas échéant, par le groupe financier dont il fait partie, établit qu'ils remplissent les conditions d'équivalence</w:t>
            </w:r>
          </w:p>
        </w:tc>
        <w:tc>
          <w:tcPr>
            <w:tcW w:w="1566"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C451CA" w:rsidTr="000A7C64">
        <w:trPr>
          <w:gridAfter w:val="1"/>
          <w:wAfter w:w="6" w:type="dxa"/>
        </w:trPr>
        <w:tc>
          <w:tcPr>
            <w:tcW w:w="280" w:type="dxa"/>
            <w:shd w:val="clear" w:color="auto" w:fill="FF0000"/>
          </w:tcPr>
          <w:p w:rsidR="008411A3" w:rsidRPr="00C451CA" w:rsidRDefault="008411A3" w:rsidP="006564C3">
            <w:pPr>
              <w:rPr>
                <w:i/>
                <w:sz w:val="16"/>
              </w:rPr>
            </w:pPr>
          </w:p>
        </w:tc>
        <w:tc>
          <w:tcPr>
            <w:tcW w:w="282" w:type="dxa"/>
            <w:shd w:val="clear" w:color="auto" w:fill="00B050"/>
          </w:tcPr>
          <w:p w:rsidR="008411A3" w:rsidRPr="00C451CA" w:rsidRDefault="008411A3" w:rsidP="006564C3">
            <w:pPr>
              <w:rPr>
                <w:i/>
                <w:sz w:val="16"/>
              </w:rPr>
            </w:pPr>
          </w:p>
        </w:tc>
        <w:tc>
          <w:tcPr>
            <w:tcW w:w="289" w:type="dxa"/>
            <w:shd w:val="clear" w:color="auto" w:fill="auto"/>
          </w:tcPr>
          <w:p w:rsidR="008411A3" w:rsidRPr="00C451CA" w:rsidRDefault="008411A3" w:rsidP="006564C3">
            <w:pPr>
              <w:spacing w:before="60" w:after="60"/>
              <w:rPr>
                <w:i/>
                <w:sz w:val="16"/>
              </w:rPr>
            </w:pPr>
          </w:p>
        </w:tc>
        <w:tc>
          <w:tcPr>
            <w:tcW w:w="1562" w:type="dxa"/>
            <w:vMerge/>
          </w:tcPr>
          <w:p w:rsidR="008411A3" w:rsidRPr="00C451CA" w:rsidRDefault="008411A3" w:rsidP="006564C3">
            <w:pPr>
              <w:spacing w:before="60" w:after="60"/>
              <w:jc w:val="center"/>
              <w:rPr>
                <w:i/>
                <w:sz w:val="16"/>
              </w:rPr>
            </w:pPr>
          </w:p>
        </w:tc>
        <w:tc>
          <w:tcPr>
            <w:tcW w:w="961" w:type="dxa"/>
            <w:gridSpan w:val="6"/>
          </w:tcPr>
          <w:p w:rsidR="008411A3" w:rsidRPr="00C451CA" w:rsidRDefault="008411A3" w:rsidP="006564C3">
            <w:pPr>
              <w:spacing w:before="60" w:after="60"/>
              <w:jc w:val="right"/>
              <w:rPr>
                <w:i/>
                <w:sz w:val="16"/>
                <w:szCs w:val="18"/>
              </w:rPr>
            </w:pPr>
            <w:r w:rsidRPr="00C451CA">
              <w:rPr>
                <w:i/>
                <w:sz w:val="16"/>
                <w:szCs w:val="18"/>
              </w:rPr>
              <w:t>1.3</w:t>
            </w:r>
            <w:r>
              <w:rPr>
                <w:i/>
                <w:sz w:val="16"/>
                <w:szCs w:val="18"/>
              </w:rPr>
              <w:t>6</w:t>
            </w:r>
            <w:r w:rsidRPr="00C451CA">
              <w:rPr>
                <w:i/>
                <w:sz w:val="16"/>
                <w:szCs w:val="18"/>
              </w:rPr>
              <w:t>.c</w:t>
            </w:r>
          </w:p>
        </w:tc>
        <w:tc>
          <w:tcPr>
            <w:tcW w:w="1609" w:type="dxa"/>
            <w:gridSpan w:val="3"/>
          </w:tcPr>
          <w:p w:rsidR="008411A3" w:rsidRPr="00C451CA" w:rsidRDefault="008411A3" w:rsidP="006564C3">
            <w:pPr>
              <w:spacing w:before="60" w:after="60"/>
              <w:jc w:val="both"/>
              <w:rPr>
                <w:i/>
                <w:sz w:val="16"/>
                <w:szCs w:val="18"/>
              </w:rPr>
            </w:pPr>
            <w:r w:rsidRPr="00C451CA">
              <w:rPr>
                <w:i/>
                <w:sz w:val="16"/>
                <w:szCs w:val="18"/>
              </w:rPr>
              <w:t>Commentaire :</w:t>
            </w:r>
          </w:p>
        </w:tc>
        <w:tc>
          <w:tcPr>
            <w:tcW w:w="10463" w:type="dxa"/>
            <w:gridSpan w:val="4"/>
          </w:tcPr>
          <w:p w:rsidR="008411A3" w:rsidRPr="00C451CA" w:rsidRDefault="008411A3" w:rsidP="006564C3">
            <w:pPr>
              <w:spacing w:before="60" w:after="60"/>
              <w:jc w:val="both"/>
              <w:rPr>
                <w:i/>
                <w:sz w:val="16"/>
                <w:szCs w:val="18"/>
              </w:rPr>
            </w:pPr>
          </w:p>
        </w:tc>
      </w:tr>
      <w:tr w:rsidR="008411A3" w:rsidRPr="00D1698E" w:rsidTr="000A7C64">
        <w:trPr>
          <w:gridAfter w:val="1"/>
          <w:wAfter w:w="6" w:type="dxa"/>
        </w:trPr>
        <w:tc>
          <w:tcPr>
            <w:tcW w:w="280" w:type="dxa"/>
            <w:shd w:val="clear" w:color="auto" w:fill="FF0000"/>
          </w:tcPr>
          <w:p w:rsidR="008411A3" w:rsidRPr="0046233B" w:rsidRDefault="008411A3" w:rsidP="006564C3">
            <w:pPr>
              <w:spacing w:before="60" w:after="60"/>
            </w:pPr>
          </w:p>
        </w:tc>
        <w:tc>
          <w:tcPr>
            <w:tcW w:w="282" w:type="dxa"/>
            <w:shd w:val="clear" w:color="auto" w:fill="00B050"/>
          </w:tcPr>
          <w:p w:rsidR="008411A3" w:rsidRPr="0046233B" w:rsidRDefault="008411A3" w:rsidP="006564C3">
            <w:pPr>
              <w:spacing w:before="60" w:after="60"/>
            </w:pPr>
          </w:p>
        </w:tc>
        <w:tc>
          <w:tcPr>
            <w:tcW w:w="289" w:type="dxa"/>
            <w:shd w:val="clear" w:color="auto" w:fill="7030A0"/>
          </w:tcPr>
          <w:p w:rsidR="008411A3" w:rsidRPr="0046233B" w:rsidRDefault="008411A3" w:rsidP="006564C3">
            <w:pPr>
              <w:spacing w:before="60" w:after="60"/>
            </w:pPr>
          </w:p>
        </w:tc>
        <w:tc>
          <w:tcPr>
            <w:tcW w:w="1562" w:type="dxa"/>
            <w:vMerge/>
            <w:vAlign w:val="center"/>
          </w:tcPr>
          <w:p w:rsidR="008411A3" w:rsidRPr="00D3533C" w:rsidRDefault="008411A3" w:rsidP="006564C3">
            <w:pPr>
              <w:spacing w:before="60" w:after="60"/>
              <w:jc w:val="center"/>
              <w:rPr>
                <w:b/>
                <w:sz w:val="18"/>
              </w:rPr>
            </w:pPr>
          </w:p>
        </w:tc>
        <w:tc>
          <w:tcPr>
            <w:tcW w:w="13033" w:type="dxa"/>
            <w:gridSpan w:val="13"/>
          </w:tcPr>
          <w:p w:rsidR="008411A3" w:rsidRPr="009605E6" w:rsidRDefault="008411A3" w:rsidP="006564C3">
            <w:pPr>
              <w:spacing w:before="60" w:after="60"/>
              <w:jc w:val="both"/>
              <w:rPr>
                <w:sz w:val="18"/>
                <w:szCs w:val="18"/>
                <w:lang w:val="fr-BE"/>
              </w:rPr>
            </w:pPr>
            <w:r w:rsidRPr="009605E6">
              <w:rPr>
                <w:sz w:val="18"/>
                <w:szCs w:val="18"/>
                <w:lang w:val="fr-BE"/>
              </w:rPr>
              <w:t>Les procédures internes de votre organisme font-elles usage de la faculté prévue à l'article 11, § 2, de la loi de ne pas procéder à l'identification et à la vérification de l'identité des clients et de leurs bénéficiaires effectifs lorsque le produit financier ou la transaction souhaitée par le client relève des catégories suivantes :</w:t>
            </w:r>
          </w:p>
        </w:tc>
      </w:tr>
      <w:tr w:rsidR="008411A3" w:rsidRPr="0046233B" w:rsidTr="000A7C64">
        <w:trPr>
          <w:gridAfter w:val="1"/>
          <w:wAfter w:w="6" w:type="dxa"/>
        </w:trPr>
        <w:tc>
          <w:tcPr>
            <w:tcW w:w="280" w:type="dxa"/>
            <w:shd w:val="clear" w:color="auto" w:fill="FF0000"/>
          </w:tcPr>
          <w:p w:rsidR="008411A3" w:rsidRPr="009605E6" w:rsidRDefault="008411A3" w:rsidP="006564C3">
            <w:pPr>
              <w:spacing w:before="60" w:after="60"/>
              <w:rPr>
                <w:lang w:val="fr-BE"/>
              </w:rPr>
            </w:pPr>
          </w:p>
        </w:tc>
        <w:tc>
          <w:tcPr>
            <w:tcW w:w="282" w:type="dxa"/>
            <w:shd w:val="clear" w:color="auto" w:fill="00B050"/>
          </w:tcPr>
          <w:p w:rsidR="008411A3" w:rsidRPr="009605E6" w:rsidRDefault="008411A3" w:rsidP="006564C3">
            <w:pPr>
              <w:spacing w:before="60" w:after="60"/>
              <w:rPr>
                <w:lang w:val="fr-BE"/>
              </w:rPr>
            </w:pPr>
          </w:p>
        </w:tc>
        <w:tc>
          <w:tcPr>
            <w:tcW w:w="289" w:type="dxa"/>
            <w:shd w:val="clear" w:color="auto" w:fill="auto"/>
          </w:tcPr>
          <w:p w:rsidR="008411A3" w:rsidRPr="009605E6" w:rsidRDefault="008411A3" w:rsidP="006564C3">
            <w:pPr>
              <w:spacing w:before="60" w:after="60"/>
              <w:rPr>
                <w:lang w:val="fr-BE"/>
              </w:rPr>
            </w:pPr>
          </w:p>
        </w:tc>
        <w:tc>
          <w:tcPr>
            <w:tcW w:w="1562" w:type="dxa"/>
            <w:vMerge/>
          </w:tcPr>
          <w:p w:rsidR="008411A3" w:rsidRPr="009605E6" w:rsidRDefault="008411A3" w:rsidP="006564C3">
            <w:pPr>
              <w:spacing w:before="60" w:after="60"/>
              <w:rPr>
                <w:lang w:val="fr-BE"/>
              </w:rPr>
            </w:pPr>
          </w:p>
        </w:tc>
        <w:tc>
          <w:tcPr>
            <w:tcW w:w="719" w:type="dxa"/>
            <w:gridSpan w:val="3"/>
          </w:tcPr>
          <w:p w:rsidR="008411A3" w:rsidRPr="002D0C29" w:rsidRDefault="008411A3" w:rsidP="006564C3">
            <w:pPr>
              <w:spacing w:before="60" w:after="60"/>
              <w:rPr>
                <w:b/>
                <w:sz w:val="18"/>
                <w:szCs w:val="18"/>
              </w:rPr>
            </w:pPr>
            <w:r w:rsidRPr="002D0C29">
              <w:rPr>
                <w:b/>
                <w:sz w:val="18"/>
                <w:szCs w:val="18"/>
              </w:rPr>
              <w:t>1.3</w:t>
            </w:r>
            <w:r>
              <w:rPr>
                <w:b/>
                <w:sz w:val="18"/>
                <w:szCs w:val="18"/>
              </w:rPr>
              <w:t>7</w:t>
            </w:r>
          </w:p>
        </w:tc>
        <w:tc>
          <w:tcPr>
            <w:tcW w:w="10748" w:type="dxa"/>
            <w:gridSpan w:val="9"/>
          </w:tcPr>
          <w:p w:rsidR="008411A3" w:rsidRPr="009605E6" w:rsidRDefault="008411A3" w:rsidP="006564C3">
            <w:pPr>
              <w:spacing w:before="60" w:after="60"/>
              <w:ind w:left="317" w:hanging="317"/>
              <w:jc w:val="both"/>
              <w:rPr>
                <w:sz w:val="18"/>
                <w:szCs w:val="18"/>
                <w:lang w:val="fr-BE"/>
              </w:rPr>
            </w:pPr>
            <w:r w:rsidRPr="009605E6">
              <w:rPr>
                <w:sz w:val="18"/>
                <w:szCs w:val="18"/>
                <w:lang w:val="fr-BE"/>
              </w:rPr>
              <w:t xml:space="preserve">1°  </w:t>
            </w:r>
            <w:r w:rsidRPr="009605E6">
              <w:rPr>
                <w:sz w:val="18"/>
                <w:szCs w:val="18"/>
                <w:lang w:val="fr-BE"/>
              </w:rPr>
              <w:tab/>
              <w:t>les polices d'assurance vie dont la prime annuelle ne dépasse pas 1.000 € ou dont la prime unique ne dépasse pas 2.500 €</w:t>
            </w:r>
          </w:p>
        </w:tc>
        <w:tc>
          <w:tcPr>
            <w:tcW w:w="1566"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C451CA" w:rsidTr="000A7C64">
        <w:trPr>
          <w:gridAfter w:val="1"/>
          <w:wAfter w:w="6" w:type="dxa"/>
        </w:trPr>
        <w:tc>
          <w:tcPr>
            <w:tcW w:w="280" w:type="dxa"/>
            <w:shd w:val="clear" w:color="auto" w:fill="FF0000"/>
          </w:tcPr>
          <w:p w:rsidR="008411A3" w:rsidRPr="00C451CA" w:rsidRDefault="008411A3" w:rsidP="006564C3">
            <w:pPr>
              <w:rPr>
                <w:i/>
                <w:sz w:val="16"/>
              </w:rPr>
            </w:pPr>
          </w:p>
        </w:tc>
        <w:tc>
          <w:tcPr>
            <w:tcW w:w="282" w:type="dxa"/>
            <w:shd w:val="clear" w:color="auto" w:fill="00B050"/>
          </w:tcPr>
          <w:p w:rsidR="008411A3" w:rsidRPr="00C451CA" w:rsidRDefault="008411A3" w:rsidP="006564C3">
            <w:pPr>
              <w:rPr>
                <w:i/>
                <w:sz w:val="16"/>
              </w:rPr>
            </w:pPr>
          </w:p>
        </w:tc>
        <w:tc>
          <w:tcPr>
            <w:tcW w:w="289" w:type="dxa"/>
            <w:shd w:val="clear" w:color="auto" w:fill="auto"/>
          </w:tcPr>
          <w:p w:rsidR="008411A3" w:rsidRPr="00C451CA" w:rsidRDefault="008411A3" w:rsidP="006564C3">
            <w:pPr>
              <w:spacing w:before="60" w:after="60"/>
              <w:rPr>
                <w:i/>
                <w:sz w:val="16"/>
              </w:rPr>
            </w:pPr>
          </w:p>
        </w:tc>
        <w:tc>
          <w:tcPr>
            <w:tcW w:w="1562" w:type="dxa"/>
            <w:vMerge/>
          </w:tcPr>
          <w:p w:rsidR="008411A3" w:rsidRPr="00C451CA" w:rsidRDefault="008411A3" w:rsidP="006564C3">
            <w:pPr>
              <w:spacing w:before="60" w:after="60"/>
              <w:rPr>
                <w:i/>
                <w:sz w:val="16"/>
              </w:rPr>
            </w:pPr>
          </w:p>
        </w:tc>
        <w:tc>
          <w:tcPr>
            <w:tcW w:w="961" w:type="dxa"/>
            <w:gridSpan w:val="6"/>
          </w:tcPr>
          <w:p w:rsidR="008411A3" w:rsidRPr="00C451CA" w:rsidRDefault="008411A3" w:rsidP="006564C3">
            <w:pPr>
              <w:spacing w:before="60" w:after="60"/>
              <w:jc w:val="right"/>
              <w:rPr>
                <w:i/>
                <w:sz w:val="16"/>
                <w:szCs w:val="18"/>
              </w:rPr>
            </w:pPr>
            <w:r w:rsidRPr="00C451CA">
              <w:rPr>
                <w:i/>
                <w:sz w:val="16"/>
                <w:szCs w:val="18"/>
              </w:rPr>
              <w:t>1.3</w:t>
            </w:r>
            <w:r>
              <w:rPr>
                <w:i/>
                <w:sz w:val="16"/>
                <w:szCs w:val="18"/>
              </w:rPr>
              <w:t>7</w:t>
            </w:r>
            <w:r w:rsidRPr="00C451CA">
              <w:rPr>
                <w:i/>
                <w:sz w:val="16"/>
                <w:szCs w:val="18"/>
              </w:rPr>
              <w:t>.c</w:t>
            </w:r>
          </w:p>
        </w:tc>
        <w:tc>
          <w:tcPr>
            <w:tcW w:w="1609" w:type="dxa"/>
            <w:gridSpan w:val="3"/>
          </w:tcPr>
          <w:p w:rsidR="008411A3" w:rsidRPr="00C451CA" w:rsidRDefault="008411A3" w:rsidP="006564C3">
            <w:pPr>
              <w:spacing w:before="60" w:after="60"/>
              <w:jc w:val="both"/>
              <w:rPr>
                <w:i/>
                <w:sz w:val="16"/>
                <w:szCs w:val="18"/>
              </w:rPr>
            </w:pPr>
            <w:r w:rsidRPr="00C451CA">
              <w:rPr>
                <w:i/>
                <w:sz w:val="16"/>
                <w:szCs w:val="18"/>
              </w:rPr>
              <w:t>Commentaire :</w:t>
            </w:r>
          </w:p>
        </w:tc>
        <w:tc>
          <w:tcPr>
            <w:tcW w:w="10463" w:type="dxa"/>
            <w:gridSpan w:val="4"/>
          </w:tcPr>
          <w:p w:rsidR="008411A3" w:rsidRPr="00C451CA" w:rsidRDefault="008411A3" w:rsidP="006564C3">
            <w:pPr>
              <w:spacing w:before="60" w:after="60"/>
              <w:jc w:val="both"/>
              <w:rPr>
                <w:i/>
                <w:sz w:val="16"/>
                <w:szCs w:val="18"/>
              </w:rPr>
            </w:pPr>
          </w:p>
        </w:tc>
      </w:tr>
      <w:tr w:rsidR="008411A3" w:rsidRPr="0046233B" w:rsidTr="000A7C64">
        <w:trPr>
          <w:gridAfter w:val="1"/>
          <w:wAfter w:w="6" w:type="dxa"/>
        </w:trPr>
        <w:tc>
          <w:tcPr>
            <w:tcW w:w="280" w:type="dxa"/>
            <w:shd w:val="clear" w:color="auto" w:fill="FF0000"/>
          </w:tcPr>
          <w:p w:rsidR="008411A3" w:rsidRPr="0046233B" w:rsidRDefault="008411A3" w:rsidP="006564C3">
            <w:pPr>
              <w:spacing w:before="60" w:after="60"/>
            </w:pPr>
          </w:p>
        </w:tc>
        <w:tc>
          <w:tcPr>
            <w:tcW w:w="282" w:type="dxa"/>
            <w:shd w:val="clear" w:color="auto" w:fill="00B050"/>
          </w:tcPr>
          <w:p w:rsidR="008411A3" w:rsidRPr="0046233B" w:rsidRDefault="008411A3" w:rsidP="006564C3">
            <w:pPr>
              <w:spacing w:before="60" w:after="60"/>
            </w:pPr>
          </w:p>
        </w:tc>
        <w:tc>
          <w:tcPr>
            <w:tcW w:w="289" w:type="dxa"/>
            <w:shd w:val="clear" w:color="auto" w:fill="auto"/>
          </w:tcPr>
          <w:p w:rsidR="008411A3" w:rsidRPr="0046233B" w:rsidRDefault="008411A3" w:rsidP="006564C3">
            <w:pPr>
              <w:spacing w:before="60" w:after="60"/>
            </w:pPr>
          </w:p>
        </w:tc>
        <w:tc>
          <w:tcPr>
            <w:tcW w:w="1562" w:type="dxa"/>
            <w:vMerge/>
          </w:tcPr>
          <w:p w:rsidR="008411A3" w:rsidRPr="0046233B" w:rsidRDefault="008411A3" w:rsidP="006564C3">
            <w:pPr>
              <w:spacing w:before="60" w:after="60"/>
            </w:pPr>
          </w:p>
        </w:tc>
        <w:tc>
          <w:tcPr>
            <w:tcW w:w="719" w:type="dxa"/>
            <w:gridSpan w:val="3"/>
          </w:tcPr>
          <w:p w:rsidR="008411A3" w:rsidRPr="002D0C29" w:rsidRDefault="008411A3" w:rsidP="006564C3">
            <w:pPr>
              <w:spacing w:before="60" w:after="60"/>
              <w:rPr>
                <w:b/>
                <w:sz w:val="18"/>
                <w:szCs w:val="18"/>
              </w:rPr>
            </w:pPr>
            <w:r w:rsidRPr="002D0C29">
              <w:rPr>
                <w:b/>
                <w:sz w:val="18"/>
                <w:szCs w:val="18"/>
              </w:rPr>
              <w:t>1.3</w:t>
            </w:r>
            <w:r>
              <w:rPr>
                <w:b/>
                <w:sz w:val="18"/>
                <w:szCs w:val="18"/>
              </w:rPr>
              <w:t>8</w:t>
            </w:r>
          </w:p>
        </w:tc>
        <w:tc>
          <w:tcPr>
            <w:tcW w:w="10742" w:type="dxa"/>
            <w:gridSpan w:val="8"/>
          </w:tcPr>
          <w:p w:rsidR="008411A3" w:rsidRPr="009605E6" w:rsidRDefault="008411A3" w:rsidP="006564C3">
            <w:pPr>
              <w:spacing w:before="60" w:after="60"/>
              <w:ind w:left="317" w:hanging="317"/>
              <w:jc w:val="both"/>
              <w:rPr>
                <w:sz w:val="18"/>
                <w:szCs w:val="18"/>
                <w:lang w:val="fr-BE"/>
              </w:rPr>
            </w:pPr>
            <w:r w:rsidRPr="009605E6">
              <w:rPr>
                <w:sz w:val="18"/>
                <w:szCs w:val="18"/>
                <w:lang w:val="fr-BE"/>
              </w:rPr>
              <w:t xml:space="preserve">2°  </w:t>
            </w:r>
            <w:r w:rsidRPr="009605E6">
              <w:rPr>
                <w:sz w:val="18"/>
                <w:szCs w:val="18"/>
                <w:lang w:val="fr-BE"/>
              </w:rPr>
              <w:tab/>
              <w:t>les contrats d'assurance retraite qui ne comportent pas de clause de rachat et qui ne peuvent être utilisés en garantie</w:t>
            </w:r>
          </w:p>
        </w:tc>
        <w:tc>
          <w:tcPr>
            <w:tcW w:w="1572" w:type="dxa"/>
            <w:gridSpan w:val="2"/>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C451CA" w:rsidTr="000A7C64">
        <w:trPr>
          <w:gridAfter w:val="1"/>
          <w:wAfter w:w="6" w:type="dxa"/>
        </w:trPr>
        <w:tc>
          <w:tcPr>
            <w:tcW w:w="280" w:type="dxa"/>
            <w:shd w:val="clear" w:color="auto" w:fill="FF0000"/>
          </w:tcPr>
          <w:p w:rsidR="008411A3" w:rsidRPr="00C451CA" w:rsidRDefault="008411A3" w:rsidP="006564C3">
            <w:pPr>
              <w:rPr>
                <w:i/>
                <w:sz w:val="16"/>
              </w:rPr>
            </w:pPr>
          </w:p>
        </w:tc>
        <w:tc>
          <w:tcPr>
            <w:tcW w:w="282" w:type="dxa"/>
            <w:shd w:val="clear" w:color="auto" w:fill="00B050"/>
          </w:tcPr>
          <w:p w:rsidR="008411A3" w:rsidRPr="00C451CA" w:rsidRDefault="008411A3" w:rsidP="006564C3">
            <w:pPr>
              <w:rPr>
                <w:i/>
                <w:sz w:val="16"/>
              </w:rPr>
            </w:pPr>
          </w:p>
        </w:tc>
        <w:tc>
          <w:tcPr>
            <w:tcW w:w="289" w:type="dxa"/>
            <w:shd w:val="clear" w:color="auto" w:fill="auto"/>
          </w:tcPr>
          <w:p w:rsidR="008411A3" w:rsidRPr="00C451CA" w:rsidRDefault="008411A3" w:rsidP="006564C3">
            <w:pPr>
              <w:spacing w:before="60" w:after="60"/>
              <w:rPr>
                <w:i/>
                <w:sz w:val="16"/>
              </w:rPr>
            </w:pPr>
          </w:p>
        </w:tc>
        <w:tc>
          <w:tcPr>
            <w:tcW w:w="1562" w:type="dxa"/>
            <w:vMerge/>
          </w:tcPr>
          <w:p w:rsidR="008411A3" w:rsidRPr="00C451CA" w:rsidRDefault="008411A3" w:rsidP="006564C3">
            <w:pPr>
              <w:spacing w:before="60" w:after="60"/>
              <w:rPr>
                <w:i/>
                <w:sz w:val="16"/>
              </w:rPr>
            </w:pPr>
          </w:p>
        </w:tc>
        <w:tc>
          <w:tcPr>
            <w:tcW w:w="961" w:type="dxa"/>
            <w:gridSpan w:val="6"/>
          </w:tcPr>
          <w:p w:rsidR="008411A3" w:rsidRPr="00C451CA" w:rsidRDefault="008411A3" w:rsidP="006564C3">
            <w:pPr>
              <w:spacing w:before="60" w:after="60"/>
              <w:jc w:val="right"/>
              <w:rPr>
                <w:i/>
                <w:sz w:val="16"/>
                <w:szCs w:val="18"/>
              </w:rPr>
            </w:pPr>
            <w:r w:rsidRPr="00C451CA">
              <w:rPr>
                <w:i/>
                <w:sz w:val="16"/>
                <w:szCs w:val="18"/>
              </w:rPr>
              <w:t>1.3</w:t>
            </w:r>
            <w:r>
              <w:rPr>
                <w:i/>
                <w:sz w:val="16"/>
                <w:szCs w:val="18"/>
              </w:rPr>
              <w:t>8</w:t>
            </w:r>
            <w:r w:rsidRPr="00C451CA">
              <w:rPr>
                <w:i/>
                <w:sz w:val="16"/>
                <w:szCs w:val="18"/>
              </w:rPr>
              <w:t>.c</w:t>
            </w:r>
          </w:p>
        </w:tc>
        <w:tc>
          <w:tcPr>
            <w:tcW w:w="1615" w:type="dxa"/>
            <w:gridSpan w:val="4"/>
          </w:tcPr>
          <w:p w:rsidR="008411A3" w:rsidRPr="00C451CA" w:rsidRDefault="008411A3" w:rsidP="006564C3">
            <w:pPr>
              <w:spacing w:before="60" w:after="60"/>
              <w:jc w:val="both"/>
              <w:rPr>
                <w:i/>
                <w:sz w:val="16"/>
                <w:szCs w:val="18"/>
              </w:rPr>
            </w:pPr>
            <w:r w:rsidRPr="00C451CA">
              <w:rPr>
                <w:i/>
                <w:sz w:val="16"/>
                <w:szCs w:val="18"/>
              </w:rPr>
              <w:t>Commentaire :</w:t>
            </w:r>
          </w:p>
        </w:tc>
        <w:tc>
          <w:tcPr>
            <w:tcW w:w="10457" w:type="dxa"/>
            <w:gridSpan w:val="3"/>
          </w:tcPr>
          <w:p w:rsidR="008411A3" w:rsidRPr="00C451CA" w:rsidRDefault="008411A3" w:rsidP="006564C3">
            <w:pPr>
              <w:spacing w:before="60" w:after="60"/>
              <w:jc w:val="both"/>
              <w:rPr>
                <w:i/>
                <w:sz w:val="16"/>
                <w:szCs w:val="18"/>
              </w:rPr>
            </w:pPr>
          </w:p>
        </w:tc>
      </w:tr>
      <w:tr w:rsidR="008411A3" w:rsidRPr="0046233B" w:rsidTr="000A7C64">
        <w:trPr>
          <w:gridAfter w:val="1"/>
          <w:wAfter w:w="6" w:type="dxa"/>
        </w:trPr>
        <w:tc>
          <w:tcPr>
            <w:tcW w:w="280" w:type="dxa"/>
            <w:shd w:val="clear" w:color="auto" w:fill="FF0000"/>
          </w:tcPr>
          <w:p w:rsidR="008411A3" w:rsidRPr="0046233B" w:rsidRDefault="008411A3" w:rsidP="006564C3">
            <w:pPr>
              <w:spacing w:before="60" w:after="60"/>
            </w:pPr>
          </w:p>
        </w:tc>
        <w:tc>
          <w:tcPr>
            <w:tcW w:w="282" w:type="dxa"/>
            <w:shd w:val="clear" w:color="auto" w:fill="00B050"/>
          </w:tcPr>
          <w:p w:rsidR="008411A3" w:rsidRPr="0046233B" w:rsidRDefault="008411A3" w:rsidP="006564C3">
            <w:pPr>
              <w:spacing w:before="60" w:after="60"/>
            </w:pPr>
          </w:p>
        </w:tc>
        <w:tc>
          <w:tcPr>
            <w:tcW w:w="289" w:type="dxa"/>
            <w:shd w:val="clear" w:color="auto" w:fill="auto"/>
          </w:tcPr>
          <w:p w:rsidR="008411A3" w:rsidRPr="0046233B" w:rsidRDefault="008411A3" w:rsidP="006564C3">
            <w:pPr>
              <w:spacing w:before="60" w:after="60"/>
            </w:pPr>
          </w:p>
        </w:tc>
        <w:tc>
          <w:tcPr>
            <w:tcW w:w="1562" w:type="dxa"/>
            <w:vMerge/>
          </w:tcPr>
          <w:p w:rsidR="008411A3" w:rsidRPr="0046233B" w:rsidRDefault="008411A3" w:rsidP="006564C3">
            <w:pPr>
              <w:spacing w:before="60" w:after="60"/>
            </w:pPr>
          </w:p>
        </w:tc>
        <w:tc>
          <w:tcPr>
            <w:tcW w:w="719" w:type="dxa"/>
            <w:gridSpan w:val="3"/>
          </w:tcPr>
          <w:p w:rsidR="008411A3" w:rsidRPr="002D0C29" w:rsidRDefault="008411A3" w:rsidP="006564C3">
            <w:pPr>
              <w:spacing w:before="60" w:after="60"/>
              <w:rPr>
                <w:b/>
                <w:sz w:val="18"/>
                <w:szCs w:val="18"/>
              </w:rPr>
            </w:pPr>
            <w:r w:rsidRPr="002D0C29">
              <w:rPr>
                <w:b/>
                <w:sz w:val="18"/>
                <w:szCs w:val="18"/>
              </w:rPr>
              <w:t>1.3</w:t>
            </w:r>
            <w:r>
              <w:rPr>
                <w:b/>
                <w:sz w:val="18"/>
                <w:szCs w:val="18"/>
              </w:rPr>
              <w:t>9</w:t>
            </w:r>
          </w:p>
        </w:tc>
        <w:tc>
          <w:tcPr>
            <w:tcW w:w="10742" w:type="dxa"/>
            <w:gridSpan w:val="8"/>
          </w:tcPr>
          <w:p w:rsidR="008411A3" w:rsidRPr="009605E6" w:rsidRDefault="008411A3" w:rsidP="006564C3">
            <w:pPr>
              <w:spacing w:before="60" w:after="60"/>
              <w:ind w:left="317" w:hanging="317"/>
              <w:jc w:val="both"/>
              <w:rPr>
                <w:sz w:val="18"/>
                <w:szCs w:val="18"/>
                <w:lang w:val="fr-BE"/>
              </w:rPr>
            </w:pPr>
            <w:r w:rsidRPr="009605E6">
              <w:rPr>
                <w:sz w:val="18"/>
                <w:szCs w:val="18"/>
                <w:lang w:val="fr-BE"/>
              </w:rPr>
              <w:t xml:space="preserve">3°  </w:t>
            </w:r>
            <w:r w:rsidRPr="009605E6">
              <w:rPr>
                <w:sz w:val="18"/>
                <w:szCs w:val="18"/>
                <w:lang w:val="fr-BE"/>
              </w:rPr>
              <w:tab/>
              <w:t>les régimes de retraite ou dispositifs similaires versant des prestations de retraite aux salariés, pour lesquels les cotisations sont prélevées par déduction du salaire et dont les règles ne permettent pas aux participants de transférer leurs droits</w:t>
            </w:r>
          </w:p>
        </w:tc>
        <w:tc>
          <w:tcPr>
            <w:tcW w:w="1572" w:type="dxa"/>
            <w:gridSpan w:val="2"/>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C451CA" w:rsidTr="000A7C64">
        <w:trPr>
          <w:gridAfter w:val="1"/>
          <w:wAfter w:w="6" w:type="dxa"/>
        </w:trPr>
        <w:tc>
          <w:tcPr>
            <w:tcW w:w="280" w:type="dxa"/>
            <w:shd w:val="clear" w:color="auto" w:fill="FF0000"/>
          </w:tcPr>
          <w:p w:rsidR="008411A3" w:rsidRPr="00C451CA" w:rsidRDefault="008411A3" w:rsidP="006564C3">
            <w:pPr>
              <w:rPr>
                <w:i/>
                <w:sz w:val="16"/>
              </w:rPr>
            </w:pPr>
          </w:p>
        </w:tc>
        <w:tc>
          <w:tcPr>
            <w:tcW w:w="282" w:type="dxa"/>
            <w:shd w:val="clear" w:color="auto" w:fill="00B050"/>
          </w:tcPr>
          <w:p w:rsidR="008411A3" w:rsidRPr="00C451CA" w:rsidRDefault="008411A3" w:rsidP="006564C3">
            <w:pPr>
              <w:rPr>
                <w:i/>
                <w:sz w:val="16"/>
              </w:rPr>
            </w:pPr>
          </w:p>
        </w:tc>
        <w:tc>
          <w:tcPr>
            <w:tcW w:w="289" w:type="dxa"/>
            <w:shd w:val="clear" w:color="auto" w:fill="auto"/>
          </w:tcPr>
          <w:p w:rsidR="008411A3" w:rsidRPr="00C451CA" w:rsidRDefault="008411A3" w:rsidP="006564C3">
            <w:pPr>
              <w:spacing w:before="60" w:after="60"/>
              <w:rPr>
                <w:i/>
                <w:sz w:val="16"/>
              </w:rPr>
            </w:pPr>
          </w:p>
        </w:tc>
        <w:tc>
          <w:tcPr>
            <w:tcW w:w="1562" w:type="dxa"/>
            <w:vMerge/>
          </w:tcPr>
          <w:p w:rsidR="008411A3" w:rsidRPr="00C451CA" w:rsidRDefault="008411A3" w:rsidP="006564C3">
            <w:pPr>
              <w:spacing w:before="60" w:after="60"/>
              <w:rPr>
                <w:i/>
                <w:sz w:val="16"/>
              </w:rPr>
            </w:pPr>
          </w:p>
        </w:tc>
        <w:tc>
          <w:tcPr>
            <w:tcW w:w="961" w:type="dxa"/>
            <w:gridSpan w:val="6"/>
          </w:tcPr>
          <w:p w:rsidR="008411A3" w:rsidRPr="00C451CA" w:rsidRDefault="008411A3" w:rsidP="006564C3">
            <w:pPr>
              <w:spacing w:before="60" w:after="60"/>
              <w:jc w:val="right"/>
              <w:rPr>
                <w:i/>
                <w:sz w:val="16"/>
                <w:szCs w:val="18"/>
              </w:rPr>
            </w:pPr>
            <w:r w:rsidRPr="00C451CA">
              <w:rPr>
                <w:i/>
                <w:sz w:val="16"/>
                <w:szCs w:val="18"/>
              </w:rPr>
              <w:t>1.3</w:t>
            </w:r>
            <w:r>
              <w:rPr>
                <w:i/>
                <w:sz w:val="16"/>
                <w:szCs w:val="18"/>
              </w:rPr>
              <w:t>9</w:t>
            </w:r>
            <w:r w:rsidRPr="00C451CA">
              <w:rPr>
                <w:i/>
                <w:sz w:val="16"/>
                <w:szCs w:val="18"/>
              </w:rPr>
              <w:t>.c</w:t>
            </w:r>
          </w:p>
        </w:tc>
        <w:tc>
          <w:tcPr>
            <w:tcW w:w="1615" w:type="dxa"/>
            <w:gridSpan w:val="4"/>
          </w:tcPr>
          <w:p w:rsidR="008411A3" w:rsidRPr="00C451CA" w:rsidRDefault="008411A3" w:rsidP="006564C3">
            <w:pPr>
              <w:spacing w:before="60" w:after="60"/>
              <w:jc w:val="both"/>
              <w:rPr>
                <w:i/>
                <w:sz w:val="16"/>
                <w:szCs w:val="18"/>
              </w:rPr>
            </w:pPr>
            <w:r w:rsidRPr="00C451CA">
              <w:rPr>
                <w:i/>
                <w:sz w:val="16"/>
                <w:szCs w:val="18"/>
              </w:rPr>
              <w:t>Commentaire :</w:t>
            </w:r>
          </w:p>
        </w:tc>
        <w:tc>
          <w:tcPr>
            <w:tcW w:w="10457" w:type="dxa"/>
            <w:gridSpan w:val="3"/>
          </w:tcPr>
          <w:p w:rsidR="008411A3" w:rsidRPr="00C451CA" w:rsidRDefault="008411A3" w:rsidP="006564C3">
            <w:pPr>
              <w:spacing w:before="60" w:after="60"/>
              <w:jc w:val="both"/>
              <w:rPr>
                <w:i/>
                <w:sz w:val="16"/>
                <w:szCs w:val="18"/>
              </w:rPr>
            </w:pPr>
          </w:p>
        </w:tc>
      </w:tr>
      <w:tr w:rsidR="008411A3" w:rsidRPr="0046233B" w:rsidTr="000A7C64">
        <w:trPr>
          <w:gridAfter w:val="1"/>
          <w:wAfter w:w="6" w:type="dxa"/>
        </w:trPr>
        <w:tc>
          <w:tcPr>
            <w:tcW w:w="280" w:type="dxa"/>
            <w:shd w:val="clear" w:color="auto" w:fill="FF0000"/>
          </w:tcPr>
          <w:p w:rsidR="008411A3" w:rsidRPr="0046233B" w:rsidRDefault="008411A3" w:rsidP="006564C3">
            <w:pPr>
              <w:spacing w:before="60" w:after="60"/>
            </w:pPr>
          </w:p>
        </w:tc>
        <w:tc>
          <w:tcPr>
            <w:tcW w:w="282" w:type="dxa"/>
            <w:shd w:val="clear" w:color="auto" w:fill="auto"/>
          </w:tcPr>
          <w:p w:rsidR="008411A3" w:rsidRPr="0046233B" w:rsidRDefault="008411A3" w:rsidP="006564C3">
            <w:pPr>
              <w:spacing w:before="60" w:after="60"/>
            </w:pPr>
          </w:p>
        </w:tc>
        <w:tc>
          <w:tcPr>
            <w:tcW w:w="289" w:type="dxa"/>
            <w:shd w:val="clear" w:color="auto" w:fill="7030A0"/>
          </w:tcPr>
          <w:p w:rsidR="008411A3" w:rsidRPr="0046233B" w:rsidRDefault="008411A3" w:rsidP="006564C3">
            <w:pPr>
              <w:spacing w:before="60" w:after="60"/>
            </w:pPr>
          </w:p>
        </w:tc>
        <w:tc>
          <w:tcPr>
            <w:tcW w:w="1562" w:type="dxa"/>
            <w:vMerge/>
          </w:tcPr>
          <w:p w:rsidR="008411A3" w:rsidRPr="0046233B" w:rsidRDefault="008411A3" w:rsidP="006564C3">
            <w:pPr>
              <w:spacing w:before="60" w:after="60"/>
            </w:pPr>
          </w:p>
        </w:tc>
        <w:tc>
          <w:tcPr>
            <w:tcW w:w="719" w:type="dxa"/>
            <w:gridSpan w:val="3"/>
          </w:tcPr>
          <w:p w:rsidR="008411A3" w:rsidRPr="002D0C29" w:rsidRDefault="008411A3" w:rsidP="006564C3">
            <w:pPr>
              <w:spacing w:before="60" w:after="60"/>
              <w:rPr>
                <w:b/>
                <w:sz w:val="18"/>
                <w:szCs w:val="18"/>
              </w:rPr>
            </w:pPr>
            <w:r w:rsidRPr="002D0C29">
              <w:rPr>
                <w:b/>
                <w:sz w:val="18"/>
                <w:szCs w:val="18"/>
              </w:rPr>
              <w:t>1.</w:t>
            </w:r>
            <w:r>
              <w:rPr>
                <w:b/>
                <w:sz w:val="18"/>
                <w:szCs w:val="18"/>
              </w:rPr>
              <w:t>40</w:t>
            </w:r>
          </w:p>
        </w:tc>
        <w:tc>
          <w:tcPr>
            <w:tcW w:w="10742" w:type="dxa"/>
            <w:gridSpan w:val="8"/>
          </w:tcPr>
          <w:p w:rsidR="008411A3" w:rsidRPr="009605E6" w:rsidRDefault="008411A3" w:rsidP="00B24E10">
            <w:pPr>
              <w:spacing w:before="60" w:after="60"/>
              <w:ind w:left="317" w:hanging="317"/>
              <w:jc w:val="both"/>
              <w:rPr>
                <w:sz w:val="18"/>
                <w:szCs w:val="18"/>
                <w:lang w:val="fr-BE"/>
              </w:rPr>
            </w:pPr>
            <w:r w:rsidRPr="009605E6">
              <w:rPr>
                <w:sz w:val="18"/>
                <w:szCs w:val="18"/>
                <w:lang w:val="fr-BE"/>
              </w:rPr>
              <w:t xml:space="preserve">4°  </w:t>
            </w:r>
            <w:r w:rsidRPr="009605E6">
              <w:rPr>
                <w:sz w:val="18"/>
                <w:szCs w:val="18"/>
                <w:lang w:val="fr-BE"/>
              </w:rPr>
              <w:tab/>
              <w:t>la monnaie électronique, pour autant que la capacité maximale de chargement du support ne soit pas supérieure à 250 € si le support ne peut pas être rechargé ou, si le support peut être rechargé, pour autant qu'une limite de 2.500 € soit fixée pour le montant total des transactions sur une année civile (sauf dans le cas de remboursements de plus de 1,000 €).</w:t>
            </w:r>
          </w:p>
        </w:tc>
        <w:tc>
          <w:tcPr>
            <w:tcW w:w="1572" w:type="dxa"/>
            <w:gridSpan w:val="2"/>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C451CA" w:rsidTr="000A7C64">
        <w:trPr>
          <w:gridAfter w:val="1"/>
          <w:wAfter w:w="6" w:type="dxa"/>
        </w:trPr>
        <w:tc>
          <w:tcPr>
            <w:tcW w:w="280" w:type="dxa"/>
            <w:shd w:val="clear" w:color="auto" w:fill="FF0000"/>
          </w:tcPr>
          <w:p w:rsidR="008411A3" w:rsidRPr="00C451CA" w:rsidRDefault="008411A3" w:rsidP="006564C3">
            <w:pPr>
              <w:rPr>
                <w:i/>
                <w:sz w:val="16"/>
              </w:rPr>
            </w:pPr>
          </w:p>
        </w:tc>
        <w:tc>
          <w:tcPr>
            <w:tcW w:w="282" w:type="dxa"/>
            <w:shd w:val="clear" w:color="auto" w:fill="auto"/>
          </w:tcPr>
          <w:p w:rsidR="008411A3" w:rsidRPr="00C451CA" w:rsidRDefault="008411A3" w:rsidP="006564C3">
            <w:pPr>
              <w:rPr>
                <w:i/>
                <w:sz w:val="16"/>
              </w:rPr>
            </w:pPr>
          </w:p>
        </w:tc>
        <w:tc>
          <w:tcPr>
            <w:tcW w:w="289" w:type="dxa"/>
            <w:shd w:val="clear" w:color="auto" w:fill="7030A0"/>
          </w:tcPr>
          <w:p w:rsidR="008411A3" w:rsidRPr="00C451CA" w:rsidRDefault="008411A3" w:rsidP="006564C3">
            <w:pPr>
              <w:spacing w:before="60" w:after="60"/>
              <w:rPr>
                <w:i/>
                <w:sz w:val="16"/>
              </w:rPr>
            </w:pPr>
          </w:p>
        </w:tc>
        <w:tc>
          <w:tcPr>
            <w:tcW w:w="1562" w:type="dxa"/>
            <w:vMerge/>
          </w:tcPr>
          <w:p w:rsidR="008411A3" w:rsidRPr="00C451CA" w:rsidRDefault="008411A3" w:rsidP="006564C3">
            <w:pPr>
              <w:spacing w:before="60" w:after="60"/>
              <w:rPr>
                <w:i/>
                <w:sz w:val="16"/>
              </w:rPr>
            </w:pPr>
          </w:p>
        </w:tc>
        <w:tc>
          <w:tcPr>
            <w:tcW w:w="961" w:type="dxa"/>
            <w:gridSpan w:val="6"/>
          </w:tcPr>
          <w:p w:rsidR="008411A3" w:rsidRPr="00C451CA" w:rsidRDefault="008411A3" w:rsidP="006564C3">
            <w:pPr>
              <w:spacing w:before="60" w:after="60"/>
              <w:jc w:val="right"/>
              <w:rPr>
                <w:i/>
                <w:sz w:val="16"/>
                <w:szCs w:val="18"/>
              </w:rPr>
            </w:pPr>
            <w:r w:rsidRPr="00C451CA">
              <w:rPr>
                <w:i/>
                <w:sz w:val="16"/>
                <w:szCs w:val="18"/>
              </w:rPr>
              <w:t>1.</w:t>
            </w:r>
            <w:r>
              <w:rPr>
                <w:i/>
                <w:sz w:val="16"/>
                <w:szCs w:val="18"/>
              </w:rPr>
              <w:t>40</w:t>
            </w:r>
            <w:r w:rsidRPr="00C451CA">
              <w:rPr>
                <w:i/>
                <w:sz w:val="16"/>
                <w:szCs w:val="18"/>
              </w:rPr>
              <w:t>.c</w:t>
            </w:r>
          </w:p>
        </w:tc>
        <w:tc>
          <w:tcPr>
            <w:tcW w:w="1615" w:type="dxa"/>
            <w:gridSpan w:val="4"/>
          </w:tcPr>
          <w:p w:rsidR="008411A3" w:rsidRPr="00C451CA" w:rsidRDefault="008411A3" w:rsidP="006564C3">
            <w:pPr>
              <w:spacing w:before="60" w:after="60"/>
              <w:jc w:val="both"/>
              <w:rPr>
                <w:i/>
                <w:sz w:val="16"/>
                <w:szCs w:val="18"/>
              </w:rPr>
            </w:pPr>
            <w:r w:rsidRPr="00C451CA">
              <w:rPr>
                <w:i/>
                <w:sz w:val="16"/>
                <w:szCs w:val="18"/>
              </w:rPr>
              <w:t>Commentaire :</w:t>
            </w:r>
          </w:p>
        </w:tc>
        <w:tc>
          <w:tcPr>
            <w:tcW w:w="10457" w:type="dxa"/>
            <w:gridSpan w:val="3"/>
          </w:tcPr>
          <w:p w:rsidR="008411A3" w:rsidRPr="00C451CA" w:rsidRDefault="008411A3" w:rsidP="006564C3">
            <w:pPr>
              <w:spacing w:before="60" w:after="60"/>
              <w:jc w:val="both"/>
              <w:rPr>
                <w:i/>
                <w:sz w:val="16"/>
                <w:szCs w:val="18"/>
              </w:rPr>
            </w:pPr>
          </w:p>
        </w:tc>
      </w:tr>
      <w:tr w:rsidR="00711075" w:rsidRPr="00610F8C" w:rsidTr="000A7C64">
        <w:trPr>
          <w:gridAfter w:val="1"/>
          <w:wAfter w:w="6" w:type="dxa"/>
          <w:cantSplit/>
          <w:trHeight w:val="113"/>
        </w:trPr>
        <w:tc>
          <w:tcPr>
            <w:tcW w:w="15446" w:type="dxa"/>
            <w:gridSpan w:val="17"/>
            <w:shd w:val="clear" w:color="auto" w:fill="7F7F7F" w:themeFill="text1" w:themeFillTint="80"/>
            <w:vAlign w:val="center"/>
          </w:tcPr>
          <w:p w:rsidR="00711075" w:rsidRPr="00610F8C" w:rsidRDefault="00711075" w:rsidP="006564C3">
            <w:pPr>
              <w:rPr>
                <w:b/>
                <w:sz w:val="16"/>
              </w:rPr>
            </w:pPr>
          </w:p>
        </w:tc>
      </w:tr>
      <w:tr w:rsidR="00C26EDE" w:rsidRPr="0046233B" w:rsidTr="000A7C64">
        <w:trPr>
          <w:gridAfter w:val="1"/>
          <w:wAfter w:w="6" w:type="dxa"/>
          <w:cantSplit/>
          <w:trHeight w:val="1225"/>
        </w:trPr>
        <w:tc>
          <w:tcPr>
            <w:tcW w:w="280" w:type="dxa"/>
            <w:shd w:val="clear" w:color="auto" w:fill="FF0000"/>
            <w:textDirection w:val="btLr"/>
            <w:vAlign w:val="center"/>
          </w:tcPr>
          <w:p w:rsidR="00C26EDE" w:rsidRPr="0046233B" w:rsidRDefault="00C26EDE" w:rsidP="006564C3">
            <w:pPr>
              <w:ind w:left="113" w:right="113"/>
              <w:rPr>
                <w:b/>
                <w:color w:val="FFFFFF" w:themeColor="background1"/>
              </w:rPr>
            </w:pPr>
            <w:r>
              <w:br w:type="page"/>
            </w:r>
            <w:r w:rsidRPr="0046233B">
              <w:rPr>
                <w:b/>
                <w:color w:val="FFFFFF" w:themeColor="background1"/>
                <w:sz w:val="18"/>
              </w:rPr>
              <w:t>Bq/Lq</w:t>
            </w:r>
            <w:r>
              <w:rPr>
                <w:b/>
                <w:color w:val="FFFFFF" w:themeColor="background1"/>
                <w:sz w:val="18"/>
              </w:rPr>
              <w:t>/Sdb</w:t>
            </w:r>
          </w:p>
        </w:tc>
        <w:tc>
          <w:tcPr>
            <w:tcW w:w="282" w:type="dxa"/>
            <w:shd w:val="clear" w:color="auto" w:fill="00B050"/>
            <w:textDirection w:val="btLr"/>
            <w:vAlign w:val="center"/>
          </w:tcPr>
          <w:p w:rsidR="00C26EDE" w:rsidRPr="0046233B" w:rsidRDefault="00C26EDE" w:rsidP="006564C3">
            <w:pPr>
              <w:ind w:left="113" w:right="113"/>
            </w:pPr>
            <w:r w:rsidRPr="0046233B">
              <w:rPr>
                <w:b/>
                <w:color w:val="FFFFFF" w:themeColor="background1"/>
                <w:sz w:val="18"/>
              </w:rPr>
              <w:t>Ass</w:t>
            </w:r>
          </w:p>
        </w:tc>
        <w:tc>
          <w:tcPr>
            <w:tcW w:w="289" w:type="dxa"/>
            <w:shd w:val="clear" w:color="auto" w:fill="7030A0"/>
            <w:textDirection w:val="btLr"/>
            <w:vAlign w:val="center"/>
          </w:tcPr>
          <w:p w:rsidR="00C26EDE" w:rsidRPr="0046233B" w:rsidRDefault="00C26EDE" w:rsidP="006564C3">
            <w:pPr>
              <w:ind w:left="113" w:right="113"/>
              <w:rPr>
                <w:b/>
                <w:color w:val="FFFFFF" w:themeColor="background1"/>
                <w:sz w:val="18"/>
              </w:rPr>
            </w:pPr>
            <w:r w:rsidRPr="0046233B">
              <w:rPr>
                <w:b/>
                <w:color w:val="FFFFFF" w:themeColor="background1"/>
                <w:sz w:val="18"/>
              </w:rPr>
              <w:t>EP/EME</w:t>
            </w:r>
          </w:p>
        </w:tc>
        <w:tc>
          <w:tcPr>
            <w:tcW w:w="14595" w:type="dxa"/>
            <w:gridSpan w:val="14"/>
          </w:tcPr>
          <w:p w:rsidR="00C26EDE" w:rsidRPr="0046233B" w:rsidRDefault="00C26EDE" w:rsidP="006564C3">
            <w:pPr>
              <w:spacing w:before="360" w:after="360"/>
            </w:pPr>
            <w:r w:rsidRPr="0046233B">
              <w:rPr>
                <w:b/>
              </w:rPr>
              <w:t>I</w:t>
            </w:r>
            <w:r>
              <w:rPr>
                <w:b/>
              </w:rPr>
              <w:t>I</w:t>
            </w:r>
            <w:r w:rsidRPr="0046233B">
              <w:rPr>
                <w:b/>
              </w:rPr>
              <w:t xml:space="preserve">.   IDENTIFICATION  </w:t>
            </w:r>
            <w:r w:rsidRPr="00BC4E5A">
              <w:rPr>
                <w:b/>
              </w:rPr>
              <w:t xml:space="preserve">DES </w:t>
            </w:r>
            <w:r>
              <w:rPr>
                <w:b/>
              </w:rPr>
              <w:t xml:space="preserve"> </w:t>
            </w:r>
            <w:r w:rsidRPr="00BC4E5A">
              <w:rPr>
                <w:b/>
              </w:rPr>
              <w:t>MANDATAIRES</w:t>
            </w:r>
          </w:p>
        </w:tc>
      </w:tr>
      <w:tr w:rsidR="00C26EDE" w:rsidRPr="00BC4E5A" w:rsidTr="000A7C64">
        <w:trPr>
          <w:gridAfter w:val="1"/>
          <w:wAfter w:w="6" w:type="dxa"/>
        </w:trPr>
        <w:tc>
          <w:tcPr>
            <w:tcW w:w="280"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693" w:type="dxa"/>
            <w:gridSpan w:val="2"/>
            <w:vMerge w:val="restart"/>
            <w:vAlign w:val="center"/>
          </w:tcPr>
          <w:p w:rsidR="00C26EDE" w:rsidRPr="00D3533C" w:rsidRDefault="00C26EDE" w:rsidP="006564C3">
            <w:pPr>
              <w:spacing w:before="60" w:after="60"/>
              <w:jc w:val="center"/>
              <w:rPr>
                <w:b/>
                <w:sz w:val="18"/>
              </w:rPr>
            </w:pPr>
            <w:r w:rsidRPr="00D3533C">
              <w:rPr>
                <w:b/>
                <w:sz w:val="18"/>
              </w:rPr>
              <w:t>Objectifs généraux</w:t>
            </w:r>
          </w:p>
        </w:tc>
        <w:tc>
          <w:tcPr>
            <w:tcW w:w="588" w:type="dxa"/>
            <w:gridSpan w:val="2"/>
          </w:tcPr>
          <w:p w:rsidR="00C26EDE" w:rsidRPr="002D0C29" w:rsidRDefault="00C26EDE" w:rsidP="006564C3">
            <w:pPr>
              <w:spacing w:before="60" w:after="60"/>
              <w:rPr>
                <w:b/>
                <w:sz w:val="18"/>
                <w:szCs w:val="18"/>
              </w:rPr>
            </w:pPr>
            <w:r w:rsidRPr="002D0C29">
              <w:rPr>
                <w:b/>
                <w:sz w:val="18"/>
                <w:szCs w:val="18"/>
              </w:rPr>
              <w:t>2.1</w:t>
            </w:r>
          </w:p>
        </w:tc>
        <w:tc>
          <w:tcPr>
            <w:tcW w:w="10742" w:type="dxa"/>
            <w:gridSpan w:val="8"/>
          </w:tcPr>
          <w:p w:rsidR="00C26EDE" w:rsidRPr="009605E6" w:rsidRDefault="00C26EDE" w:rsidP="006564C3">
            <w:pPr>
              <w:spacing w:before="60" w:after="60"/>
              <w:jc w:val="both"/>
              <w:rPr>
                <w:rFonts w:cs="Arial"/>
                <w:color w:val="000000"/>
                <w:sz w:val="18"/>
                <w:szCs w:val="18"/>
                <w:lang w:val="fr-BE"/>
              </w:rPr>
            </w:pPr>
            <w:r w:rsidRPr="009605E6">
              <w:rPr>
                <w:rFonts w:cs="Arial"/>
                <w:color w:val="000000"/>
                <w:sz w:val="18"/>
                <w:szCs w:val="18"/>
                <w:lang w:val="fr-BE"/>
              </w:rPr>
              <w:t xml:space="preserve">Estimez-vous que les procédures internes de votre organisme en matière d'identification des mandataires des clients </w:t>
            </w:r>
            <w:proofErr w:type="gramStart"/>
            <w:r w:rsidRPr="009605E6">
              <w:rPr>
                <w:rFonts w:cs="Arial"/>
                <w:color w:val="000000"/>
                <w:sz w:val="18"/>
                <w:szCs w:val="18"/>
                <w:lang w:val="fr-BE"/>
              </w:rPr>
              <w:t>sont</w:t>
            </w:r>
            <w:proofErr w:type="gramEnd"/>
            <w:r w:rsidRPr="009605E6">
              <w:rPr>
                <w:rFonts w:cs="Arial"/>
                <w:color w:val="000000"/>
                <w:sz w:val="18"/>
                <w:szCs w:val="18"/>
                <w:lang w:val="fr-BE"/>
              </w:rPr>
              <w:t xml:space="preserve"> pleinement, largement, partiellement ou insuffisamment conformes aux exigences légales et réglementaires en la matière ? </w:t>
            </w:r>
          </w:p>
        </w:tc>
        <w:tc>
          <w:tcPr>
            <w:tcW w:w="1572" w:type="dxa"/>
            <w:gridSpan w:val="2"/>
          </w:tcPr>
          <w:p w:rsidR="00C26EDE" w:rsidRPr="00CA557A" w:rsidRDefault="00C26EDE" w:rsidP="006564C3">
            <w:pPr>
              <w:spacing w:before="60" w:after="60"/>
              <w:jc w:val="center"/>
              <w:rPr>
                <w:sz w:val="18"/>
                <w:szCs w:val="18"/>
              </w:rPr>
            </w:pPr>
            <w:r w:rsidRPr="00CA557A">
              <w:rPr>
                <w:sz w:val="18"/>
                <w:szCs w:val="18"/>
              </w:rPr>
              <w:t>pleinement /  largement / partiellement / insuffisamment</w:t>
            </w:r>
          </w:p>
        </w:tc>
      </w:tr>
      <w:tr w:rsidR="00C26EDE" w:rsidRPr="00C451CA" w:rsidTr="000A7C64">
        <w:trPr>
          <w:gridAfter w:val="1"/>
          <w:wAfter w:w="6" w:type="dxa"/>
        </w:trPr>
        <w:tc>
          <w:tcPr>
            <w:tcW w:w="280" w:type="dxa"/>
            <w:shd w:val="clear" w:color="auto" w:fill="FF0000"/>
          </w:tcPr>
          <w:p w:rsidR="00C26EDE" w:rsidRPr="00C451CA" w:rsidRDefault="00C26EDE" w:rsidP="006564C3">
            <w:pPr>
              <w:rPr>
                <w:i/>
                <w:sz w:val="16"/>
              </w:rPr>
            </w:pPr>
          </w:p>
        </w:tc>
        <w:tc>
          <w:tcPr>
            <w:tcW w:w="282" w:type="dxa"/>
            <w:shd w:val="clear" w:color="auto" w:fill="00B050"/>
          </w:tcPr>
          <w:p w:rsidR="00C26EDE" w:rsidRPr="00C451CA" w:rsidRDefault="00C26EDE" w:rsidP="006564C3">
            <w:pPr>
              <w:rPr>
                <w:i/>
                <w:sz w:val="16"/>
              </w:rPr>
            </w:pPr>
          </w:p>
        </w:tc>
        <w:tc>
          <w:tcPr>
            <w:tcW w:w="289" w:type="dxa"/>
            <w:shd w:val="clear" w:color="auto" w:fill="7030A0"/>
          </w:tcPr>
          <w:p w:rsidR="00C26EDE" w:rsidRPr="00C451CA" w:rsidRDefault="00C26EDE" w:rsidP="006564C3">
            <w:pPr>
              <w:spacing w:before="60" w:after="60"/>
              <w:rPr>
                <w:i/>
                <w:sz w:val="16"/>
              </w:rPr>
            </w:pPr>
          </w:p>
        </w:tc>
        <w:tc>
          <w:tcPr>
            <w:tcW w:w="1693" w:type="dxa"/>
            <w:gridSpan w:val="2"/>
            <w:vMerge/>
          </w:tcPr>
          <w:p w:rsidR="00C26EDE" w:rsidRPr="00C451CA" w:rsidRDefault="00C26EDE" w:rsidP="006564C3">
            <w:pPr>
              <w:spacing w:before="60" w:after="60"/>
              <w:rPr>
                <w:i/>
                <w:sz w:val="16"/>
              </w:rPr>
            </w:pPr>
          </w:p>
        </w:tc>
        <w:tc>
          <w:tcPr>
            <w:tcW w:w="830" w:type="dxa"/>
            <w:gridSpan w:val="5"/>
          </w:tcPr>
          <w:p w:rsidR="00C26EDE" w:rsidRPr="00C451CA" w:rsidRDefault="00C26EDE" w:rsidP="006564C3">
            <w:pPr>
              <w:spacing w:before="60" w:after="60"/>
              <w:jc w:val="right"/>
              <w:rPr>
                <w:i/>
                <w:sz w:val="16"/>
                <w:szCs w:val="18"/>
              </w:rPr>
            </w:pPr>
            <w:r w:rsidRPr="00C451CA">
              <w:rPr>
                <w:i/>
                <w:sz w:val="16"/>
                <w:szCs w:val="18"/>
              </w:rPr>
              <w:t>2.1.c</w:t>
            </w:r>
          </w:p>
        </w:tc>
        <w:tc>
          <w:tcPr>
            <w:tcW w:w="1327" w:type="dxa"/>
            <w:gridSpan w:val="2"/>
          </w:tcPr>
          <w:p w:rsidR="00C26EDE" w:rsidRPr="00C451CA" w:rsidRDefault="00C26EDE" w:rsidP="006564C3">
            <w:pPr>
              <w:spacing w:before="60" w:after="60"/>
              <w:jc w:val="both"/>
              <w:rPr>
                <w:i/>
                <w:sz w:val="16"/>
                <w:szCs w:val="18"/>
              </w:rPr>
            </w:pPr>
            <w:r w:rsidRPr="00C451CA">
              <w:rPr>
                <w:i/>
                <w:sz w:val="16"/>
                <w:szCs w:val="18"/>
              </w:rPr>
              <w:t>Commentaire :</w:t>
            </w:r>
          </w:p>
        </w:tc>
        <w:tc>
          <w:tcPr>
            <w:tcW w:w="10745" w:type="dxa"/>
            <w:gridSpan w:val="5"/>
          </w:tcPr>
          <w:p w:rsidR="00C26EDE" w:rsidRPr="00C451CA" w:rsidRDefault="00C26EDE" w:rsidP="006564C3">
            <w:pPr>
              <w:spacing w:before="60" w:after="60"/>
              <w:jc w:val="both"/>
              <w:rPr>
                <w:i/>
                <w:sz w:val="16"/>
                <w:szCs w:val="18"/>
              </w:rPr>
            </w:pPr>
          </w:p>
        </w:tc>
      </w:tr>
      <w:tr w:rsidR="00C26EDE" w:rsidRPr="00BC4E5A" w:rsidTr="000A7C64">
        <w:trPr>
          <w:gridAfter w:val="1"/>
          <w:wAfter w:w="6" w:type="dxa"/>
        </w:trPr>
        <w:tc>
          <w:tcPr>
            <w:tcW w:w="280"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693" w:type="dxa"/>
            <w:gridSpan w:val="2"/>
            <w:vMerge/>
          </w:tcPr>
          <w:p w:rsidR="00C26EDE" w:rsidRPr="00BC4E5A" w:rsidRDefault="00C26EDE" w:rsidP="006564C3">
            <w:pPr>
              <w:spacing w:before="60" w:after="60"/>
              <w:rPr>
                <w:sz w:val="18"/>
                <w:szCs w:val="18"/>
              </w:rPr>
            </w:pPr>
          </w:p>
        </w:tc>
        <w:tc>
          <w:tcPr>
            <w:tcW w:w="588" w:type="dxa"/>
            <w:gridSpan w:val="2"/>
          </w:tcPr>
          <w:p w:rsidR="00C26EDE" w:rsidRPr="002D0C29" w:rsidRDefault="00C26EDE" w:rsidP="006564C3">
            <w:pPr>
              <w:spacing w:before="60" w:after="60"/>
              <w:rPr>
                <w:b/>
                <w:sz w:val="18"/>
                <w:szCs w:val="18"/>
              </w:rPr>
            </w:pPr>
            <w:r>
              <w:rPr>
                <w:b/>
                <w:sz w:val="18"/>
                <w:szCs w:val="18"/>
              </w:rPr>
              <w:t>2.2</w:t>
            </w:r>
          </w:p>
        </w:tc>
        <w:tc>
          <w:tcPr>
            <w:tcW w:w="10742" w:type="dxa"/>
            <w:gridSpan w:val="8"/>
          </w:tcPr>
          <w:p w:rsidR="00C26EDE" w:rsidRPr="009605E6" w:rsidRDefault="00C26EDE" w:rsidP="006564C3">
            <w:pPr>
              <w:spacing w:before="60" w:after="60"/>
              <w:jc w:val="both"/>
              <w:rPr>
                <w:sz w:val="18"/>
                <w:szCs w:val="18"/>
                <w:lang w:val="fr-BE"/>
              </w:rPr>
            </w:pPr>
            <w:r w:rsidRPr="009605E6">
              <w:rPr>
                <w:sz w:val="18"/>
                <w:szCs w:val="18"/>
                <w:lang w:val="fr-BE"/>
              </w:rPr>
              <w:t>Estimez-vous que, dans la pratique, les procédures internes susdites en matière d'identification des mandataires des clients sont effectivement mises en œuvre de façon pleinement, largement, partiellement ou insuffisamment satisfaisante au sein de votre organisme ?</w:t>
            </w:r>
          </w:p>
        </w:tc>
        <w:tc>
          <w:tcPr>
            <w:tcW w:w="1572" w:type="dxa"/>
            <w:gridSpan w:val="2"/>
          </w:tcPr>
          <w:p w:rsidR="00C26EDE" w:rsidRPr="00CA557A" w:rsidRDefault="00C26EDE" w:rsidP="006564C3">
            <w:pPr>
              <w:spacing w:before="60" w:after="60"/>
              <w:jc w:val="center"/>
              <w:rPr>
                <w:sz w:val="18"/>
                <w:szCs w:val="18"/>
              </w:rPr>
            </w:pPr>
            <w:r w:rsidRPr="00CA557A">
              <w:rPr>
                <w:sz w:val="18"/>
                <w:szCs w:val="18"/>
              </w:rPr>
              <w:t>pleinement /  largement / partiellement / insuffisamment</w:t>
            </w:r>
          </w:p>
        </w:tc>
      </w:tr>
      <w:tr w:rsidR="00C26EDE" w:rsidRPr="00C451CA" w:rsidTr="000A7C64">
        <w:trPr>
          <w:gridAfter w:val="1"/>
          <w:wAfter w:w="6" w:type="dxa"/>
        </w:trPr>
        <w:tc>
          <w:tcPr>
            <w:tcW w:w="280" w:type="dxa"/>
            <w:shd w:val="clear" w:color="auto" w:fill="FF0000"/>
          </w:tcPr>
          <w:p w:rsidR="00C26EDE" w:rsidRPr="00C451CA" w:rsidRDefault="00C26EDE" w:rsidP="006564C3">
            <w:pPr>
              <w:rPr>
                <w:i/>
                <w:sz w:val="16"/>
              </w:rPr>
            </w:pPr>
          </w:p>
        </w:tc>
        <w:tc>
          <w:tcPr>
            <w:tcW w:w="282" w:type="dxa"/>
            <w:shd w:val="clear" w:color="auto" w:fill="00B050"/>
          </w:tcPr>
          <w:p w:rsidR="00C26EDE" w:rsidRPr="00C451CA" w:rsidRDefault="00C26EDE" w:rsidP="006564C3">
            <w:pPr>
              <w:rPr>
                <w:i/>
                <w:sz w:val="16"/>
              </w:rPr>
            </w:pPr>
          </w:p>
        </w:tc>
        <w:tc>
          <w:tcPr>
            <w:tcW w:w="289" w:type="dxa"/>
            <w:shd w:val="clear" w:color="auto" w:fill="7030A0"/>
          </w:tcPr>
          <w:p w:rsidR="00C26EDE" w:rsidRPr="00C451CA" w:rsidRDefault="00C26EDE" w:rsidP="006564C3">
            <w:pPr>
              <w:spacing w:before="60" w:after="60"/>
              <w:rPr>
                <w:i/>
                <w:sz w:val="16"/>
              </w:rPr>
            </w:pPr>
          </w:p>
        </w:tc>
        <w:tc>
          <w:tcPr>
            <w:tcW w:w="1693" w:type="dxa"/>
            <w:gridSpan w:val="2"/>
            <w:vMerge/>
          </w:tcPr>
          <w:p w:rsidR="00C26EDE" w:rsidRPr="00C451CA" w:rsidRDefault="00C26EDE" w:rsidP="006564C3">
            <w:pPr>
              <w:spacing w:before="60" w:after="60"/>
              <w:rPr>
                <w:i/>
                <w:sz w:val="16"/>
              </w:rPr>
            </w:pPr>
          </w:p>
        </w:tc>
        <w:tc>
          <w:tcPr>
            <w:tcW w:w="830" w:type="dxa"/>
            <w:gridSpan w:val="5"/>
          </w:tcPr>
          <w:p w:rsidR="00C26EDE" w:rsidRPr="00C451CA" w:rsidRDefault="00C26EDE" w:rsidP="006564C3">
            <w:pPr>
              <w:spacing w:before="60" w:after="60"/>
              <w:jc w:val="right"/>
              <w:rPr>
                <w:i/>
                <w:sz w:val="16"/>
                <w:szCs w:val="18"/>
              </w:rPr>
            </w:pPr>
            <w:r w:rsidRPr="00C451CA">
              <w:rPr>
                <w:i/>
                <w:sz w:val="16"/>
                <w:szCs w:val="18"/>
              </w:rPr>
              <w:t>2.2.c</w:t>
            </w:r>
          </w:p>
        </w:tc>
        <w:tc>
          <w:tcPr>
            <w:tcW w:w="1327" w:type="dxa"/>
            <w:gridSpan w:val="2"/>
          </w:tcPr>
          <w:p w:rsidR="00C26EDE" w:rsidRPr="00C451CA" w:rsidRDefault="00C26EDE" w:rsidP="006564C3">
            <w:pPr>
              <w:spacing w:before="60" w:after="60"/>
              <w:jc w:val="both"/>
              <w:rPr>
                <w:i/>
                <w:sz w:val="16"/>
                <w:szCs w:val="18"/>
              </w:rPr>
            </w:pPr>
            <w:r w:rsidRPr="00C451CA">
              <w:rPr>
                <w:i/>
                <w:sz w:val="16"/>
                <w:szCs w:val="18"/>
              </w:rPr>
              <w:t>Commentaire :</w:t>
            </w:r>
          </w:p>
        </w:tc>
        <w:tc>
          <w:tcPr>
            <w:tcW w:w="10745" w:type="dxa"/>
            <w:gridSpan w:val="5"/>
          </w:tcPr>
          <w:p w:rsidR="00C26EDE" w:rsidRPr="00C451CA" w:rsidRDefault="00C26EDE" w:rsidP="006564C3">
            <w:pPr>
              <w:spacing w:before="60" w:after="60"/>
              <w:jc w:val="both"/>
              <w:rPr>
                <w:i/>
                <w:sz w:val="16"/>
                <w:szCs w:val="18"/>
              </w:rPr>
            </w:pPr>
          </w:p>
        </w:tc>
      </w:tr>
      <w:tr w:rsidR="00C26EDE" w:rsidRPr="00D1698E" w:rsidTr="000A7C64">
        <w:trPr>
          <w:gridAfter w:val="1"/>
          <w:wAfter w:w="6" w:type="dxa"/>
        </w:trPr>
        <w:tc>
          <w:tcPr>
            <w:tcW w:w="280"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693" w:type="dxa"/>
            <w:gridSpan w:val="2"/>
            <w:vMerge w:val="restart"/>
            <w:vAlign w:val="center"/>
          </w:tcPr>
          <w:p w:rsidR="00C26EDE" w:rsidRPr="009605E6" w:rsidRDefault="00C26EDE" w:rsidP="006564C3">
            <w:pPr>
              <w:spacing w:before="60" w:after="60"/>
              <w:jc w:val="center"/>
              <w:rPr>
                <w:sz w:val="18"/>
                <w:szCs w:val="18"/>
                <w:lang w:val="fr-BE"/>
              </w:rPr>
            </w:pPr>
            <w:r w:rsidRPr="009605E6">
              <w:rPr>
                <w:b/>
                <w:sz w:val="18"/>
                <w:lang w:val="fr-BE"/>
              </w:rPr>
              <w:t>Moment de l'identification des mandataires</w:t>
            </w:r>
          </w:p>
        </w:tc>
        <w:tc>
          <w:tcPr>
            <w:tcW w:w="12902" w:type="dxa"/>
            <w:gridSpan w:val="12"/>
          </w:tcPr>
          <w:p w:rsidR="00C26EDE" w:rsidRPr="009605E6" w:rsidRDefault="00C26EDE" w:rsidP="006564C3">
            <w:pPr>
              <w:spacing w:before="60" w:after="60"/>
              <w:jc w:val="both"/>
              <w:rPr>
                <w:sz w:val="18"/>
                <w:szCs w:val="18"/>
                <w:lang w:val="fr-BE"/>
              </w:rPr>
            </w:pPr>
            <w:r w:rsidRPr="009605E6">
              <w:rPr>
                <w:sz w:val="18"/>
                <w:szCs w:val="18"/>
                <w:lang w:val="fr-BE"/>
              </w:rPr>
              <w:t>Les procédures internes de votre organisme prévoient-elles l'identification et la vérification de l’identité des mandataires des clients au moyen d’un document probant dont il est pris copie, sur support  papier ou électronique :</w:t>
            </w:r>
          </w:p>
        </w:tc>
      </w:tr>
      <w:tr w:rsidR="00C26EDE" w:rsidRPr="00BC4E5A" w:rsidTr="000A7C64">
        <w:trPr>
          <w:gridAfter w:val="1"/>
          <w:wAfter w:w="6" w:type="dxa"/>
        </w:trPr>
        <w:tc>
          <w:tcPr>
            <w:tcW w:w="280" w:type="dxa"/>
            <w:shd w:val="clear" w:color="auto" w:fill="FF0000"/>
          </w:tcPr>
          <w:p w:rsidR="00C26EDE" w:rsidRPr="009605E6" w:rsidRDefault="00C26EDE" w:rsidP="006564C3">
            <w:pPr>
              <w:spacing w:before="60" w:after="60"/>
              <w:rPr>
                <w:sz w:val="18"/>
                <w:szCs w:val="18"/>
                <w:lang w:val="fr-BE"/>
              </w:rPr>
            </w:pPr>
          </w:p>
        </w:tc>
        <w:tc>
          <w:tcPr>
            <w:tcW w:w="282" w:type="dxa"/>
            <w:shd w:val="clear" w:color="auto" w:fill="00B050"/>
          </w:tcPr>
          <w:p w:rsidR="00C26EDE" w:rsidRPr="009605E6" w:rsidRDefault="00C26EDE" w:rsidP="006564C3">
            <w:pPr>
              <w:spacing w:before="60" w:after="60"/>
              <w:rPr>
                <w:sz w:val="18"/>
                <w:szCs w:val="18"/>
                <w:lang w:val="fr-BE"/>
              </w:rPr>
            </w:pPr>
          </w:p>
        </w:tc>
        <w:tc>
          <w:tcPr>
            <w:tcW w:w="289" w:type="dxa"/>
            <w:shd w:val="clear" w:color="auto" w:fill="7030A0"/>
          </w:tcPr>
          <w:p w:rsidR="00C26EDE" w:rsidRPr="009605E6" w:rsidRDefault="00C26EDE" w:rsidP="006564C3">
            <w:pPr>
              <w:spacing w:before="60" w:after="60"/>
              <w:rPr>
                <w:sz w:val="18"/>
                <w:szCs w:val="18"/>
                <w:lang w:val="fr-BE"/>
              </w:rPr>
            </w:pPr>
          </w:p>
        </w:tc>
        <w:tc>
          <w:tcPr>
            <w:tcW w:w="1693" w:type="dxa"/>
            <w:gridSpan w:val="2"/>
            <w:vMerge/>
            <w:vAlign w:val="center"/>
          </w:tcPr>
          <w:p w:rsidR="00C26EDE" w:rsidRPr="009605E6" w:rsidRDefault="00C26EDE" w:rsidP="006564C3">
            <w:pPr>
              <w:spacing w:before="60" w:after="60"/>
              <w:jc w:val="center"/>
              <w:rPr>
                <w:b/>
                <w:lang w:val="fr-BE"/>
              </w:rPr>
            </w:pPr>
          </w:p>
        </w:tc>
        <w:tc>
          <w:tcPr>
            <w:tcW w:w="588" w:type="dxa"/>
            <w:gridSpan w:val="2"/>
          </w:tcPr>
          <w:p w:rsidR="00C26EDE" w:rsidRDefault="00C26EDE" w:rsidP="006564C3">
            <w:pPr>
              <w:spacing w:before="60" w:after="60"/>
              <w:rPr>
                <w:b/>
                <w:sz w:val="18"/>
                <w:szCs w:val="18"/>
              </w:rPr>
            </w:pPr>
            <w:r>
              <w:rPr>
                <w:b/>
                <w:sz w:val="18"/>
                <w:szCs w:val="18"/>
              </w:rPr>
              <w:t>2.3</w:t>
            </w:r>
          </w:p>
        </w:tc>
        <w:tc>
          <w:tcPr>
            <w:tcW w:w="10742" w:type="dxa"/>
            <w:gridSpan w:val="8"/>
          </w:tcPr>
          <w:p w:rsidR="00C26EDE" w:rsidRPr="0058390E" w:rsidRDefault="00C26EDE" w:rsidP="006564C3">
            <w:pPr>
              <w:spacing w:before="60" w:after="60"/>
              <w:ind w:left="317" w:hanging="317"/>
              <w:jc w:val="both"/>
              <w:rPr>
                <w:sz w:val="18"/>
                <w:szCs w:val="18"/>
              </w:rPr>
            </w:pPr>
            <w:r w:rsidRPr="009605E6">
              <w:rPr>
                <w:sz w:val="18"/>
                <w:szCs w:val="18"/>
                <w:lang w:val="fr-BE"/>
              </w:rPr>
              <w:t xml:space="preserve">a)  </w:t>
            </w:r>
            <w:r w:rsidRPr="009605E6">
              <w:rPr>
                <w:sz w:val="18"/>
                <w:szCs w:val="18"/>
                <w:lang w:val="fr-BE"/>
              </w:rPr>
              <w:tab/>
              <w:t>préalablement à l’exercice par ces mandataires de leur pouvoir d’engager le client qu’ils représentent  dans le cadre de relations d’affaires ou d’opérations visées l’article 7, §1</w:t>
            </w:r>
            <w:r w:rsidRPr="009605E6">
              <w:rPr>
                <w:sz w:val="18"/>
                <w:szCs w:val="18"/>
                <w:vertAlign w:val="superscript"/>
                <w:lang w:val="fr-BE"/>
              </w:rPr>
              <w:t>er</w:t>
            </w:r>
            <w:r w:rsidRPr="009605E6">
              <w:rPr>
                <w:sz w:val="18"/>
                <w:szCs w:val="18"/>
                <w:lang w:val="fr-BE"/>
              </w:rPr>
              <w:t>, al 1</w:t>
            </w:r>
            <w:r w:rsidRPr="009605E6">
              <w:rPr>
                <w:sz w:val="18"/>
                <w:szCs w:val="18"/>
                <w:vertAlign w:val="superscript"/>
                <w:lang w:val="fr-BE"/>
              </w:rPr>
              <w:t>er</w:t>
            </w:r>
            <w:r w:rsidRPr="009605E6">
              <w:rPr>
                <w:sz w:val="18"/>
                <w:szCs w:val="18"/>
                <w:lang w:val="fr-BE"/>
              </w:rPr>
              <w:t xml:space="preserve">, de la loi ? </w:t>
            </w:r>
            <w:r w:rsidRPr="0058390E">
              <w:rPr>
                <w:sz w:val="18"/>
                <w:szCs w:val="18"/>
              </w:rPr>
              <w:t>(Art 7</w:t>
            </w:r>
            <w:r>
              <w:rPr>
                <w:sz w:val="18"/>
                <w:szCs w:val="18"/>
              </w:rPr>
              <w:t>,</w:t>
            </w:r>
            <w:r w:rsidRPr="0058390E">
              <w:rPr>
                <w:sz w:val="18"/>
                <w:szCs w:val="18"/>
              </w:rPr>
              <w:t xml:space="preserve"> §</w:t>
            </w:r>
            <w:r>
              <w:rPr>
                <w:sz w:val="18"/>
                <w:szCs w:val="18"/>
              </w:rPr>
              <w:t xml:space="preserve"> </w:t>
            </w:r>
            <w:r w:rsidRPr="0058390E">
              <w:rPr>
                <w:sz w:val="18"/>
                <w:szCs w:val="18"/>
              </w:rPr>
              <w:t>2</w:t>
            </w:r>
            <w:r>
              <w:rPr>
                <w:sz w:val="18"/>
                <w:szCs w:val="18"/>
              </w:rPr>
              <w:t>,</w:t>
            </w:r>
            <w:r w:rsidRPr="0058390E">
              <w:rPr>
                <w:sz w:val="18"/>
                <w:szCs w:val="18"/>
              </w:rPr>
              <w:t xml:space="preserve"> </w:t>
            </w:r>
            <w:r>
              <w:rPr>
                <w:sz w:val="18"/>
                <w:szCs w:val="18"/>
              </w:rPr>
              <w:t xml:space="preserve">de la </w:t>
            </w:r>
            <w:r w:rsidRPr="0058390E">
              <w:rPr>
                <w:sz w:val="18"/>
                <w:szCs w:val="18"/>
              </w:rPr>
              <w:t>loi)</w:t>
            </w:r>
          </w:p>
        </w:tc>
        <w:tc>
          <w:tcPr>
            <w:tcW w:w="1572" w:type="dxa"/>
            <w:gridSpan w:val="2"/>
          </w:tcPr>
          <w:p w:rsidR="00C26EDE" w:rsidRPr="002D0C29" w:rsidRDefault="00C26EDE" w:rsidP="006564C3">
            <w:pPr>
              <w:spacing w:before="60" w:after="60"/>
              <w:jc w:val="center"/>
              <w:rPr>
                <w:sz w:val="18"/>
                <w:szCs w:val="18"/>
              </w:rPr>
            </w:pPr>
            <w:r w:rsidRPr="002D0C29">
              <w:rPr>
                <w:sz w:val="18"/>
                <w:szCs w:val="18"/>
              </w:rPr>
              <w:t>Oui / Non / NA</w:t>
            </w:r>
          </w:p>
        </w:tc>
      </w:tr>
      <w:tr w:rsidR="00C26EDE" w:rsidRPr="00C451CA" w:rsidTr="000A7C64">
        <w:trPr>
          <w:gridAfter w:val="1"/>
          <w:wAfter w:w="6" w:type="dxa"/>
        </w:trPr>
        <w:tc>
          <w:tcPr>
            <w:tcW w:w="280" w:type="dxa"/>
            <w:shd w:val="clear" w:color="auto" w:fill="FF0000"/>
          </w:tcPr>
          <w:p w:rsidR="00C26EDE" w:rsidRPr="00C451CA" w:rsidRDefault="00C26EDE" w:rsidP="006564C3">
            <w:pPr>
              <w:rPr>
                <w:i/>
                <w:sz w:val="16"/>
              </w:rPr>
            </w:pPr>
          </w:p>
        </w:tc>
        <w:tc>
          <w:tcPr>
            <w:tcW w:w="282" w:type="dxa"/>
            <w:shd w:val="clear" w:color="auto" w:fill="00B050"/>
          </w:tcPr>
          <w:p w:rsidR="00C26EDE" w:rsidRPr="00C451CA" w:rsidRDefault="00C26EDE" w:rsidP="006564C3">
            <w:pPr>
              <w:rPr>
                <w:i/>
                <w:sz w:val="16"/>
              </w:rPr>
            </w:pPr>
          </w:p>
        </w:tc>
        <w:tc>
          <w:tcPr>
            <w:tcW w:w="289" w:type="dxa"/>
            <w:shd w:val="clear" w:color="auto" w:fill="7030A0"/>
          </w:tcPr>
          <w:p w:rsidR="00C26EDE" w:rsidRPr="00C451CA" w:rsidRDefault="00C26EDE" w:rsidP="006564C3">
            <w:pPr>
              <w:spacing w:before="60" w:after="60"/>
              <w:rPr>
                <w:i/>
                <w:sz w:val="16"/>
              </w:rPr>
            </w:pPr>
          </w:p>
        </w:tc>
        <w:tc>
          <w:tcPr>
            <w:tcW w:w="1693" w:type="dxa"/>
            <w:gridSpan w:val="2"/>
            <w:vMerge/>
          </w:tcPr>
          <w:p w:rsidR="00C26EDE" w:rsidRPr="00C451CA" w:rsidRDefault="00C26EDE" w:rsidP="006564C3">
            <w:pPr>
              <w:spacing w:before="60" w:after="60"/>
              <w:rPr>
                <w:i/>
                <w:sz w:val="16"/>
              </w:rPr>
            </w:pPr>
          </w:p>
        </w:tc>
        <w:tc>
          <w:tcPr>
            <w:tcW w:w="830" w:type="dxa"/>
            <w:gridSpan w:val="5"/>
          </w:tcPr>
          <w:p w:rsidR="00C26EDE" w:rsidRPr="00C451CA" w:rsidRDefault="00C26EDE" w:rsidP="006564C3">
            <w:pPr>
              <w:spacing w:before="60" w:after="60"/>
              <w:jc w:val="right"/>
              <w:rPr>
                <w:i/>
                <w:sz w:val="16"/>
                <w:szCs w:val="18"/>
              </w:rPr>
            </w:pPr>
            <w:r w:rsidRPr="00C451CA">
              <w:rPr>
                <w:i/>
                <w:sz w:val="16"/>
                <w:szCs w:val="18"/>
              </w:rPr>
              <w:t>2.3.c</w:t>
            </w:r>
          </w:p>
        </w:tc>
        <w:tc>
          <w:tcPr>
            <w:tcW w:w="1327" w:type="dxa"/>
            <w:gridSpan w:val="2"/>
          </w:tcPr>
          <w:p w:rsidR="00C26EDE" w:rsidRPr="00C451CA" w:rsidRDefault="00C26EDE" w:rsidP="006564C3">
            <w:pPr>
              <w:spacing w:before="60" w:after="60"/>
              <w:jc w:val="both"/>
              <w:rPr>
                <w:i/>
                <w:sz w:val="16"/>
                <w:szCs w:val="18"/>
              </w:rPr>
            </w:pPr>
            <w:r w:rsidRPr="00C451CA">
              <w:rPr>
                <w:i/>
                <w:sz w:val="16"/>
                <w:szCs w:val="18"/>
              </w:rPr>
              <w:t>Commentaire :</w:t>
            </w:r>
          </w:p>
        </w:tc>
        <w:tc>
          <w:tcPr>
            <w:tcW w:w="10745" w:type="dxa"/>
            <w:gridSpan w:val="5"/>
          </w:tcPr>
          <w:p w:rsidR="00C26EDE" w:rsidRPr="00C451CA" w:rsidRDefault="00C26EDE" w:rsidP="006564C3">
            <w:pPr>
              <w:spacing w:before="60" w:after="60"/>
              <w:jc w:val="both"/>
              <w:rPr>
                <w:i/>
                <w:sz w:val="16"/>
                <w:szCs w:val="18"/>
              </w:rPr>
            </w:pPr>
          </w:p>
        </w:tc>
      </w:tr>
      <w:tr w:rsidR="00C26EDE" w:rsidRPr="00BC4E5A" w:rsidTr="000A7C64">
        <w:trPr>
          <w:gridAfter w:val="1"/>
          <w:wAfter w:w="6" w:type="dxa"/>
        </w:trPr>
        <w:tc>
          <w:tcPr>
            <w:tcW w:w="280"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693" w:type="dxa"/>
            <w:gridSpan w:val="2"/>
            <w:vMerge/>
          </w:tcPr>
          <w:p w:rsidR="00C26EDE" w:rsidRPr="00BC4E5A" w:rsidRDefault="00C26EDE" w:rsidP="006564C3">
            <w:pPr>
              <w:spacing w:before="60" w:after="60"/>
              <w:rPr>
                <w:sz w:val="18"/>
                <w:szCs w:val="18"/>
              </w:rPr>
            </w:pPr>
          </w:p>
        </w:tc>
        <w:tc>
          <w:tcPr>
            <w:tcW w:w="588" w:type="dxa"/>
            <w:gridSpan w:val="2"/>
          </w:tcPr>
          <w:p w:rsidR="00C26EDE" w:rsidRDefault="00C26EDE" w:rsidP="006564C3">
            <w:pPr>
              <w:spacing w:before="60" w:after="60"/>
              <w:rPr>
                <w:b/>
                <w:sz w:val="18"/>
                <w:szCs w:val="18"/>
              </w:rPr>
            </w:pPr>
            <w:r>
              <w:rPr>
                <w:b/>
                <w:sz w:val="18"/>
                <w:szCs w:val="18"/>
              </w:rPr>
              <w:t>2.4</w:t>
            </w:r>
          </w:p>
        </w:tc>
        <w:tc>
          <w:tcPr>
            <w:tcW w:w="10742" w:type="dxa"/>
            <w:gridSpan w:val="8"/>
          </w:tcPr>
          <w:p w:rsidR="00C26EDE" w:rsidRPr="0058390E" w:rsidRDefault="00C26EDE" w:rsidP="006564C3">
            <w:pPr>
              <w:spacing w:before="60" w:after="60"/>
              <w:ind w:left="317" w:hanging="317"/>
              <w:jc w:val="both"/>
              <w:rPr>
                <w:sz w:val="18"/>
                <w:szCs w:val="18"/>
              </w:rPr>
            </w:pPr>
            <w:r w:rsidRPr="009605E6">
              <w:rPr>
                <w:sz w:val="18"/>
                <w:szCs w:val="18"/>
                <w:lang w:val="fr-BE"/>
              </w:rPr>
              <w:t xml:space="preserve">b)  </w:t>
            </w:r>
            <w:r w:rsidRPr="009605E6">
              <w:rPr>
                <w:sz w:val="18"/>
                <w:szCs w:val="18"/>
                <w:lang w:val="fr-BE"/>
              </w:rPr>
              <w:tab/>
              <w:t xml:space="preserve">en cas de soupçon de blanchiment des capitaux ou de financement de terrorisme, lorsqu'une dispense d'identification du client a été initialement appliquée ? </w:t>
            </w:r>
            <w:r w:rsidRPr="0058390E">
              <w:rPr>
                <w:sz w:val="18"/>
                <w:szCs w:val="18"/>
              </w:rPr>
              <w:t>(Art 7</w:t>
            </w:r>
            <w:r>
              <w:rPr>
                <w:sz w:val="18"/>
                <w:szCs w:val="18"/>
              </w:rPr>
              <w:t>,</w:t>
            </w:r>
            <w:r w:rsidRPr="0058390E">
              <w:rPr>
                <w:sz w:val="18"/>
                <w:szCs w:val="18"/>
              </w:rPr>
              <w:t xml:space="preserve"> §</w:t>
            </w:r>
            <w:r>
              <w:rPr>
                <w:sz w:val="18"/>
                <w:szCs w:val="18"/>
              </w:rPr>
              <w:t xml:space="preserve"> </w:t>
            </w:r>
            <w:r w:rsidRPr="0058390E">
              <w:rPr>
                <w:sz w:val="18"/>
                <w:szCs w:val="18"/>
              </w:rPr>
              <w:t>2</w:t>
            </w:r>
            <w:proofErr w:type="gramStart"/>
            <w:r>
              <w:rPr>
                <w:sz w:val="18"/>
                <w:szCs w:val="18"/>
              </w:rPr>
              <w:t>,de</w:t>
            </w:r>
            <w:proofErr w:type="gramEnd"/>
            <w:r>
              <w:rPr>
                <w:sz w:val="18"/>
                <w:szCs w:val="18"/>
              </w:rPr>
              <w:t xml:space="preserve"> la </w:t>
            </w:r>
            <w:r w:rsidRPr="0058390E">
              <w:rPr>
                <w:sz w:val="18"/>
                <w:szCs w:val="18"/>
              </w:rPr>
              <w:t xml:space="preserve"> loi)</w:t>
            </w:r>
          </w:p>
        </w:tc>
        <w:tc>
          <w:tcPr>
            <w:tcW w:w="1572" w:type="dxa"/>
            <w:gridSpan w:val="2"/>
          </w:tcPr>
          <w:p w:rsidR="00C26EDE" w:rsidRPr="002D0C29" w:rsidRDefault="00C26EDE" w:rsidP="006564C3">
            <w:pPr>
              <w:spacing w:before="60" w:after="60"/>
              <w:jc w:val="center"/>
              <w:rPr>
                <w:sz w:val="18"/>
                <w:szCs w:val="18"/>
              </w:rPr>
            </w:pPr>
            <w:r w:rsidRPr="002D0C29">
              <w:rPr>
                <w:sz w:val="18"/>
                <w:szCs w:val="18"/>
              </w:rPr>
              <w:t>Oui / Non / NA</w:t>
            </w:r>
          </w:p>
        </w:tc>
      </w:tr>
      <w:tr w:rsidR="00C26EDE" w:rsidRPr="00C451CA" w:rsidTr="000A7C64">
        <w:trPr>
          <w:gridAfter w:val="1"/>
          <w:wAfter w:w="6" w:type="dxa"/>
        </w:trPr>
        <w:tc>
          <w:tcPr>
            <w:tcW w:w="280" w:type="dxa"/>
            <w:shd w:val="clear" w:color="auto" w:fill="FF0000"/>
          </w:tcPr>
          <w:p w:rsidR="00C26EDE" w:rsidRPr="00C451CA" w:rsidRDefault="00C26EDE" w:rsidP="006564C3">
            <w:pPr>
              <w:rPr>
                <w:i/>
                <w:sz w:val="16"/>
              </w:rPr>
            </w:pPr>
          </w:p>
        </w:tc>
        <w:tc>
          <w:tcPr>
            <w:tcW w:w="282" w:type="dxa"/>
            <w:shd w:val="clear" w:color="auto" w:fill="00B050"/>
          </w:tcPr>
          <w:p w:rsidR="00C26EDE" w:rsidRPr="00C451CA" w:rsidRDefault="00C26EDE" w:rsidP="006564C3">
            <w:pPr>
              <w:rPr>
                <w:i/>
                <w:sz w:val="16"/>
              </w:rPr>
            </w:pPr>
          </w:p>
        </w:tc>
        <w:tc>
          <w:tcPr>
            <w:tcW w:w="289" w:type="dxa"/>
            <w:shd w:val="clear" w:color="auto" w:fill="7030A0"/>
          </w:tcPr>
          <w:p w:rsidR="00C26EDE" w:rsidRPr="00C451CA" w:rsidRDefault="00C26EDE" w:rsidP="006564C3">
            <w:pPr>
              <w:spacing w:before="60" w:after="60"/>
              <w:rPr>
                <w:i/>
                <w:sz w:val="16"/>
              </w:rPr>
            </w:pPr>
          </w:p>
        </w:tc>
        <w:tc>
          <w:tcPr>
            <w:tcW w:w="1693" w:type="dxa"/>
            <w:gridSpan w:val="2"/>
            <w:vMerge/>
          </w:tcPr>
          <w:p w:rsidR="00C26EDE" w:rsidRPr="00C451CA" w:rsidRDefault="00C26EDE" w:rsidP="006564C3">
            <w:pPr>
              <w:spacing w:before="60" w:after="60"/>
              <w:rPr>
                <w:i/>
                <w:sz w:val="16"/>
              </w:rPr>
            </w:pPr>
          </w:p>
        </w:tc>
        <w:tc>
          <w:tcPr>
            <w:tcW w:w="830" w:type="dxa"/>
            <w:gridSpan w:val="5"/>
          </w:tcPr>
          <w:p w:rsidR="00C26EDE" w:rsidRPr="00C451CA" w:rsidRDefault="00C26EDE" w:rsidP="006564C3">
            <w:pPr>
              <w:spacing w:before="60" w:after="60"/>
              <w:jc w:val="right"/>
              <w:rPr>
                <w:i/>
                <w:sz w:val="16"/>
                <w:szCs w:val="18"/>
              </w:rPr>
            </w:pPr>
            <w:r w:rsidRPr="00C451CA">
              <w:rPr>
                <w:i/>
                <w:sz w:val="16"/>
                <w:szCs w:val="18"/>
              </w:rPr>
              <w:t>2.4.c</w:t>
            </w:r>
          </w:p>
        </w:tc>
        <w:tc>
          <w:tcPr>
            <w:tcW w:w="1327" w:type="dxa"/>
            <w:gridSpan w:val="2"/>
          </w:tcPr>
          <w:p w:rsidR="00C26EDE" w:rsidRPr="00C451CA" w:rsidRDefault="00C26EDE" w:rsidP="006564C3">
            <w:pPr>
              <w:spacing w:before="60" w:after="60"/>
              <w:jc w:val="both"/>
              <w:rPr>
                <w:i/>
                <w:sz w:val="16"/>
                <w:szCs w:val="18"/>
              </w:rPr>
            </w:pPr>
            <w:r w:rsidRPr="00C451CA">
              <w:rPr>
                <w:i/>
                <w:sz w:val="16"/>
                <w:szCs w:val="18"/>
              </w:rPr>
              <w:t>Commentaire :</w:t>
            </w:r>
          </w:p>
        </w:tc>
        <w:tc>
          <w:tcPr>
            <w:tcW w:w="10745" w:type="dxa"/>
            <w:gridSpan w:val="5"/>
          </w:tcPr>
          <w:p w:rsidR="00C26EDE" w:rsidRPr="00C451CA" w:rsidRDefault="00C26EDE" w:rsidP="006564C3">
            <w:pPr>
              <w:spacing w:before="60" w:after="60"/>
              <w:jc w:val="both"/>
              <w:rPr>
                <w:i/>
                <w:sz w:val="16"/>
                <w:szCs w:val="18"/>
              </w:rPr>
            </w:pPr>
          </w:p>
        </w:tc>
      </w:tr>
      <w:tr w:rsidR="00C26EDE" w:rsidRPr="00BC4E5A" w:rsidTr="000A7C64">
        <w:trPr>
          <w:gridAfter w:val="1"/>
          <w:wAfter w:w="6" w:type="dxa"/>
        </w:trPr>
        <w:tc>
          <w:tcPr>
            <w:tcW w:w="280"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693" w:type="dxa"/>
            <w:gridSpan w:val="2"/>
            <w:vMerge w:val="restart"/>
            <w:vAlign w:val="center"/>
          </w:tcPr>
          <w:p w:rsidR="00C26EDE" w:rsidRPr="009605E6" w:rsidRDefault="00C26EDE" w:rsidP="006564C3">
            <w:pPr>
              <w:spacing w:before="60" w:after="60"/>
              <w:jc w:val="center"/>
              <w:rPr>
                <w:sz w:val="18"/>
                <w:szCs w:val="18"/>
                <w:lang w:val="fr-BE"/>
              </w:rPr>
            </w:pPr>
            <w:r w:rsidRPr="009605E6">
              <w:rPr>
                <w:b/>
                <w:sz w:val="18"/>
                <w:lang w:val="fr-BE"/>
              </w:rPr>
              <w:t>Vérification de l'identité des mandataires</w:t>
            </w:r>
          </w:p>
        </w:tc>
        <w:tc>
          <w:tcPr>
            <w:tcW w:w="588" w:type="dxa"/>
            <w:gridSpan w:val="2"/>
          </w:tcPr>
          <w:p w:rsidR="00C26EDE" w:rsidRDefault="00C26EDE" w:rsidP="006564C3">
            <w:pPr>
              <w:spacing w:before="60" w:after="60"/>
              <w:rPr>
                <w:b/>
                <w:sz w:val="18"/>
                <w:szCs w:val="18"/>
              </w:rPr>
            </w:pPr>
            <w:r>
              <w:rPr>
                <w:b/>
                <w:sz w:val="18"/>
                <w:szCs w:val="18"/>
              </w:rPr>
              <w:t>2.5</w:t>
            </w:r>
          </w:p>
        </w:tc>
        <w:tc>
          <w:tcPr>
            <w:tcW w:w="10742" w:type="dxa"/>
            <w:gridSpan w:val="8"/>
          </w:tcPr>
          <w:p w:rsidR="00C26EDE" w:rsidRPr="0058390E" w:rsidRDefault="00C26EDE" w:rsidP="006564C3">
            <w:pPr>
              <w:spacing w:before="60" w:after="60"/>
              <w:ind w:left="317" w:hanging="317"/>
              <w:jc w:val="both"/>
              <w:rPr>
                <w:sz w:val="18"/>
                <w:szCs w:val="18"/>
              </w:rPr>
            </w:pPr>
            <w:r w:rsidRPr="009605E6">
              <w:rPr>
                <w:sz w:val="18"/>
                <w:szCs w:val="18"/>
                <w:lang w:val="fr-BE"/>
              </w:rPr>
              <w:t xml:space="preserve">c)  </w:t>
            </w:r>
            <w:r w:rsidRPr="009605E6">
              <w:rPr>
                <w:sz w:val="18"/>
                <w:szCs w:val="18"/>
                <w:lang w:val="fr-BE"/>
              </w:rPr>
              <w:tab/>
              <w:t xml:space="preserve">en cas de doute sur la véracité des documents d'identification ? </w:t>
            </w:r>
            <w:r w:rsidRPr="0058390E">
              <w:rPr>
                <w:sz w:val="18"/>
                <w:szCs w:val="18"/>
              </w:rPr>
              <w:t>(Art 7</w:t>
            </w:r>
            <w:r>
              <w:rPr>
                <w:sz w:val="18"/>
                <w:szCs w:val="18"/>
              </w:rPr>
              <w:t>,</w:t>
            </w:r>
            <w:r w:rsidRPr="0058390E">
              <w:rPr>
                <w:sz w:val="18"/>
                <w:szCs w:val="18"/>
              </w:rPr>
              <w:t xml:space="preserve"> §</w:t>
            </w:r>
            <w:r>
              <w:rPr>
                <w:sz w:val="18"/>
                <w:szCs w:val="18"/>
              </w:rPr>
              <w:t xml:space="preserve"> </w:t>
            </w:r>
            <w:r w:rsidRPr="0058390E">
              <w:rPr>
                <w:sz w:val="18"/>
                <w:szCs w:val="18"/>
              </w:rPr>
              <w:t>2</w:t>
            </w:r>
            <w:r>
              <w:rPr>
                <w:sz w:val="18"/>
                <w:szCs w:val="18"/>
              </w:rPr>
              <w:t xml:space="preserve">, de la </w:t>
            </w:r>
            <w:r w:rsidRPr="0058390E">
              <w:rPr>
                <w:sz w:val="18"/>
                <w:szCs w:val="18"/>
              </w:rPr>
              <w:t>loi)</w:t>
            </w:r>
          </w:p>
        </w:tc>
        <w:tc>
          <w:tcPr>
            <w:tcW w:w="1572" w:type="dxa"/>
            <w:gridSpan w:val="2"/>
          </w:tcPr>
          <w:p w:rsidR="00C26EDE" w:rsidRPr="002D0C29" w:rsidRDefault="00C26EDE" w:rsidP="006564C3">
            <w:pPr>
              <w:spacing w:before="60" w:after="60"/>
              <w:jc w:val="center"/>
              <w:rPr>
                <w:sz w:val="18"/>
                <w:szCs w:val="18"/>
              </w:rPr>
            </w:pPr>
            <w:r w:rsidRPr="002D0C29">
              <w:rPr>
                <w:sz w:val="18"/>
                <w:szCs w:val="18"/>
              </w:rPr>
              <w:t>Oui / Non / NA</w:t>
            </w:r>
          </w:p>
        </w:tc>
      </w:tr>
      <w:tr w:rsidR="00C26EDE" w:rsidRPr="00C451CA" w:rsidTr="000A7C64">
        <w:trPr>
          <w:gridAfter w:val="1"/>
          <w:wAfter w:w="6" w:type="dxa"/>
        </w:trPr>
        <w:tc>
          <w:tcPr>
            <w:tcW w:w="280" w:type="dxa"/>
            <w:shd w:val="clear" w:color="auto" w:fill="FF0000"/>
          </w:tcPr>
          <w:p w:rsidR="00C26EDE" w:rsidRPr="00C451CA" w:rsidRDefault="00C26EDE" w:rsidP="006564C3">
            <w:pPr>
              <w:rPr>
                <w:i/>
                <w:sz w:val="16"/>
              </w:rPr>
            </w:pPr>
          </w:p>
        </w:tc>
        <w:tc>
          <w:tcPr>
            <w:tcW w:w="282" w:type="dxa"/>
            <w:shd w:val="clear" w:color="auto" w:fill="00B050"/>
          </w:tcPr>
          <w:p w:rsidR="00C26EDE" w:rsidRPr="00C451CA" w:rsidRDefault="00C26EDE" w:rsidP="006564C3">
            <w:pPr>
              <w:rPr>
                <w:i/>
                <w:sz w:val="16"/>
              </w:rPr>
            </w:pPr>
          </w:p>
        </w:tc>
        <w:tc>
          <w:tcPr>
            <w:tcW w:w="289" w:type="dxa"/>
            <w:shd w:val="clear" w:color="auto" w:fill="7030A0"/>
          </w:tcPr>
          <w:p w:rsidR="00C26EDE" w:rsidRPr="00C451CA" w:rsidRDefault="00C26EDE" w:rsidP="006564C3">
            <w:pPr>
              <w:spacing w:before="60" w:after="60"/>
              <w:rPr>
                <w:i/>
                <w:sz w:val="16"/>
              </w:rPr>
            </w:pPr>
          </w:p>
        </w:tc>
        <w:tc>
          <w:tcPr>
            <w:tcW w:w="1693" w:type="dxa"/>
            <w:gridSpan w:val="2"/>
            <w:vMerge/>
          </w:tcPr>
          <w:p w:rsidR="00C26EDE" w:rsidRPr="00C451CA" w:rsidRDefault="00C26EDE" w:rsidP="006564C3">
            <w:pPr>
              <w:spacing w:before="60" w:after="60"/>
              <w:jc w:val="center"/>
              <w:rPr>
                <w:i/>
                <w:sz w:val="16"/>
              </w:rPr>
            </w:pPr>
          </w:p>
        </w:tc>
        <w:tc>
          <w:tcPr>
            <w:tcW w:w="830" w:type="dxa"/>
            <w:gridSpan w:val="5"/>
          </w:tcPr>
          <w:p w:rsidR="00C26EDE" w:rsidRPr="00C451CA" w:rsidRDefault="00C26EDE" w:rsidP="006564C3">
            <w:pPr>
              <w:spacing w:before="60" w:after="60"/>
              <w:jc w:val="right"/>
              <w:rPr>
                <w:i/>
                <w:sz w:val="16"/>
                <w:szCs w:val="18"/>
              </w:rPr>
            </w:pPr>
            <w:r w:rsidRPr="00C451CA">
              <w:rPr>
                <w:i/>
                <w:sz w:val="16"/>
                <w:szCs w:val="18"/>
              </w:rPr>
              <w:t>2.5.c</w:t>
            </w:r>
          </w:p>
        </w:tc>
        <w:tc>
          <w:tcPr>
            <w:tcW w:w="1327" w:type="dxa"/>
            <w:gridSpan w:val="2"/>
          </w:tcPr>
          <w:p w:rsidR="00C26EDE" w:rsidRPr="00C451CA" w:rsidRDefault="00C26EDE" w:rsidP="006564C3">
            <w:pPr>
              <w:spacing w:before="60" w:after="60"/>
              <w:jc w:val="both"/>
              <w:rPr>
                <w:i/>
                <w:sz w:val="16"/>
                <w:szCs w:val="18"/>
              </w:rPr>
            </w:pPr>
            <w:r w:rsidRPr="00C451CA">
              <w:rPr>
                <w:i/>
                <w:sz w:val="16"/>
                <w:szCs w:val="18"/>
              </w:rPr>
              <w:t>Commentaire :</w:t>
            </w:r>
          </w:p>
        </w:tc>
        <w:tc>
          <w:tcPr>
            <w:tcW w:w="10745" w:type="dxa"/>
            <w:gridSpan w:val="5"/>
          </w:tcPr>
          <w:p w:rsidR="00C26EDE" w:rsidRPr="00C451CA" w:rsidRDefault="00C26EDE" w:rsidP="006564C3">
            <w:pPr>
              <w:spacing w:before="60" w:after="60"/>
              <w:jc w:val="both"/>
              <w:rPr>
                <w:i/>
                <w:sz w:val="16"/>
                <w:szCs w:val="18"/>
              </w:rPr>
            </w:pPr>
          </w:p>
        </w:tc>
      </w:tr>
      <w:tr w:rsidR="00C26EDE" w:rsidRPr="00D1698E" w:rsidTr="000A7C64">
        <w:trPr>
          <w:gridAfter w:val="1"/>
          <w:wAfter w:w="6" w:type="dxa"/>
        </w:trPr>
        <w:tc>
          <w:tcPr>
            <w:tcW w:w="280"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693" w:type="dxa"/>
            <w:gridSpan w:val="2"/>
            <w:vMerge/>
            <w:vAlign w:val="center"/>
          </w:tcPr>
          <w:p w:rsidR="00C26EDE" w:rsidRPr="00D3533C" w:rsidRDefault="00C26EDE" w:rsidP="006564C3">
            <w:pPr>
              <w:spacing w:before="60" w:after="60"/>
              <w:jc w:val="center"/>
              <w:rPr>
                <w:b/>
                <w:sz w:val="18"/>
              </w:rPr>
            </w:pPr>
          </w:p>
        </w:tc>
        <w:tc>
          <w:tcPr>
            <w:tcW w:w="12902" w:type="dxa"/>
            <w:gridSpan w:val="12"/>
          </w:tcPr>
          <w:p w:rsidR="00C26EDE" w:rsidRPr="009605E6" w:rsidRDefault="00C26EDE" w:rsidP="006564C3">
            <w:pPr>
              <w:spacing w:before="60" w:after="60"/>
              <w:rPr>
                <w:sz w:val="18"/>
                <w:szCs w:val="18"/>
                <w:lang w:val="fr-BE"/>
              </w:rPr>
            </w:pPr>
            <w:r w:rsidRPr="009605E6">
              <w:rPr>
                <w:sz w:val="18"/>
                <w:szCs w:val="18"/>
                <w:lang w:val="fr-BE"/>
              </w:rPr>
              <w:t>Les procédures internes de votre organisme prévoient-elles :</w:t>
            </w:r>
          </w:p>
        </w:tc>
      </w:tr>
      <w:tr w:rsidR="00C26EDE" w:rsidRPr="00BC4E5A" w:rsidTr="000A7C64">
        <w:trPr>
          <w:gridAfter w:val="1"/>
          <w:wAfter w:w="6" w:type="dxa"/>
        </w:trPr>
        <w:tc>
          <w:tcPr>
            <w:tcW w:w="280" w:type="dxa"/>
            <w:shd w:val="clear" w:color="auto" w:fill="FF0000"/>
          </w:tcPr>
          <w:p w:rsidR="00C26EDE" w:rsidRPr="009605E6" w:rsidRDefault="00C26EDE" w:rsidP="006564C3">
            <w:pPr>
              <w:spacing w:before="60" w:after="60"/>
              <w:rPr>
                <w:sz w:val="18"/>
                <w:szCs w:val="18"/>
                <w:lang w:val="fr-BE"/>
              </w:rPr>
            </w:pPr>
          </w:p>
        </w:tc>
        <w:tc>
          <w:tcPr>
            <w:tcW w:w="282" w:type="dxa"/>
            <w:shd w:val="clear" w:color="auto" w:fill="00B050"/>
          </w:tcPr>
          <w:p w:rsidR="00C26EDE" w:rsidRPr="009605E6" w:rsidRDefault="00C26EDE" w:rsidP="006564C3">
            <w:pPr>
              <w:spacing w:before="60" w:after="60"/>
              <w:rPr>
                <w:sz w:val="18"/>
                <w:szCs w:val="18"/>
                <w:lang w:val="fr-BE"/>
              </w:rPr>
            </w:pPr>
          </w:p>
        </w:tc>
        <w:tc>
          <w:tcPr>
            <w:tcW w:w="289" w:type="dxa"/>
            <w:shd w:val="clear" w:color="auto" w:fill="7030A0"/>
          </w:tcPr>
          <w:p w:rsidR="00C26EDE" w:rsidRPr="009605E6" w:rsidRDefault="00C26EDE" w:rsidP="006564C3">
            <w:pPr>
              <w:spacing w:before="60" w:after="60"/>
              <w:rPr>
                <w:sz w:val="18"/>
                <w:szCs w:val="18"/>
                <w:lang w:val="fr-BE"/>
              </w:rPr>
            </w:pPr>
          </w:p>
        </w:tc>
        <w:tc>
          <w:tcPr>
            <w:tcW w:w="1693" w:type="dxa"/>
            <w:gridSpan w:val="2"/>
            <w:vMerge/>
          </w:tcPr>
          <w:p w:rsidR="00C26EDE" w:rsidRPr="009605E6" w:rsidRDefault="00C26EDE" w:rsidP="006564C3">
            <w:pPr>
              <w:spacing w:before="60" w:after="60"/>
              <w:rPr>
                <w:sz w:val="18"/>
                <w:szCs w:val="18"/>
                <w:lang w:val="fr-BE"/>
              </w:rPr>
            </w:pPr>
          </w:p>
        </w:tc>
        <w:tc>
          <w:tcPr>
            <w:tcW w:w="588" w:type="dxa"/>
            <w:gridSpan w:val="2"/>
          </w:tcPr>
          <w:p w:rsidR="00C26EDE" w:rsidRDefault="00C26EDE" w:rsidP="006564C3">
            <w:pPr>
              <w:spacing w:before="60" w:after="60"/>
              <w:rPr>
                <w:b/>
                <w:sz w:val="18"/>
                <w:szCs w:val="18"/>
              </w:rPr>
            </w:pPr>
            <w:r>
              <w:rPr>
                <w:b/>
                <w:sz w:val="18"/>
                <w:szCs w:val="18"/>
              </w:rPr>
              <w:t>2.6</w:t>
            </w:r>
          </w:p>
        </w:tc>
        <w:tc>
          <w:tcPr>
            <w:tcW w:w="10742" w:type="dxa"/>
            <w:gridSpan w:val="8"/>
          </w:tcPr>
          <w:p w:rsidR="00C26EDE" w:rsidRPr="0058390E" w:rsidRDefault="00C26EDE" w:rsidP="006564C3">
            <w:pPr>
              <w:spacing w:before="60" w:after="60"/>
              <w:ind w:left="317" w:hanging="317"/>
              <w:jc w:val="both"/>
              <w:rPr>
                <w:sz w:val="18"/>
                <w:szCs w:val="18"/>
              </w:rPr>
            </w:pPr>
            <w:r w:rsidRPr="009605E6">
              <w:rPr>
                <w:sz w:val="18"/>
                <w:szCs w:val="18"/>
                <w:lang w:val="fr-BE"/>
              </w:rPr>
              <w:t xml:space="preserve">a) </w:t>
            </w:r>
            <w:r w:rsidRPr="009605E6">
              <w:rPr>
                <w:sz w:val="18"/>
                <w:szCs w:val="18"/>
                <w:lang w:val="fr-BE"/>
              </w:rPr>
              <w:tab/>
              <w:t xml:space="preserve">que la vérification de l'identité des mandataires des clients, conformément à l'article 7, § 2, de la loi, est soumise aux dispositions des articles 7 et 8 du règlement? </w:t>
            </w:r>
            <w:r w:rsidRPr="00D3533C">
              <w:rPr>
                <w:sz w:val="18"/>
                <w:szCs w:val="18"/>
              </w:rPr>
              <w:t>(art 13</w:t>
            </w:r>
            <w:r>
              <w:rPr>
                <w:sz w:val="18"/>
                <w:szCs w:val="18"/>
              </w:rPr>
              <w:t>,</w:t>
            </w:r>
            <w:r w:rsidRPr="00D3533C">
              <w:rPr>
                <w:sz w:val="18"/>
                <w:szCs w:val="18"/>
              </w:rPr>
              <w:t xml:space="preserve"> §</w:t>
            </w:r>
            <w:r>
              <w:rPr>
                <w:sz w:val="18"/>
                <w:szCs w:val="18"/>
              </w:rPr>
              <w:t xml:space="preserve"> </w:t>
            </w:r>
            <w:r w:rsidRPr="00D3533C">
              <w:rPr>
                <w:sz w:val="18"/>
                <w:szCs w:val="18"/>
              </w:rPr>
              <w:t>1</w:t>
            </w:r>
            <w:r w:rsidRPr="00A038D8">
              <w:rPr>
                <w:sz w:val="18"/>
                <w:szCs w:val="18"/>
                <w:vertAlign w:val="superscript"/>
              </w:rPr>
              <w:t>er</w:t>
            </w:r>
            <w:r w:rsidRPr="00D3533C">
              <w:rPr>
                <w:sz w:val="18"/>
                <w:szCs w:val="18"/>
              </w:rPr>
              <w:t xml:space="preserve">, al </w:t>
            </w:r>
            <w:proofErr w:type="gramStart"/>
            <w:r w:rsidRPr="00D3533C">
              <w:rPr>
                <w:sz w:val="18"/>
                <w:szCs w:val="18"/>
              </w:rPr>
              <w:t>1</w:t>
            </w:r>
            <w:r w:rsidRPr="00A038D8">
              <w:rPr>
                <w:sz w:val="18"/>
                <w:szCs w:val="18"/>
                <w:vertAlign w:val="superscript"/>
              </w:rPr>
              <w:t>er</w:t>
            </w:r>
            <w:r w:rsidRPr="00D3533C">
              <w:rPr>
                <w:sz w:val="18"/>
                <w:szCs w:val="18"/>
              </w:rPr>
              <w:t xml:space="preserve"> ,</w:t>
            </w:r>
            <w:proofErr w:type="gramEnd"/>
            <w:r w:rsidRPr="00D3533C">
              <w:rPr>
                <w:sz w:val="18"/>
                <w:szCs w:val="18"/>
              </w:rPr>
              <w:t xml:space="preserve"> du règlement)</w:t>
            </w:r>
          </w:p>
        </w:tc>
        <w:tc>
          <w:tcPr>
            <w:tcW w:w="1572" w:type="dxa"/>
            <w:gridSpan w:val="2"/>
          </w:tcPr>
          <w:p w:rsidR="00C26EDE" w:rsidRPr="002D0C29" w:rsidRDefault="00C26EDE" w:rsidP="006564C3">
            <w:pPr>
              <w:spacing w:before="60" w:after="60"/>
              <w:jc w:val="center"/>
              <w:rPr>
                <w:sz w:val="18"/>
                <w:szCs w:val="18"/>
              </w:rPr>
            </w:pPr>
            <w:r w:rsidRPr="002D0C29">
              <w:rPr>
                <w:sz w:val="18"/>
                <w:szCs w:val="18"/>
              </w:rPr>
              <w:t>Oui / Non / NA</w:t>
            </w:r>
          </w:p>
        </w:tc>
      </w:tr>
      <w:tr w:rsidR="00C26EDE" w:rsidRPr="00C451CA" w:rsidTr="000A7C64">
        <w:trPr>
          <w:gridAfter w:val="1"/>
          <w:wAfter w:w="6" w:type="dxa"/>
        </w:trPr>
        <w:tc>
          <w:tcPr>
            <w:tcW w:w="280" w:type="dxa"/>
            <w:shd w:val="clear" w:color="auto" w:fill="FF0000"/>
          </w:tcPr>
          <w:p w:rsidR="00C26EDE" w:rsidRPr="00C451CA" w:rsidRDefault="00C26EDE" w:rsidP="006564C3">
            <w:pPr>
              <w:rPr>
                <w:i/>
                <w:sz w:val="16"/>
              </w:rPr>
            </w:pPr>
          </w:p>
        </w:tc>
        <w:tc>
          <w:tcPr>
            <w:tcW w:w="282" w:type="dxa"/>
            <w:shd w:val="clear" w:color="auto" w:fill="00B050"/>
          </w:tcPr>
          <w:p w:rsidR="00C26EDE" w:rsidRPr="00C451CA" w:rsidRDefault="00C26EDE" w:rsidP="006564C3">
            <w:pPr>
              <w:rPr>
                <w:i/>
                <w:sz w:val="16"/>
              </w:rPr>
            </w:pPr>
          </w:p>
        </w:tc>
        <w:tc>
          <w:tcPr>
            <w:tcW w:w="289" w:type="dxa"/>
            <w:shd w:val="clear" w:color="auto" w:fill="7030A0"/>
          </w:tcPr>
          <w:p w:rsidR="00C26EDE" w:rsidRPr="00C451CA" w:rsidRDefault="00C26EDE" w:rsidP="006564C3">
            <w:pPr>
              <w:spacing w:before="60" w:after="60"/>
              <w:rPr>
                <w:i/>
                <w:sz w:val="16"/>
              </w:rPr>
            </w:pPr>
          </w:p>
        </w:tc>
        <w:tc>
          <w:tcPr>
            <w:tcW w:w="1693" w:type="dxa"/>
            <w:gridSpan w:val="2"/>
            <w:vMerge/>
          </w:tcPr>
          <w:p w:rsidR="00C26EDE" w:rsidRPr="00C451CA" w:rsidRDefault="00C26EDE" w:rsidP="006564C3">
            <w:pPr>
              <w:spacing w:before="60" w:after="60"/>
              <w:rPr>
                <w:i/>
                <w:sz w:val="16"/>
              </w:rPr>
            </w:pPr>
          </w:p>
        </w:tc>
        <w:tc>
          <w:tcPr>
            <w:tcW w:w="830" w:type="dxa"/>
            <w:gridSpan w:val="5"/>
          </w:tcPr>
          <w:p w:rsidR="00C26EDE" w:rsidRPr="00C451CA" w:rsidRDefault="00C26EDE" w:rsidP="006564C3">
            <w:pPr>
              <w:spacing w:before="60" w:after="60"/>
              <w:jc w:val="right"/>
              <w:rPr>
                <w:i/>
                <w:sz w:val="16"/>
                <w:szCs w:val="18"/>
              </w:rPr>
            </w:pPr>
            <w:r w:rsidRPr="00C451CA">
              <w:rPr>
                <w:i/>
                <w:sz w:val="16"/>
                <w:szCs w:val="18"/>
              </w:rPr>
              <w:t>2.6.c</w:t>
            </w:r>
          </w:p>
        </w:tc>
        <w:tc>
          <w:tcPr>
            <w:tcW w:w="1327" w:type="dxa"/>
            <w:gridSpan w:val="2"/>
          </w:tcPr>
          <w:p w:rsidR="00C26EDE" w:rsidRPr="00C451CA" w:rsidRDefault="00C26EDE" w:rsidP="006564C3">
            <w:pPr>
              <w:spacing w:before="60" w:after="60"/>
              <w:jc w:val="both"/>
              <w:rPr>
                <w:i/>
                <w:sz w:val="16"/>
                <w:szCs w:val="18"/>
              </w:rPr>
            </w:pPr>
            <w:r w:rsidRPr="00C451CA">
              <w:rPr>
                <w:i/>
                <w:sz w:val="16"/>
                <w:szCs w:val="18"/>
              </w:rPr>
              <w:t>Commentaire :</w:t>
            </w:r>
          </w:p>
        </w:tc>
        <w:tc>
          <w:tcPr>
            <w:tcW w:w="10745" w:type="dxa"/>
            <w:gridSpan w:val="5"/>
          </w:tcPr>
          <w:p w:rsidR="00C26EDE" w:rsidRPr="00C451CA" w:rsidRDefault="00C26EDE" w:rsidP="006564C3">
            <w:pPr>
              <w:spacing w:before="60" w:after="60"/>
              <w:jc w:val="both"/>
              <w:rPr>
                <w:i/>
                <w:sz w:val="16"/>
                <w:szCs w:val="18"/>
              </w:rPr>
            </w:pPr>
          </w:p>
        </w:tc>
      </w:tr>
      <w:tr w:rsidR="00C26EDE" w:rsidRPr="00BC4E5A" w:rsidTr="000A7C64">
        <w:trPr>
          <w:gridAfter w:val="1"/>
          <w:wAfter w:w="6" w:type="dxa"/>
        </w:trPr>
        <w:tc>
          <w:tcPr>
            <w:tcW w:w="280"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693" w:type="dxa"/>
            <w:gridSpan w:val="2"/>
            <w:vMerge/>
          </w:tcPr>
          <w:p w:rsidR="00C26EDE" w:rsidRPr="00BC4E5A" w:rsidRDefault="00C26EDE" w:rsidP="006564C3">
            <w:pPr>
              <w:spacing w:before="60" w:after="60"/>
              <w:rPr>
                <w:sz w:val="18"/>
                <w:szCs w:val="18"/>
              </w:rPr>
            </w:pPr>
          </w:p>
        </w:tc>
        <w:tc>
          <w:tcPr>
            <w:tcW w:w="588" w:type="dxa"/>
            <w:gridSpan w:val="2"/>
          </w:tcPr>
          <w:p w:rsidR="00C26EDE" w:rsidRDefault="00C26EDE" w:rsidP="006564C3">
            <w:pPr>
              <w:spacing w:before="60" w:after="60"/>
              <w:rPr>
                <w:b/>
                <w:sz w:val="18"/>
                <w:szCs w:val="18"/>
              </w:rPr>
            </w:pPr>
            <w:r>
              <w:rPr>
                <w:b/>
                <w:sz w:val="18"/>
                <w:szCs w:val="18"/>
              </w:rPr>
              <w:t>2.7</w:t>
            </w:r>
          </w:p>
        </w:tc>
        <w:tc>
          <w:tcPr>
            <w:tcW w:w="10742" w:type="dxa"/>
            <w:gridSpan w:val="8"/>
          </w:tcPr>
          <w:p w:rsidR="00C26EDE" w:rsidRPr="0058390E" w:rsidRDefault="00C26EDE" w:rsidP="006564C3">
            <w:pPr>
              <w:spacing w:before="60" w:after="60"/>
              <w:ind w:left="317" w:hanging="317"/>
              <w:jc w:val="both"/>
              <w:rPr>
                <w:sz w:val="18"/>
                <w:szCs w:val="18"/>
              </w:rPr>
            </w:pPr>
            <w:r w:rsidRPr="009605E6">
              <w:rPr>
                <w:sz w:val="18"/>
                <w:szCs w:val="18"/>
                <w:lang w:val="fr-BE"/>
              </w:rPr>
              <w:t xml:space="preserve">b) </w:t>
            </w:r>
            <w:r w:rsidRPr="009605E6">
              <w:rPr>
                <w:sz w:val="18"/>
                <w:szCs w:val="18"/>
                <w:lang w:val="fr-BE"/>
              </w:rPr>
              <w:tab/>
              <w:t xml:space="preserve">de prendre connaissance des pouvoirs de représentation de la personne agissant au nom du client et de procéder à leur vérification au moyen de documents susceptibles de faire preuve dont il est pris copie ? </w:t>
            </w:r>
            <w:r w:rsidRPr="00D3533C">
              <w:rPr>
                <w:sz w:val="18"/>
                <w:szCs w:val="18"/>
              </w:rPr>
              <w:t>(Art 13</w:t>
            </w:r>
            <w:r>
              <w:rPr>
                <w:sz w:val="18"/>
                <w:szCs w:val="18"/>
              </w:rPr>
              <w:t>,</w:t>
            </w:r>
            <w:r w:rsidRPr="00D3533C">
              <w:rPr>
                <w:sz w:val="18"/>
                <w:szCs w:val="18"/>
              </w:rPr>
              <w:t xml:space="preserve"> §</w:t>
            </w:r>
            <w:r>
              <w:rPr>
                <w:sz w:val="18"/>
                <w:szCs w:val="18"/>
              </w:rPr>
              <w:t xml:space="preserve"> </w:t>
            </w:r>
            <w:r w:rsidRPr="00D3533C">
              <w:rPr>
                <w:sz w:val="18"/>
                <w:szCs w:val="18"/>
              </w:rPr>
              <w:t>1</w:t>
            </w:r>
            <w:r w:rsidRPr="00A038D8">
              <w:rPr>
                <w:sz w:val="18"/>
                <w:szCs w:val="18"/>
                <w:vertAlign w:val="superscript"/>
              </w:rPr>
              <w:t>er</w:t>
            </w:r>
            <w:r>
              <w:rPr>
                <w:sz w:val="18"/>
                <w:szCs w:val="18"/>
              </w:rPr>
              <w:t>,</w:t>
            </w:r>
            <w:r w:rsidRPr="00D3533C">
              <w:rPr>
                <w:sz w:val="18"/>
                <w:szCs w:val="18"/>
              </w:rPr>
              <w:t xml:space="preserve"> al</w:t>
            </w:r>
            <w:r>
              <w:rPr>
                <w:sz w:val="18"/>
                <w:szCs w:val="18"/>
              </w:rPr>
              <w:t xml:space="preserve"> </w:t>
            </w:r>
            <w:r w:rsidRPr="00D3533C">
              <w:rPr>
                <w:sz w:val="18"/>
                <w:szCs w:val="18"/>
              </w:rPr>
              <w:t>2</w:t>
            </w:r>
            <w:r>
              <w:rPr>
                <w:sz w:val="18"/>
                <w:szCs w:val="18"/>
              </w:rPr>
              <w:t>,</w:t>
            </w:r>
            <w:r w:rsidRPr="00D3533C">
              <w:rPr>
                <w:sz w:val="18"/>
                <w:szCs w:val="18"/>
              </w:rPr>
              <w:t xml:space="preserve"> du règlement)</w:t>
            </w:r>
          </w:p>
        </w:tc>
        <w:tc>
          <w:tcPr>
            <w:tcW w:w="1572" w:type="dxa"/>
            <w:gridSpan w:val="2"/>
          </w:tcPr>
          <w:p w:rsidR="00C26EDE" w:rsidRPr="002D0C29" w:rsidRDefault="00C26EDE" w:rsidP="006564C3">
            <w:pPr>
              <w:spacing w:before="60" w:after="60"/>
              <w:jc w:val="center"/>
              <w:rPr>
                <w:sz w:val="18"/>
                <w:szCs w:val="18"/>
              </w:rPr>
            </w:pPr>
            <w:r w:rsidRPr="002D0C29">
              <w:rPr>
                <w:sz w:val="18"/>
                <w:szCs w:val="18"/>
              </w:rPr>
              <w:t>Oui / Non / NA</w:t>
            </w:r>
          </w:p>
        </w:tc>
      </w:tr>
      <w:tr w:rsidR="00C26EDE" w:rsidRPr="00C451CA" w:rsidTr="000A7C64">
        <w:trPr>
          <w:gridAfter w:val="1"/>
          <w:wAfter w:w="6" w:type="dxa"/>
        </w:trPr>
        <w:tc>
          <w:tcPr>
            <w:tcW w:w="280" w:type="dxa"/>
            <w:shd w:val="clear" w:color="auto" w:fill="FF0000"/>
          </w:tcPr>
          <w:p w:rsidR="00C26EDE" w:rsidRPr="00C451CA" w:rsidRDefault="00C26EDE" w:rsidP="006564C3">
            <w:pPr>
              <w:rPr>
                <w:i/>
                <w:sz w:val="16"/>
              </w:rPr>
            </w:pPr>
          </w:p>
        </w:tc>
        <w:tc>
          <w:tcPr>
            <w:tcW w:w="282" w:type="dxa"/>
            <w:shd w:val="clear" w:color="auto" w:fill="00B050"/>
          </w:tcPr>
          <w:p w:rsidR="00C26EDE" w:rsidRPr="00C451CA" w:rsidRDefault="00C26EDE" w:rsidP="006564C3">
            <w:pPr>
              <w:rPr>
                <w:i/>
                <w:sz w:val="16"/>
              </w:rPr>
            </w:pPr>
          </w:p>
        </w:tc>
        <w:tc>
          <w:tcPr>
            <w:tcW w:w="289" w:type="dxa"/>
            <w:shd w:val="clear" w:color="auto" w:fill="7030A0"/>
          </w:tcPr>
          <w:p w:rsidR="00C26EDE" w:rsidRPr="00C451CA" w:rsidRDefault="00C26EDE" w:rsidP="006564C3">
            <w:pPr>
              <w:spacing w:before="60" w:after="60"/>
              <w:rPr>
                <w:i/>
                <w:sz w:val="16"/>
              </w:rPr>
            </w:pPr>
          </w:p>
        </w:tc>
        <w:tc>
          <w:tcPr>
            <w:tcW w:w="1693" w:type="dxa"/>
            <w:gridSpan w:val="2"/>
            <w:vMerge/>
          </w:tcPr>
          <w:p w:rsidR="00C26EDE" w:rsidRPr="00C451CA" w:rsidRDefault="00C26EDE" w:rsidP="006564C3">
            <w:pPr>
              <w:spacing w:before="60" w:after="60"/>
              <w:rPr>
                <w:i/>
                <w:sz w:val="16"/>
              </w:rPr>
            </w:pPr>
          </w:p>
        </w:tc>
        <w:tc>
          <w:tcPr>
            <w:tcW w:w="830" w:type="dxa"/>
            <w:gridSpan w:val="5"/>
          </w:tcPr>
          <w:p w:rsidR="00C26EDE" w:rsidRPr="00C451CA" w:rsidRDefault="00C26EDE" w:rsidP="006564C3">
            <w:pPr>
              <w:spacing w:before="60" w:after="60"/>
              <w:jc w:val="right"/>
              <w:rPr>
                <w:i/>
                <w:sz w:val="16"/>
                <w:szCs w:val="18"/>
              </w:rPr>
            </w:pPr>
            <w:r w:rsidRPr="00C451CA">
              <w:rPr>
                <w:i/>
                <w:sz w:val="16"/>
                <w:szCs w:val="18"/>
              </w:rPr>
              <w:t>2.7.c</w:t>
            </w:r>
          </w:p>
        </w:tc>
        <w:tc>
          <w:tcPr>
            <w:tcW w:w="1327" w:type="dxa"/>
            <w:gridSpan w:val="2"/>
          </w:tcPr>
          <w:p w:rsidR="00C26EDE" w:rsidRPr="00C451CA" w:rsidRDefault="00C26EDE" w:rsidP="006564C3">
            <w:pPr>
              <w:spacing w:before="60" w:after="60"/>
              <w:jc w:val="both"/>
              <w:rPr>
                <w:i/>
                <w:sz w:val="16"/>
                <w:szCs w:val="18"/>
              </w:rPr>
            </w:pPr>
            <w:r w:rsidRPr="00C451CA">
              <w:rPr>
                <w:i/>
                <w:sz w:val="16"/>
                <w:szCs w:val="18"/>
              </w:rPr>
              <w:t>Commentaire :</w:t>
            </w:r>
          </w:p>
        </w:tc>
        <w:tc>
          <w:tcPr>
            <w:tcW w:w="10745" w:type="dxa"/>
            <w:gridSpan w:val="5"/>
          </w:tcPr>
          <w:p w:rsidR="00C26EDE" w:rsidRPr="00C451CA" w:rsidRDefault="00C26EDE" w:rsidP="006564C3">
            <w:pPr>
              <w:spacing w:before="60" w:after="60"/>
              <w:jc w:val="both"/>
              <w:rPr>
                <w:i/>
                <w:sz w:val="16"/>
                <w:szCs w:val="18"/>
              </w:rPr>
            </w:pPr>
          </w:p>
        </w:tc>
      </w:tr>
      <w:tr w:rsidR="00C26EDE" w:rsidRPr="00D1698E" w:rsidTr="000A7C64">
        <w:trPr>
          <w:gridAfter w:val="1"/>
          <w:wAfter w:w="6" w:type="dxa"/>
        </w:trPr>
        <w:tc>
          <w:tcPr>
            <w:tcW w:w="280" w:type="dxa"/>
            <w:shd w:val="clear" w:color="auto" w:fill="FF0000"/>
          </w:tcPr>
          <w:p w:rsidR="00C26EDE" w:rsidRPr="00BC4E5A" w:rsidRDefault="00C26EDE" w:rsidP="006564C3">
            <w:pPr>
              <w:spacing w:before="60" w:after="60"/>
              <w:rPr>
                <w:sz w:val="18"/>
                <w:szCs w:val="18"/>
              </w:rPr>
            </w:pPr>
            <w:r>
              <w:br w:type="page"/>
            </w: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693" w:type="dxa"/>
            <w:gridSpan w:val="2"/>
            <w:vMerge w:val="restart"/>
            <w:vAlign w:val="center"/>
          </w:tcPr>
          <w:p w:rsidR="00C26EDE" w:rsidRPr="009605E6" w:rsidRDefault="00C26EDE" w:rsidP="006564C3">
            <w:pPr>
              <w:spacing w:before="60" w:after="60"/>
              <w:jc w:val="center"/>
              <w:rPr>
                <w:b/>
                <w:sz w:val="18"/>
                <w:lang w:val="fr-BE"/>
              </w:rPr>
            </w:pPr>
            <w:r w:rsidRPr="009605E6">
              <w:rPr>
                <w:b/>
                <w:sz w:val="18"/>
                <w:lang w:val="fr-BE"/>
              </w:rPr>
              <w:t>Identification des employés des  contreparties professionnelles</w:t>
            </w:r>
          </w:p>
        </w:tc>
        <w:tc>
          <w:tcPr>
            <w:tcW w:w="12902" w:type="dxa"/>
            <w:gridSpan w:val="12"/>
          </w:tcPr>
          <w:p w:rsidR="00C26EDE" w:rsidRPr="009605E6" w:rsidRDefault="00C26EDE" w:rsidP="006564C3">
            <w:pPr>
              <w:spacing w:before="60" w:after="60"/>
              <w:jc w:val="both"/>
              <w:rPr>
                <w:sz w:val="18"/>
                <w:szCs w:val="18"/>
                <w:lang w:val="fr-BE"/>
              </w:rPr>
            </w:pPr>
            <w:r w:rsidRPr="009605E6">
              <w:rPr>
                <w:sz w:val="18"/>
                <w:szCs w:val="18"/>
                <w:lang w:val="fr-BE"/>
              </w:rPr>
              <w:t>Lorsque le client est une contrepartie professionnelle ayant autorisé ses employés à conclure les opérations en son nom et pour son compte, conformément au 11° de l’article 1</w:t>
            </w:r>
            <w:r w:rsidRPr="009605E6">
              <w:rPr>
                <w:sz w:val="18"/>
                <w:szCs w:val="18"/>
                <w:vertAlign w:val="superscript"/>
                <w:lang w:val="fr-BE"/>
              </w:rPr>
              <w:t>er</w:t>
            </w:r>
            <w:r w:rsidRPr="009605E6">
              <w:rPr>
                <w:sz w:val="18"/>
                <w:szCs w:val="18"/>
                <w:lang w:val="fr-BE"/>
              </w:rPr>
              <w:t xml:space="preserve"> du règlement, vos procédures  internes prévoient-elles leur identification :</w:t>
            </w:r>
          </w:p>
        </w:tc>
      </w:tr>
      <w:tr w:rsidR="00C26EDE" w:rsidRPr="00BC4E5A" w:rsidTr="000A7C64">
        <w:trPr>
          <w:gridAfter w:val="1"/>
          <w:wAfter w:w="6" w:type="dxa"/>
        </w:trPr>
        <w:tc>
          <w:tcPr>
            <w:tcW w:w="280" w:type="dxa"/>
            <w:shd w:val="clear" w:color="auto" w:fill="FF0000"/>
          </w:tcPr>
          <w:p w:rsidR="00C26EDE" w:rsidRPr="009605E6" w:rsidRDefault="00C26EDE" w:rsidP="006564C3">
            <w:pPr>
              <w:spacing w:before="60" w:after="60"/>
              <w:rPr>
                <w:sz w:val="18"/>
                <w:szCs w:val="18"/>
                <w:lang w:val="fr-BE"/>
              </w:rPr>
            </w:pPr>
          </w:p>
        </w:tc>
        <w:tc>
          <w:tcPr>
            <w:tcW w:w="282" w:type="dxa"/>
            <w:shd w:val="clear" w:color="auto" w:fill="00B050"/>
          </w:tcPr>
          <w:p w:rsidR="00C26EDE" w:rsidRPr="009605E6" w:rsidRDefault="00C26EDE" w:rsidP="006564C3">
            <w:pPr>
              <w:spacing w:before="60" w:after="60"/>
              <w:rPr>
                <w:sz w:val="18"/>
                <w:szCs w:val="18"/>
                <w:lang w:val="fr-BE"/>
              </w:rPr>
            </w:pPr>
          </w:p>
        </w:tc>
        <w:tc>
          <w:tcPr>
            <w:tcW w:w="289" w:type="dxa"/>
            <w:shd w:val="clear" w:color="auto" w:fill="7030A0"/>
          </w:tcPr>
          <w:p w:rsidR="00C26EDE" w:rsidRPr="009605E6" w:rsidRDefault="00C26EDE" w:rsidP="006564C3">
            <w:pPr>
              <w:spacing w:before="60" w:after="60"/>
              <w:rPr>
                <w:sz w:val="18"/>
                <w:szCs w:val="18"/>
                <w:lang w:val="fr-BE"/>
              </w:rPr>
            </w:pPr>
          </w:p>
        </w:tc>
        <w:tc>
          <w:tcPr>
            <w:tcW w:w="1693" w:type="dxa"/>
            <w:gridSpan w:val="2"/>
            <w:vMerge/>
          </w:tcPr>
          <w:p w:rsidR="00C26EDE" w:rsidRPr="009605E6" w:rsidRDefault="00C26EDE" w:rsidP="006564C3">
            <w:pPr>
              <w:spacing w:before="60" w:after="60"/>
              <w:rPr>
                <w:sz w:val="18"/>
                <w:szCs w:val="18"/>
                <w:lang w:val="fr-BE"/>
              </w:rPr>
            </w:pPr>
          </w:p>
        </w:tc>
        <w:tc>
          <w:tcPr>
            <w:tcW w:w="588" w:type="dxa"/>
            <w:gridSpan w:val="2"/>
          </w:tcPr>
          <w:p w:rsidR="00C26EDE" w:rsidRPr="002D0C29" w:rsidRDefault="00C26EDE" w:rsidP="006564C3">
            <w:pPr>
              <w:spacing w:before="60" w:after="60"/>
              <w:rPr>
                <w:b/>
                <w:sz w:val="18"/>
                <w:szCs w:val="18"/>
              </w:rPr>
            </w:pPr>
            <w:r>
              <w:rPr>
                <w:b/>
                <w:sz w:val="18"/>
                <w:szCs w:val="18"/>
              </w:rPr>
              <w:t>2.8</w:t>
            </w:r>
          </w:p>
        </w:tc>
        <w:tc>
          <w:tcPr>
            <w:tcW w:w="10742" w:type="dxa"/>
            <w:gridSpan w:val="8"/>
          </w:tcPr>
          <w:p w:rsidR="00C26EDE" w:rsidRPr="002D0C29" w:rsidRDefault="00C26EDE" w:rsidP="006564C3">
            <w:pPr>
              <w:spacing w:before="60" w:after="60"/>
              <w:ind w:left="317" w:hanging="317"/>
              <w:jc w:val="both"/>
              <w:rPr>
                <w:sz w:val="18"/>
                <w:szCs w:val="18"/>
              </w:rPr>
            </w:pPr>
            <w:r w:rsidRPr="009605E6">
              <w:rPr>
                <w:sz w:val="18"/>
                <w:szCs w:val="18"/>
                <w:lang w:val="fr-BE"/>
              </w:rPr>
              <w:t xml:space="preserve">1/  </w:t>
            </w:r>
            <w:r w:rsidRPr="009605E6">
              <w:rPr>
                <w:sz w:val="18"/>
                <w:szCs w:val="18"/>
                <w:lang w:val="fr-BE"/>
              </w:rPr>
              <w:tab/>
              <w:t xml:space="preserve">conformément à la règle générale, par leur nom, leur prénom, leur lieu et date de naissance, et, dans la mesure du possible, leur adresse ? </w:t>
            </w:r>
            <w:r w:rsidRPr="002D0C29">
              <w:rPr>
                <w:sz w:val="18"/>
                <w:szCs w:val="18"/>
              </w:rPr>
              <w:t>(Art 7, §1</w:t>
            </w:r>
            <w:r w:rsidRPr="002D0C29">
              <w:rPr>
                <w:sz w:val="18"/>
                <w:szCs w:val="18"/>
                <w:vertAlign w:val="superscript"/>
              </w:rPr>
              <w:t>er</w:t>
            </w:r>
            <w:r w:rsidRPr="002D0C29">
              <w:rPr>
                <w:sz w:val="18"/>
                <w:szCs w:val="18"/>
              </w:rPr>
              <w:t>, al</w:t>
            </w:r>
            <w:r>
              <w:rPr>
                <w:sz w:val="18"/>
                <w:szCs w:val="18"/>
              </w:rPr>
              <w:t xml:space="preserve"> </w:t>
            </w:r>
            <w:r w:rsidRPr="002D0C29">
              <w:rPr>
                <w:sz w:val="18"/>
                <w:szCs w:val="18"/>
              </w:rPr>
              <w:t>3</w:t>
            </w:r>
            <w:r>
              <w:rPr>
                <w:sz w:val="18"/>
                <w:szCs w:val="18"/>
              </w:rPr>
              <w:t>,</w:t>
            </w:r>
            <w:r w:rsidRPr="002D0C29">
              <w:rPr>
                <w:sz w:val="18"/>
                <w:szCs w:val="18"/>
              </w:rPr>
              <w:t xml:space="preserve"> de la loi)</w:t>
            </w:r>
          </w:p>
        </w:tc>
        <w:tc>
          <w:tcPr>
            <w:tcW w:w="1572" w:type="dxa"/>
            <w:gridSpan w:val="2"/>
          </w:tcPr>
          <w:p w:rsidR="00C26EDE" w:rsidRPr="002D0C29" w:rsidRDefault="00C26EDE" w:rsidP="006564C3">
            <w:pPr>
              <w:spacing w:before="60" w:after="60"/>
              <w:jc w:val="center"/>
              <w:rPr>
                <w:sz w:val="18"/>
                <w:szCs w:val="18"/>
              </w:rPr>
            </w:pPr>
            <w:r w:rsidRPr="002D0C29">
              <w:rPr>
                <w:sz w:val="18"/>
                <w:szCs w:val="18"/>
              </w:rPr>
              <w:t>Oui / Non / NA</w:t>
            </w:r>
          </w:p>
        </w:tc>
      </w:tr>
      <w:tr w:rsidR="00C26EDE" w:rsidRPr="00C451CA" w:rsidTr="000A7C64">
        <w:trPr>
          <w:gridAfter w:val="1"/>
          <w:wAfter w:w="6" w:type="dxa"/>
        </w:trPr>
        <w:tc>
          <w:tcPr>
            <w:tcW w:w="280" w:type="dxa"/>
            <w:shd w:val="clear" w:color="auto" w:fill="FF0000"/>
          </w:tcPr>
          <w:p w:rsidR="00C26EDE" w:rsidRPr="00C451CA" w:rsidRDefault="00C26EDE" w:rsidP="006564C3">
            <w:pPr>
              <w:rPr>
                <w:i/>
                <w:sz w:val="16"/>
              </w:rPr>
            </w:pPr>
          </w:p>
        </w:tc>
        <w:tc>
          <w:tcPr>
            <w:tcW w:w="282" w:type="dxa"/>
            <w:shd w:val="clear" w:color="auto" w:fill="00B050"/>
          </w:tcPr>
          <w:p w:rsidR="00C26EDE" w:rsidRPr="00C451CA" w:rsidRDefault="00C26EDE" w:rsidP="006564C3">
            <w:pPr>
              <w:rPr>
                <w:i/>
                <w:sz w:val="16"/>
              </w:rPr>
            </w:pPr>
          </w:p>
        </w:tc>
        <w:tc>
          <w:tcPr>
            <w:tcW w:w="289" w:type="dxa"/>
            <w:shd w:val="clear" w:color="auto" w:fill="7030A0"/>
          </w:tcPr>
          <w:p w:rsidR="00C26EDE" w:rsidRPr="00C451CA" w:rsidRDefault="00C26EDE" w:rsidP="006564C3">
            <w:pPr>
              <w:spacing w:before="60" w:after="60"/>
              <w:rPr>
                <w:i/>
                <w:sz w:val="16"/>
              </w:rPr>
            </w:pPr>
          </w:p>
        </w:tc>
        <w:tc>
          <w:tcPr>
            <w:tcW w:w="1693" w:type="dxa"/>
            <w:gridSpan w:val="2"/>
            <w:vMerge/>
          </w:tcPr>
          <w:p w:rsidR="00C26EDE" w:rsidRPr="00C451CA" w:rsidRDefault="00C26EDE" w:rsidP="006564C3">
            <w:pPr>
              <w:spacing w:before="60" w:after="60"/>
              <w:rPr>
                <w:i/>
                <w:sz w:val="16"/>
              </w:rPr>
            </w:pPr>
          </w:p>
        </w:tc>
        <w:tc>
          <w:tcPr>
            <w:tcW w:w="830" w:type="dxa"/>
            <w:gridSpan w:val="5"/>
          </w:tcPr>
          <w:p w:rsidR="00C26EDE" w:rsidRPr="00C451CA" w:rsidRDefault="00C26EDE" w:rsidP="006564C3">
            <w:pPr>
              <w:spacing w:before="60" w:after="60"/>
              <w:jc w:val="right"/>
              <w:rPr>
                <w:i/>
                <w:sz w:val="16"/>
                <w:szCs w:val="18"/>
              </w:rPr>
            </w:pPr>
            <w:r w:rsidRPr="00C451CA">
              <w:rPr>
                <w:i/>
                <w:sz w:val="16"/>
                <w:szCs w:val="18"/>
              </w:rPr>
              <w:t>2.8.c</w:t>
            </w:r>
          </w:p>
        </w:tc>
        <w:tc>
          <w:tcPr>
            <w:tcW w:w="1327" w:type="dxa"/>
            <w:gridSpan w:val="2"/>
          </w:tcPr>
          <w:p w:rsidR="00C26EDE" w:rsidRPr="00C451CA" w:rsidRDefault="00C26EDE" w:rsidP="006564C3">
            <w:pPr>
              <w:spacing w:before="60" w:after="60"/>
              <w:jc w:val="both"/>
              <w:rPr>
                <w:i/>
                <w:sz w:val="16"/>
                <w:szCs w:val="18"/>
              </w:rPr>
            </w:pPr>
            <w:r w:rsidRPr="00C451CA">
              <w:rPr>
                <w:i/>
                <w:sz w:val="16"/>
                <w:szCs w:val="18"/>
              </w:rPr>
              <w:t>Commentaire :</w:t>
            </w:r>
          </w:p>
        </w:tc>
        <w:tc>
          <w:tcPr>
            <w:tcW w:w="10745" w:type="dxa"/>
            <w:gridSpan w:val="5"/>
          </w:tcPr>
          <w:p w:rsidR="00C26EDE" w:rsidRPr="00C451CA" w:rsidRDefault="00C26EDE" w:rsidP="006564C3">
            <w:pPr>
              <w:spacing w:before="60" w:after="60"/>
              <w:jc w:val="both"/>
              <w:rPr>
                <w:i/>
                <w:sz w:val="16"/>
                <w:szCs w:val="18"/>
              </w:rPr>
            </w:pPr>
          </w:p>
        </w:tc>
      </w:tr>
      <w:tr w:rsidR="00C26EDE" w:rsidRPr="00BC4E5A" w:rsidTr="000A7C64">
        <w:trPr>
          <w:gridAfter w:val="1"/>
          <w:wAfter w:w="6" w:type="dxa"/>
        </w:trPr>
        <w:tc>
          <w:tcPr>
            <w:tcW w:w="280"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693" w:type="dxa"/>
            <w:gridSpan w:val="2"/>
            <w:vMerge/>
          </w:tcPr>
          <w:p w:rsidR="00C26EDE" w:rsidRPr="00BC4E5A" w:rsidRDefault="00C26EDE" w:rsidP="006564C3">
            <w:pPr>
              <w:spacing w:before="60" w:after="60"/>
              <w:rPr>
                <w:sz w:val="18"/>
                <w:szCs w:val="18"/>
              </w:rPr>
            </w:pPr>
          </w:p>
        </w:tc>
        <w:tc>
          <w:tcPr>
            <w:tcW w:w="588" w:type="dxa"/>
            <w:gridSpan w:val="2"/>
          </w:tcPr>
          <w:p w:rsidR="00C26EDE" w:rsidRPr="002D0C29" w:rsidRDefault="00C26EDE" w:rsidP="006564C3">
            <w:pPr>
              <w:spacing w:before="60" w:after="60"/>
              <w:rPr>
                <w:b/>
                <w:sz w:val="18"/>
                <w:szCs w:val="18"/>
              </w:rPr>
            </w:pPr>
            <w:r>
              <w:rPr>
                <w:b/>
                <w:sz w:val="18"/>
                <w:szCs w:val="18"/>
              </w:rPr>
              <w:t>2.9</w:t>
            </w:r>
          </w:p>
        </w:tc>
        <w:tc>
          <w:tcPr>
            <w:tcW w:w="10742" w:type="dxa"/>
            <w:gridSpan w:val="8"/>
          </w:tcPr>
          <w:p w:rsidR="00C26EDE" w:rsidRPr="009605E6" w:rsidRDefault="00C26EDE" w:rsidP="006564C3">
            <w:pPr>
              <w:spacing w:before="60" w:after="60"/>
              <w:ind w:left="317" w:hanging="317"/>
              <w:jc w:val="both"/>
              <w:rPr>
                <w:sz w:val="18"/>
                <w:szCs w:val="18"/>
                <w:lang w:val="fr-BE"/>
              </w:rPr>
            </w:pPr>
            <w:r w:rsidRPr="009605E6">
              <w:rPr>
                <w:sz w:val="18"/>
                <w:szCs w:val="18"/>
                <w:lang w:val="fr-BE"/>
              </w:rPr>
              <w:t xml:space="preserve">2/  </w:t>
            </w:r>
            <w:r w:rsidRPr="009605E6">
              <w:rPr>
                <w:sz w:val="18"/>
                <w:szCs w:val="18"/>
                <w:lang w:val="fr-BE"/>
              </w:rPr>
              <w:tab/>
              <w:t>ou par leur nom, leur prénom, leur grade hiérarchique et les fonctions qu'ils exercent dans l'organigramme du client, par application de l'art 13, §2, al 1</w:t>
            </w:r>
            <w:r w:rsidRPr="009605E6">
              <w:rPr>
                <w:sz w:val="18"/>
                <w:szCs w:val="18"/>
                <w:vertAlign w:val="superscript"/>
                <w:lang w:val="fr-BE"/>
              </w:rPr>
              <w:t>er</w:t>
            </w:r>
            <w:r w:rsidRPr="009605E6">
              <w:rPr>
                <w:sz w:val="18"/>
                <w:szCs w:val="18"/>
                <w:lang w:val="fr-BE"/>
              </w:rPr>
              <w:t>, du règlement) ?</w:t>
            </w:r>
          </w:p>
        </w:tc>
        <w:tc>
          <w:tcPr>
            <w:tcW w:w="1572" w:type="dxa"/>
            <w:gridSpan w:val="2"/>
          </w:tcPr>
          <w:p w:rsidR="00C26EDE" w:rsidRPr="002D0C29" w:rsidRDefault="00C26EDE" w:rsidP="006564C3">
            <w:pPr>
              <w:spacing w:before="60" w:after="60"/>
              <w:jc w:val="center"/>
              <w:rPr>
                <w:sz w:val="18"/>
                <w:szCs w:val="18"/>
              </w:rPr>
            </w:pPr>
            <w:r w:rsidRPr="002D0C29">
              <w:rPr>
                <w:sz w:val="18"/>
                <w:szCs w:val="18"/>
              </w:rPr>
              <w:t>Oui / Non / NA</w:t>
            </w:r>
          </w:p>
        </w:tc>
      </w:tr>
      <w:tr w:rsidR="00C26EDE" w:rsidRPr="00C451CA" w:rsidTr="000A7C64">
        <w:trPr>
          <w:gridAfter w:val="1"/>
          <w:wAfter w:w="6" w:type="dxa"/>
        </w:trPr>
        <w:tc>
          <w:tcPr>
            <w:tcW w:w="280" w:type="dxa"/>
            <w:shd w:val="clear" w:color="auto" w:fill="FF0000"/>
          </w:tcPr>
          <w:p w:rsidR="00C26EDE" w:rsidRPr="00C451CA" w:rsidRDefault="00C26EDE" w:rsidP="006564C3">
            <w:pPr>
              <w:rPr>
                <w:i/>
                <w:sz w:val="16"/>
              </w:rPr>
            </w:pPr>
          </w:p>
        </w:tc>
        <w:tc>
          <w:tcPr>
            <w:tcW w:w="282" w:type="dxa"/>
            <w:shd w:val="clear" w:color="auto" w:fill="00B050"/>
          </w:tcPr>
          <w:p w:rsidR="00C26EDE" w:rsidRPr="00C451CA" w:rsidRDefault="00C26EDE" w:rsidP="006564C3">
            <w:pPr>
              <w:rPr>
                <w:i/>
                <w:sz w:val="16"/>
              </w:rPr>
            </w:pPr>
          </w:p>
        </w:tc>
        <w:tc>
          <w:tcPr>
            <w:tcW w:w="289" w:type="dxa"/>
            <w:shd w:val="clear" w:color="auto" w:fill="7030A0"/>
          </w:tcPr>
          <w:p w:rsidR="00C26EDE" w:rsidRPr="00C451CA" w:rsidRDefault="00C26EDE" w:rsidP="006564C3">
            <w:pPr>
              <w:spacing w:before="60" w:after="60"/>
              <w:rPr>
                <w:i/>
                <w:sz w:val="16"/>
              </w:rPr>
            </w:pPr>
          </w:p>
        </w:tc>
        <w:tc>
          <w:tcPr>
            <w:tcW w:w="1693" w:type="dxa"/>
            <w:gridSpan w:val="2"/>
            <w:vMerge/>
          </w:tcPr>
          <w:p w:rsidR="00C26EDE" w:rsidRPr="00C451CA" w:rsidRDefault="00C26EDE" w:rsidP="006564C3">
            <w:pPr>
              <w:spacing w:before="60" w:after="60"/>
              <w:rPr>
                <w:i/>
                <w:sz w:val="16"/>
              </w:rPr>
            </w:pPr>
          </w:p>
        </w:tc>
        <w:tc>
          <w:tcPr>
            <w:tcW w:w="830" w:type="dxa"/>
            <w:gridSpan w:val="5"/>
          </w:tcPr>
          <w:p w:rsidR="00C26EDE" w:rsidRPr="00C451CA" w:rsidRDefault="00C26EDE" w:rsidP="006564C3">
            <w:pPr>
              <w:spacing w:before="60" w:after="60"/>
              <w:jc w:val="right"/>
              <w:rPr>
                <w:i/>
                <w:sz w:val="16"/>
                <w:szCs w:val="18"/>
              </w:rPr>
            </w:pPr>
            <w:r w:rsidRPr="00C451CA">
              <w:rPr>
                <w:i/>
                <w:sz w:val="16"/>
                <w:szCs w:val="18"/>
              </w:rPr>
              <w:t>2.9.c</w:t>
            </w:r>
          </w:p>
        </w:tc>
        <w:tc>
          <w:tcPr>
            <w:tcW w:w="1327" w:type="dxa"/>
            <w:gridSpan w:val="2"/>
          </w:tcPr>
          <w:p w:rsidR="00C26EDE" w:rsidRPr="00C451CA" w:rsidRDefault="00C26EDE" w:rsidP="006564C3">
            <w:pPr>
              <w:spacing w:before="60" w:after="60"/>
              <w:jc w:val="both"/>
              <w:rPr>
                <w:i/>
                <w:sz w:val="16"/>
                <w:szCs w:val="18"/>
              </w:rPr>
            </w:pPr>
            <w:r w:rsidRPr="00C451CA">
              <w:rPr>
                <w:i/>
                <w:sz w:val="16"/>
                <w:szCs w:val="18"/>
              </w:rPr>
              <w:t>Commentaire :</w:t>
            </w:r>
          </w:p>
        </w:tc>
        <w:tc>
          <w:tcPr>
            <w:tcW w:w="10745" w:type="dxa"/>
            <w:gridSpan w:val="5"/>
          </w:tcPr>
          <w:p w:rsidR="00C26EDE" w:rsidRPr="00C451CA" w:rsidRDefault="00C26EDE" w:rsidP="006564C3">
            <w:pPr>
              <w:spacing w:before="60" w:after="60"/>
              <w:jc w:val="both"/>
              <w:rPr>
                <w:i/>
                <w:sz w:val="16"/>
                <w:szCs w:val="18"/>
              </w:rPr>
            </w:pPr>
          </w:p>
        </w:tc>
      </w:tr>
      <w:tr w:rsidR="00C26EDE" w:rsidRPr="000B6B92" w:rsidTr="000A7C64">
        <w:trPr>
          <w:gridAfter w:val="1"/>
          <w:wAfter w:w="6" w:type="dxa"/>
        </w:trPr>
        <w:tc>
          <w:tcPr>
            <w:tcW w:w="280"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693" w:type="dxa"/>
            <w:gridSpan w:val="2"/>
            <w:vMerge/>
          </w:tcPr>
          <w:p w:rsidR="00C26EDE" w:rsidRPr="00BC4E5A" w:rsidRDefault="00C26EDE" w:rsidP="006564C3">
            <w:pPr>
              <w:spacing w:before="60" w:after="60"/>
              <w:rPr>
                <w:sz w:val="18"/>
                <w:szCs w:val="18"/>
              </w:rPr>
            </w:pPr>
          </w:p>
        </w:tc>
        <w:tc>
          <w:tcPr>
            <w:tcW w:w="12902" w:type="dxa"/>
            <w:gridSpan w:val="12"/>
          </w:tcPr>
          <w:p w:rsidR="00C26EDE" w:rsidRPr="009605E6" w:rsidRDefault="00C26EDE" w:rsidP="006564C3">
            <w:pPr>
              <w:spacing w:before="60" w:after="60"/>
              <w:rPr>
                <w:sz w:val="18"/>
                <w:szCs w:val="18"/>
                <w:lang w:val="fr-BE"/>
              </w:rPr>
            </w:pPr>
            <w:r w:rsidRPr="009605E6">
              <w:rPr>
                <w:sz w:val="18"/>
                <w:szCs w:val="18"/>
                <w:lang w:val="fr-BE"/>
              </w:rPr>
              <w:t xml:space="preserve">Dans les cas visés au 2/ ci-dessus, les procédures internes de votre </w:t>
            </w:r>
            <w:proofErr w:type="gramStart"/>
            <w:r w:rsidRPr="009605E6">
              <w:rPr>
                <w:sz w:val="18"/>
                <w:szCs w:val="18"/>
                <w:lang w:val="fr-BE"/>
              </w:rPr>
              <w:t>organisme  :</w:t>
            </w:r>
            <w:proofErr w:type="gramEnd"/>
          </w:p>
        </w:tc>
      </w:tr>
      <w:tr w:rsidR="00C26EDE" w:rsidRPr="00BC4E5A" w:rsidTr="000A7C64">
        <w:trPr>
          <w:gridAfter w:val="1"/>
          <w:wAfter w:w="6" w:type="dxa"/>
        </w:trPr>
        <w:tc>
          <w:tcPr>
            <w:tcW w:w="280" w:type="dxa"/>
            <w:shd w:val="clear" w:color="auto" w:fill="FF0000"/>
          </w:tcPr>
          <w:p w:rsidR="00C26EDE" w:rsidRPr="009605E6" w:rsidRDefault="00C26EDE" w:rsidP="006564C3">
            <w:pPr>
              <w:spacing w:before="60" w:after="60"/>
              <w:rPr>
                <w:sz w:val="18"/>
                <w:szCs w:val="18"/>
                <w:lang w:val="fr-BE"/>
              </w:rPr>
            </w:pPr>
          </w:p>
        </w:tc>
        <w:tc>
          <w:tcPr>
            <w:tcW w:w="282" w:type="dxa"/>
            <w:shd w:val="clear" w:color="auto" w:fill="00B050"/>
          </w:tcPr>
          <w:p w:rsidR="00C26EDE" w:rsidRPr="009605E6" w:rsidRDefault="00C26EDE" w:rsidP="006564C3">
            <w:pPr>
              <w:spacing w:before="60" w:after="60"/>
              <w:rPr>
                <w:sz w:val="18"/>
                <w:szCs w:val="18"/>
                <w:lang w:val="fr-BE"/>
              </w:rPr>
            </w:pPr>
          </w:p>
        </w:tc>
        <w:tc>
          <w:tcPr>
            <w:tcW w:w="289" w:type="dxa"/>
            <w:shd w:val="clear" w:color="auto" w:fill="7030A0"/>
          </w:tcPr>
          <w:p w:rsidR="00C26EDE" w:rsidRPr="009605E6" w:rsidRDefault="00C26EDE" w:rsidP="006564C3">
            <w:pPr>
              <w:spacing w:before="60" w:after="60"/>
              <w:rPr>
                <w:sz w:val="18"/>
                <w:szCs w:val="18"/>
                <w:lang w:val="fr-BE"/>
              </w:rPr>
            </w:pPr>
          </w:p>
        </w:tc>
        <w:tc>
          <w:tcPr>
            <w:tcW w:w="1693" w:type="dxa"/>
            <w:gridSpan w:val="2"/>
            <w:vMerge/>
          </w:tcPr>
          <w:p w:rsidR="00C26EDE" w:rsidRPr="009605E6" w:rsidRDefault="00C26EDE" w:rsidP="006564C3">
            <w:pPr>
              <w:spacing w:before="60" w:after="60"/>
              <w:rPr>
                <w:sz w:val="18"/>
                <w:szCs w:val="18"/>
                <w:lang w:val="fr-BE"/>
              </w:rPr>
            </w:pPr>
          </w:p>
        </w:tc>
        <w:tc>
          <w:tcPr>
            <w:tcW w:w="588" w:type="dxa"/>
            <w:gridSpan w:val="2"/>
          </w:tcPr>
          <w:p w:rsidR="00C26EDE" w:rsidRPr="002D0C29" w:rsidRDefault="00C26EDE" w:rsidP="006564C3">
            <w:pPr>
              <w:spacing w:before="60" w:after="60"/>
              <w:rPr>
                <w:b/>
                <w:sz w:val="18"/>
                <w:szCs w:val="18"/>
              </w:rPr>
            </w:pPr>
            <w:r>
              <w:rPr>
                <w:b/>
                <w:sz w:val="18"/>
                <w:szCs w:val="18"/>
              </w:rPr>
              <w:t>2.10</w:t>
            </w:r>
          </w:p>
        </w:tc>
        <w:tc>
          <w:tcPr>
            <w:tcW w:w="10742" w:type="dxa"/>
            <w:gridSpan w:val="8"/>
          </w:tcPr>
          <w:p w:rsidR="00C26EDE" w:rsidRPr="002D0C29" w:rsidRDefault="00C26EDE" w:rsidP="006564C3">
            <w:pPr>
              <w:spacing w:before="60" w:after="60"/>
              <w:ind w:left="317" w:hanging="317"/>
              <w:jc w:val="both"/>
              <w:rPr>
                <w:sz w:val="18"/>
                <w:szCs w:val="18"/>
              </w:rPr>
            </w:pPr>
            <w:r w:rsidRPr="009605E6">
              <w:rPr>
                <w:sz w:val="18"/>
                <w:szCs w:val="18"/>
                <w:lang w:val="fr-BE"/>
              </w:rPr>
              <w:t xml:space="preserve">a) </w:t>
            </w:r>
            <w:r w:rsidRPr="009605E6">
              <w:rPr>
                <w:sz w:val="18"/>
                <w:szCs w:val="18"/>
                <w:lang w:val="fr-BE"/>
              </w:rPr>
              <w:tab/>
              <w:t xml:space="preserve">énumèrent-elles limitativement les catégories de clients professionnels, ainsi que les catégories de relations d’affaires ou d’opérations, auxquelles ces modalités particulières d’identification et de vérification de l’identité des mandataires peuvent être appliqués ? </w:t>
            </w:r>
            <w:r w:rsidRPr="002D0C29">
              <w:rPr>
                <w:sz w:val="18"/>
                <w:szCs w:val="18"/>
              </w:rPr>
              <w:t>(Art 13</w:t>
            </w:r>
            <w:r>
              <w:rPr>
                <w:sz w:val="18"/>
                <w:szCs w:val="18"/>
              </w:rPr>
              <w:t>,</w:t>
            </w:r>
            <w:r w:rsidRPr="002D0C29">
              <w:rPr>
                <w:sz w:val="18"/>
                <w:szCs w:val="18"/>
              </w:rPr>
              <w:t xml:space="preserve"> §</w:t>
            </w:r>
            <w:r>
              <w:rPr>
                <w:sz w:val="18"/>
                <w:szCs w:val="18"/>
              </w:rPr>
              <w:t xml:space="preserve"> </w:t>
            </w:r>
            <w:r w:rsidRPr="002D0C29">
              <w:rPr>
                <w:sz w:val="18"/>
                <w:szCs w:val="18"/>
              </w:rPr>
              <w:t>2</w:t>
            </w:r>
            <w:r>
              <w:rPr>
                <w:sz w:val="18"/>
                <w:szCs w:val="18"/>
              </w:rPr>
              <w:t>,</w:t>
            </w:r>
            <w:r w:rsidRPr="002D0C29">
              <w:rPr>
                <w:sz w:val="18"/>
                <w:szCs w:val="18"/>
              </w:rPr>
              <w:t xml:space="preserve"> al</w:t>
            </w:r>
            <w:r>
              <w:rPr>
                <w:sz w:val="18"/>
                <w:szCs w:val="18"/>
              </w:rPr>
              <w:t xml:space="preserve"> </w:t>
            </w:r>
            <w:r w:rsidRPr="002D0C29">
              <w:rPr>
                <w:sz w:val="18"/>
                <w:szCs w:val="18"/>
              </w:rPr>
              <w:t>4</w:t>
            </w:r>
            <w:r>
              <w:rPr>
                <w:sz w:val="18"/>
                <w:szCs w:val="18"/>
              </w:rPr>
              <w:t>,</w:t>
            </w:r>
            <w:r w:rsidRPr="002D0C29">
              <w:rPr>
                <w:sz w:val="18"/>
                <w:szCs w:val="18"/>
              </w:rPr>
              <w:t xml:space="preserve"> du règlement)</w:t>
            </w:r>
          </w:p>
        </w:tc>
        <w:tc>
          <w:tcPr>
            <w:tcW w:w="1572" w:type="dxa"/>
            <w:gridSpan w:val="2"/>
          </w:tcPr>
          <w:p w:rsidR="00C26EDE" w:rsidRPr="002D0C29" w:rsidRDefault="00C26EDE" w:rsidP="006564C3">
            <w:pPr>
              <w:spacing w:before="60" w:after="60"/>
              <w:jc w:val="center"/>
              <w:rPr>
                <w:sz w:val="18"/>
                <w:szCs w:val="18"/>
              </w:rPr>
            </w:pPr>
            <w:r w:rsidRPr="002D0C29">
              <w:rPr>
                <w:sz w:val="18"/>
                <w:szCs w:val="18"/>
              </w:rPr>
              <w:t>Oui / Non / NA</w:t>
            </w:r>
          </w:p>
        </w:tc>
      </w:tr>
      <w:tr w:rsidR="00C26EDE" w:rsidRPr="00C451CA" w:rsidTr="000A7C64">
        <w:trPr>
          <w:gridAfter w:val="1"/>
          <w:wAfter w:w="6" w:type="dxa"/>
        </w:trPr>
        <w:tc>
          <w:tcPr>
            <w:tcW w:w="280" w:type="dxa"/>
            <w:shd w:val="clear" w:color="auto" w:fill="FF0000"/>
          </w:tcPr>
          <w:p w:rsidR="00C26EDE" w:rsidRPr="00C451CA" w:rsidRDefault="00C26EDE" w:rsidP="006564C3">
            <w:pPr>
              <w:rPr>
                <w:i/>
                <w:sz w:val="16"/>
              </w:rPr>
            </w:pPr>
          </w:p>
        </w:tc>
        <w:tc>
          <w:tcPr>
            <w:tcW w:w="282" w:type="dxa"/>
            <w:shd w:val="clear" w:color="auto" w:fill="00B050"/>
          </w:tcPr>
          <w:p w:rsidR="00C26EDE" w:rsidRPr="00C451CA" w:rsidRDefault="00C26EDE" w:rsidP="006564C3">
            <w:pPr>
              <w:rPr>
                <w:i/>
                <w:sz w:val="16"/>
              </w:rPr>
            </w:pPr>
          </w:p>
        </w:tc>
        <w:tc>
          <w:tcPr>
            <w:tcW w:w="289" w:type="dxa"/>
            <w:shd w:val="clear" w:color="auto" w:fill="7030A0"/>
          </w:tcPr>
          <w:p w:rsidR="00C26EDE" w:rsidRPr="00C451CA" w:rsidRDefault="00C26EDE" w:rsidP="006564C3">
            <w:pPr>
              <w:spacing w:before="60" w:after="60"/>
              <w:rPr>
                <w:i/>
                <w:sz w:val="16"/>
              </w:rPr>
            </w:pPr>
          </w:p>
        </w:tc>
        <w:tc>
          <w:tcPr>
            <w:tcW w:w="1693" w:type="dxa"/>
            <w:gridSpan w:val="2"/>
            <w:vMerge/>
          </w:tcPr>
          <w:p w:rsidR="00C26EDE" w:rsidRPr="00C451CA" w:rsidRDefault="00C26EDE" w:rsidP="006564C3">
            <w:pPr>
              <w:spacing w:before="60" w:after="60"/>
              <w:rPr>
                <w:i/>
                <w:sz w:val="16"/>
              </w:rPr>
            </w:pPr>
          </w:p>
        </w:tc>
        <w:tc>
          <w:tcPr>
            <w:tcW w:w="830" w:type="dxa"/>
            <w:gridSpan w:val="5"/>
          </w:tcPr>
          <w:p w:rsidR="00C26EDE" w:rsidRPr="00C451CA" w:rsidRDefault="00C26EDE" w:rsidP="006564C3">
            <w:pPr>
              <w:spacing w:before="60" w:after="60"/>
              <w:jc w:val="right"/>
              <w:rPr>
                <w:i/>
                <w:sz w:val="16"/>
                <w:szCs w:val="18"/>
              </w:rPr>
            </w:pPr>
            <w:r w:rsidRPr="00C451CA">
              <w:rPr>
                <w:i/>
                <w:sz w:val="16"/>
                <w:szCs w:val="18"/>
              </w:rPr>
              <w:t>2.10.c</w:t>
            </w:r>
          </w:p>
        </w:tc>
        <w:tc>
          <w:tcPr>
            <w:tcW w:w="1327" w:type="dxa"/>
            <w:gridSpan w:val="2"/>
          </w:tcPr>
          <w:p w:rsidR="00C26EDE" w:rsidRPr="00C451CA" w:rsidRDefault="00C26EDE" w:rsidP="006564C3">
            <w:pPr>
              <w:spacing w:before="60" w:after="60"/>
              <w:jc w:val="both"/>
              <w:rPr>
                <w:i/>
                <w:sz w:val="16"/>
                <w:szCs w:val="18"/>
              </w:rPr>
            </w:pPr>
            <w:r w:rsidRPr="00C451CA">
              <w:rPr>
                <w:i/>
                <w:sz w:val="16"/>
                <w:szCs w:val="18"/>
              </w:rPr>
              <w:t>Commentaire :</w:t>
            </w:r>
          </w:p>
        </w:tc>
        <w:tc>
          <w:tcPr>
            <w:tcW w:w="10745" w:type="dxa"/>
            <w:gridSpan w:val="5"/>
          </w:tcPr>
          <w:p w:rsidR="00C26EDE" w:rsidRPr="00C451CA" w:rsidRDefault="00C26EDE" w:rsidP="006564C3">
            <w:pPr>
              <w:spacing w:before="60" w:after="60"/>
              <w:jc w:val="both"/>
              <w:rPr>
                <w:i/>
                <w:sz w:val="16"/>
                <w:szCs w:val="18"/>
              </w:rPr>
            </w:pPr>
          </w:p>
        </w:tc>
      </w:tr>
      <w:tr w:rsidR="00C26EDE" w:rsidRPr="00BC4E5A" w:rsidTr="000A7C64">
        <w:trPr>
          <w:gridAfter w:val="1"/>
          <w:wAfter w:w="6" w:type="dxa"/>
        </w:trPr>
        <w:tc>
          <w:tcPr>
            <w:tcW w:w="280"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693" w:type="dxa"/>
            <w:gridSpan w:val="2"/>
            <w:vMerge/>
          </w:tcPr>
          <w:p w:rsidR="00C26EDE" w:rsidRPr="00BC4E5A" w:rsidRDefault="00C26EDE" w:rsidP="006564C3">
            <w:pPr>
              <w:spacing w:before="60" w:after="60"/>
              <w:rPr>
                <w:sz w:val="18"/>
                <w:szCs w:val="18"/>
              </w:rPr>
            </w:pPr>
          </w:p>
        </w:tc>
        <w:tc>
          <w:tcPr>
            <w:tcW w:w="588" w:type="dxa"/>
            <w:gridSpan w:val="2"/>
          </w:tcPr>
          <w:p w:rsidR="00C26EDE" w:rsidRPr="002D0C29" w:rsidRDefault="00C26EDE" w:rsidP="006564C3">
            <w:pPr>
              <w:spacing w:before="60" w:after="60"/>
              <w:rPr>
                <w:b/>
                <w:sz w:val="18"/>
                <w:szCs w:val="18"/>
              </w:rPr>
            </w:pPr>
            <w:r>
              <w:rPr>
                <w:b/>
                <w:sz w:val="18"/>
                <w:szCs w:val="18"/>
              </w:rPr>
              <w:t>2.11</w:t>
            </w:r>
          </w:p>
        </w:tc>
        <w:tc>
          <w:tcPr>
            <w:tcW w:w="10742" w:type="dxa"/>
            <w:gridSpan w:val="8"/>
          </w:tcPr>
          <w:p w:rsidR="00C26EDE" w:rsidRPr="002D0C29" w:rsidRDefault="00C26EDE" w:rsidP="006564C3">
            <w:pPr>
              <w:spacing w:before="60" w:after="60"/>
              <w:ind w:left="317" w:hanging="317"/>
              <w:jc w:val="both"/>
              <w:rPr>
                <w:sz w:val="18"/>
                <w:szCs w:val="18"/>
              </w:rPr>
            </w:pPr>
            <w:r w:rsidRPr="009605E6">
              <w:rPr>
                <w:sz w:val="18"/>
                <w:szCs w:val="18"/>
                <w:lang w:val="fr-BE"/>
              </w:rPr>
              <w:t xml:space="preserve">b) </w:t>
            </w:r>
            <w:r w:rsidRPr="009605E6">
              <w:rPr>
                <w:sz w:val="18"/>
                <w:szCs w:val="18"/>
                <w:lang w:val="fr-BE"/>
              </w:rPr>
              <w:tab/>
              <w:t xml:space="preserve">prévoient-elles de s'assurer que ces contreparties et leurs opérations ne présentent pas de risques particuliers de blanchiment de capitaux ou de financement du terrorisme ?  </w:t>
            </w:r>
            <w:r w:rsidRPr="002D0C29">
              <w:rPr>
                <w:sz w:val="18"/>
                <w:szCs w:val="18"/>
              </w:rPr>
              <w:t>(Art 13, §</w:t>
            </w:r>
            <w:r>
              <w:rPr>
                <w:sz w:val="18"/>
                <w:szCs w:val="18"/>
              </w:rPr>
              <w:t xml:space="preserve"> </w:t>
            </w:r>
            <w:r w:rsidRPr="002D0C29">
              <w:rPr>
                <w:sz w:val="18"/>
                <w:szCs w:val="18"/>
              </w:rPr>
              <w:t>2, al</w:t>
            </w:r>
            <w:r>
              <w:rPr>
                <w:sz w:val="18"/>
                <w:szCs w:val="18"/>
              </w:rPr>
              <w:t xml:space="preserve"> </w:t>
            </w:r>
            <w:r w:rsidRPr="002D0C29">
              <w:rPr>
                <w:sz w:val="18"/>
                <w:szCs w:val="18"/>
              </w:rPr>
              <w:t>1</w:t>
            </w:r>
            <w:r w:rsidRPr="00AE7EDC">
              <w:rPr>
                <w:sz w:val="18"/>
                <w:szCs w:val="18"/>
                <w:vertAlign w:val="superscript"/>
              </w:rPr>
              <w:t>er</w:t>
            </w:r>
            <w:r>
              <w:rPr>
                <w:sz w:val="18"/>
                <w:szCs w:val="18"/>
              </w:rPr>
              <w:t>,</w:t>
            </w:r>
            <w:r w:rsidRPr="002D0C29">
              <w:rPr>
                <w:sz w:val="18"/>
                <w:szCs w:val="18"/>
              </w:rPr>
              <w:t xml:space="preserve"> du règlement )</w:t>
            </w:r>
          </w:p>
        </w:tc>
        <w:tc>
          <w:tcPr>
            <w:tcW w:w="1572" w:type="dxa"/>
            <w:gridSpan w:val="2"/>
          </w:tcPr>
          <w:p w:rsidR="00C26EDE" w:rsidRPr="002D0C29" w:rsidRDefault="00C26EDE" w:rsidP="006564C3">
            <w:pPr>
              <w:spacing w:before="60" w:after="60"/>
              <w:jc w:val="center"/>
              <w:rPr>
                <w:sz w:val="18"/>
                <w:szCs w:val="18"/>
              </w:rPr>
            </w:pPr>
            <w:r w:rsidRPr="002D0C29">
              <w:rPr>
                <w:sz w:val="18"/>
                <w:szCs w:val="18"/>
              </w:rPr>
              <w:t>Oui / Non / NA</w:t>
            </w:r>
          </w:p>
        </w:tc>
      </w:tr>
      <w:tr w:rsidR="00C26EDE" w:rsidRPr="00C451CA" w:rsidTr="000A7C64">
        <w:trPr>
          <w:gridAfter w:val="1"/>
          <w:wAfter w:w="6" w:type="dxa"/>
        </w:trPr>
        <w:tc>
          <w:tcPr>
            <w:tcW w:w="280" w:type="dxa"/>
            <w:shd w:val="clear" w:color="auto" w:fill="FF0000"/>
          </w:tcPr>
          <w:p w:rsidR="00C26EDE" w:rsidRPr="00C451CA" w:rsidRDefault="00C26EDE" w:rsidP="006564C3">
            <w:pPr>
              <w:rPr>
                <w:i/>
                <w:sz w:val="16"/>
              </w:rPr>
            </w:pPr>
          </w:p>
        </w:tc>
        <w:tc>
          <w:tcPr>
            <w:tcW w:w="282" w:type="dxa"/>
            <w:shd w:val="clear" w:color="auto" w:fill="00B050"/>
          </w:tcPr>
          <w:p w:rsidR="00C26EDE" w:rsidRPr="00C451CA" w:rsidRDefault="00C26EDE" w:rsidP="006564C3">
            <w:pPr>
              <w:rPr>
                <w:i/>
                <w:sz w:val="16"/>
              </w:rPr>
            </w:pPr>
          </w:p>
        </w:tc>
        <w:tc>
          <w:tcPr>
            <w:tcW w:w="289" w:type="dxa"/>
            <w:shd w:val="clear" w:color="auto" w:fill="7030A0"/>
          </w:tcPr>
          <w:p w:rsidR="00C26EDE" w:rsidRPr="00C451CA" w:rsidRDefault="00C26EDE" w:rsidP="006564C3">
            <w:pPr>
              <w:spacing w:before="60" w:after="60"/>
              <w:rPr>
                <w:i/>
                <w:sz w:val="16"/>
              </w:rPr>
            </w:pPr>
          </w:p>
        </w:tc>
        <w:tc>
          <w:tcPr>
            <w:tcW w:w="1693" w:type="dxa"/>
            <w:gridSpan w:val="2"/>
            <w:vMerge/>
          </w:tcPr>
          <w:p w:rsidR="00C26EDE" w:rsidRPr="00C451CA" w:rsidRDefault="00C26EDE" w:rsidP="006564C3">
            <w:pPr>
              <w:spacing w:before="60" w:after="60"/>
              <w:rPr>
                <w:i/>
                <w:sz w:val="16"/>
              </w:rPr>
            </w:pPr>
          </w:p>
        </w:tc>
        <w:tc>
          <w:tcPr>
            <w:tcW w:w="830" w:type="dxa"/>
            <w:gridSpan w:val="5"/>
          </w:tcPr>
          <w:p w:rsidR="00C26EDE" w:rsidRPr="00C451CA" w:rsidRDefault="00C26EDE" w:rsidP="006564C3">
            <w:pPr>
              <w:spacing w:before="60" w:after="60"/>
              <w:jc w:val="right"/>
              <w:rPr>
                <w:i/>
                <w:sz w:val="16"/>
                <w:szCs w:val="18"/>
              </w:rPr>
            </w:pPr>
            <w:r w:rsidRPr="00C451CA">
              <w:rPr>
                <w:i/>
                <w:sz w:val="16"/>
                <w:szCs w:val="18"/>
              </w:rPr>
              <w:t>2.11.c</w:t>
            </w:r>
          </w:p>
        </w:tc>
        <w:tc>
          <w:tcPr>
            <w:tcW w:w="1327" w:type="dxa"/>
            <w:gridSpan w:val="2"/>
          </w:tcPr>
          <w:p w:rsidR="00C26EDE" w:rsidRPr="00C451CA" w:rsidRDefault="00C26EDE" w:rsidP="006564C3">
            <w:pPr>
              <w:spacing w:before="60" w:after="60"/>
              <w:jc w:val="both"/>
              <w:rPr>
                <w:i/>
                <w:sz w:val="16"/>
                <w:szCs w:val="18"/>
              </w:rPr>
            </w:pPr>
            <w:r w:rsidRPr="00C451CA">
              <w:rPr>
                <w:i/>
                <w:sz w:val="16"/>
                <w:szCs w:val="18"/>
              </w:rPr>
              <w:t>Commentaire :</w:t>
            </w:r>
          </w:p>
        </w:tc>
        <w:tc>
          <w:tcPr>
            <w:tcW w:w="10745" w:type="dxa"/>
            <w:gridSpan w:val="5"/>
          </w:tcPr>
          <w:p w:rsidR="00C26EDE" w:rsidRPr="00C451CA" w:rsidRDefault="00C26EDE" w:rsidP="006564C3">
            <w:pPr>
              <w:spacing w:before="60" w:after="60"/>
              <w:jc w:val="both"/>
              <w:rPr>
                <w:i/>
                <w:sz w:val="16"/>
                <w:szCs w:val="18"/>
              </w:rPr>
            </w:pPr>
          </w:p>
        </w:tc>
      </w:tr>
      <w:tr w:rsidR="00C26EDE" w:rsidRPr="00BC4E5A" w:rsidTr="000A7C64">
        <w:trPr>
          <w:gridAfter w:val="1"/>
          <w:wAfter w:w="6" w:type="dxa"/>
        </w:trPr>
        <w:tc>
          <w:tcPr>
            <w:tcW w:w="280"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693" w:type="dxa"/>
            <w:gridSpan w:val="2"/>
            <w:vMerge/>
          </w:tcPr>
          <w:p w:rsidR="00C26EDE" w:rsidRPr="00BC4E5A" w:rsidRDefault="00C26EDE" w:rsidP="006564C3">
            <w:pPr>
              <w:spacing w:before="60" w:after="60"/>
              <w:rPr>
                <w:sz w:val="18"/>
                <w:szCs w:val="18"/>
              </w:rPr>
            </w:pPr>
          </w:p>
        </w:tc>
        <w:tc>
          <w:tcPr>
            <w:tcW w:w="588" w:type="dxa"/>
            <w:gridSpan w:val="2"/>
          </w:tcPr>
          <w:p w:rsidR="00C26EDE" w:rsidRPr="002D0C29" w:rsidRDefault="00C26EDE" w:rsidP="006564C3">
            <w:pPr>
              <w:spacing w:before="60" w:after="60"/>
              <w:rPr>
                <w:b/>
                <w:sz w:val="18"/>
                <w:szCs w:val="18"/>
              </w:rPr>
            </w:pPr>
            <w:r>
              <w:rPr>
                <w:b/>
                <w:sz w:val="18"/>
                <w:szCs w:val="18"/>
              </w:rPr>
              <w:t>2.12</w:t>
            </w:r>
          </w:p>
        </w:tc>
        <w:tc>
          <w:tcPr>
            <w:tcW w:w="10742" w:type="dxa"/>
            <w:gridSpan w:val="8"/>
          </w:tcPr>
          <w:p w:rsidR="00C26EDE" w:rsidRPr="002D0C29" w:rsidRDefault="00C26EDE" w:rsidP="006564C3">
            <w:pPr>
              <w:spacing w:before="60" w:after="60"/>
              <w:ind w:left="317" w:hanging="317"/>
              <w:jc w:val="both"/>
              <w:rPr>
                <w:sz w:val="18"/>
                <w:szCs w:val="18"/>
              </w:rPr>
            </w:pPr>
            <w:r w:rsidRPr="009605E6">
              <w:rPr>
                <w:sz w:val="18"/>
                <w:szCs w:val="18"/>
                <w:lang w:val="fr-BE"/>
              </w:rPr>
              <w:t xml:space="preserve">c) </w:t>
            </w:r>
            <w:r w:rsidRPr="009605E6">
              <w:rPr>
                <w:sz w:val="18"/>
                <w:szCs w:val="18"/>
                <w:lang w:val="fr-BE"/>
              </w:rPr>
              <w:tab/>
              <w:t xml:space="preserve">prévoient-elles d'établir par écrit, pour chacun des clients auxquels les modalités particulières sont appliquées, la justification que ces modalités sont adéquates et appropriées compte tenu des risques de blanchiment de capitaux et de financement du terrorisme ? </w:t>
            </w:r>
            <w:r w:rsidRPr="002D0C29">
              <w:rPr>
                <w:sz w:val="18"/>
                <w:szCs w:val="18"/>
              </w:rPr>
              <w:t>(Art 13</w:t>
            </w:r>
            <w:r>
              <w:rPr>
                <w:sz w:val="18"/>
                <w:szCs w:val="18"/>
              </w:rPr>
              <w:t xml:space="preserve">, </w:t>
            </w:r>
            <w:r w:rsidRPr="002D0C29">
              <w:rPr>
                <w:sz w:val="18"/>
                <w:szCs w:val="18"/>
              </w:rPr>
              <w:t>§</w:t>
            </w:r>
            <w:r>
              <w:rPr>
                <w:sz w:val="18"/>
                <w:szCs w:val="18"/>
              </w:rPr>
              <w:t> </w:t>
            </w:r>
            <w:r w:rsidRPr="002D0C29">
              <w:rPr>
                <w:sz w:val="18"/>
                <w:szCs w:val="18"/>
              </w:rPr>
              <w:t>2</w:t>
            </w:r>
            <w:r>
              <w:rPr>
                <w:sz w:val="18"/>
                <w:szCs w:val="18"/>
              </w:rPr>
              <w:t>,</w:t>
            </w:r>
            <w:r w:rsidRPr="002D0C29">
              <w:rPr>
                <w:sz w:val="18"/>
                <w:szCs w:val="18"/>
              </w:rPr>
              <w:t xml:space="preserve"> al</w:t>
            </w:r>
            <w:r>
              <w:rPr>
                <w:sz w:val="18"/>
                <w:szCs w:val="18"/>
              </w:rPr>
              <w:t xml:space="preserve"> </w:t>
            </w:r>
            <w:r w:rsidRPr="002D0C29">
              <w:rPr>
                <w:sz w:val="18"/>
                <w:szCs w:val="18"/>
              </w:rPr>
              <w:t>5</w:t>
            </w:r>
            <w:r>
              <w:rPr>
                <w:sz w:val="18"/>
                <w:szCs w:val="18"/>
              </w:rPr>
              <w:t>,</w:t>
            </w:r>
            <w:r w:rsidRPr="002D0C29">
              <w:rPr>
                <w:sz w:val="18"/>
                <w:szCs w:val="18"/>
              </w:rPr>
              <w:t xml:space="preserve"> du règlement)</w:t>
            </w:r>
          </w:p>
        </w:tc>
        <w:tc>
          <w:tcPr>
            <w:tcW w:w="1572" w:type="dxa"/>
            <w:gridSpan w:val="2"/>
          </w:tcPr>
          <w:p w:rsidR="00C26EDE" w:rsidRPr="002D0C29" w:rsidRDefault="00C26EDE" w:rsidP="006564C3">
            <w:pPr>
              <w:spacing w:before="60" w:after="60"/>
              <w:jc w:val="center"/>
              <w:rPr>
                <w:sz w:val="18"/>
                <w:szCs w:val="18"/>
              </w:rPr>
            </w:pPr>
            <w:r w:rsidRPr="002D0C29">
              <w:rPr>
                <w:sz w:val="18"/>
                <w:szCs w:val="18"/>
              </w:rPr>
              <w:t>Oui / Non / NA</w:t>
            </w:r>
          </w:p>
        </w:tc>
      </w:tr>
      <w:tr w:rsidR="00C26EDE" w:rsidRPr="00C451CA" w:rsidTr="000A7C64">
        <w:trPr>
          <w:gridAfter w:val="1"/>
          <w:wAfter w:w="6" w:type="dxa"/>
        </w:trPr>
        <w:tc>
          <w:tcPr>
            <w:tcW w:w="280" w:type="dxa"/>
            <w:shd w:val="clear" w:color="auto" w:fill="FF0000"/>
          </w:tcPr>
          <w:p w:rsidR="00C26EDE" w:rsidRPr="00C451CA" w:rsidRDefault="00C26EDE" w:rsidP="006564C3">
            <w:pPr>
              <w:rPr>
                <w:i/>
                <w:sz w:val="16"/>
              </w:rPr>
            </w:pPr>
          </w:p>
        </w:tc>
        <w:tc>
          <w:tcPr>
            <w:tcW w:w="282" w:type="dxa"/>
            <w:shd w:val="clear" w:color="auto" w:fill="00B050"/>
          </w:tcPr>
          <w:p w:rsidR="00C26EDE" w:rsidRPr="00C451CA" w:rsidRDefault="00C26EDE" w:rsidP="006564C3">
            <w:pPr>
              <w:rPr>
                <w:i/>
                <w:sz w:val="16"/>
              </w:rPr>
            </w:pPr>
          </w:p>
        </w:tc>
        <w:tc>
          <w:tcPr>
            <w:tcW w:w="289" w:type="dxa"/>
            <w:shd w:val="clear" w:color="auto" w:fill="7030A0"/>
          </w:tcPr>
          <w:p w:rsidR="00C26EDE" w:rsidRPr="00C451CA" w:rsidRDefault="00C26EDE" w:rsidP="006564C3">
            <w:pPr>
              <w:spacing w:before="60" w:after="60"/>
              <w:rPr>
                <w:i/>
                <w:sz w:val="16"/>
              </w:rPr>
            </w:pPr>
          </w:p>
        </w:tc>
        <w:tc>
          <w:tcPr>
            <w:tcW w:w="1693" w:type="dxa"/>
            <w:gridSpan w:val="2"/>
            <w:vMerge/>
          </w:tcPr>
          <w:p w:rsidR="00C26EDE" w:rsidRPr="00C451CA" w:rsidRDefault="00C26EDE" w:rsidP="006564C3">
            <w:pPr>
              <w:spacing w:before="60" w:after="60"/>
              <w:rPr>
                <w:i/>
                <w:sz w:val="16"/>
              </w:rPr>
            </w:pPr>
          </w:p>
        </w:tc>
        <w:tc>
          <w:tcPr>
            <w:tcW w:w="830" w:type="dxa"/>
            <w:gridSpan w:val="5"/>
          </w:tcPr>
          <w:p w:rsidR="00C26EDE" w:rsidRPr="00C451CA" w:rsidRDefault="00C26EDE" w:rsidP="006564C3">
            <w:pPr>
              <w:spacing w:before="60" w:after="60"/>
              <w:jc w:val="right"/>
              <w:rPr>
                <w:i/>
                <w:sz w:val="16"/>
                <w:szCs w:val="18"/>
              </w:rPr>
            </w:pPr>
            <w:r w:rsidRPr="00C451CA">
              <w:rPr>
                <w:i/>
                <w:sz w:val="16"/>
                <w:szCs w:val="18"/>
              </w:rPr>
              <w:t>2.12.c</w:t>
            </w:r>
          </w:p>
        </w:tc>
        <w:tc>
          <w:tcPr>
            <w:tcW w:w="1327" w:type="dxa"/>
            <w:gridSpan w:val="2"/>
          </w:tcPr>
          <w:p w:rsidR="00C26EDE" w:rsidRPr="00C451CA" w:rsidRDefault="00C26EDE" w:rsidP="006564C3">
            <w:pPr>
              <w:spacing w:before="60" w:after="60"/>
              <w:jc w:val="both"/>
              <w:rPr>
                <w:i/>
                <w:sz w:val="16"/>
                <w:szCs w:val="18"/>
              </w:rPr>
            </w:pPr>
            <w:r w:rsidRPr="00C451CA">
              <w:rPr>
                <w:i/>
                <w:sz w:val="16"/>
                <w:szCs w:val="18"/>
              </w:rPr>
              <w:t>Commentaire :</w:t>
            </w:r>
          </w:p>
        </w:tc>
        <w:tc>
          <w:tcPr>
            <w:tcW w:w="10745" w:type="dxa"/>
            <w:gridSpan w:val="5"/>
          </w:tcPr>
          <w:p w:rsidR="00C26EDE" w:rsidRPr="00C451CA" w:rsidRDefault="00C26EDE" w:rsidP="006564C3">
            <w:pPr>
              <w:spacing w:before="60" w:after="60"/>
              <w:jc w:val="both"/>
              <w:rPr>
                <w:i/>
                <w:sz w:val="16"/>
                <w:szCs w:val="18"/>
              </w:rPr>
            </w:pPr>
          </w:p>
        </w:tc>
      </w:tr>
      <w:tr w:rsidR="00B4019D" w:rsidRPr="0046233B" w:rsidTr="000A7C64">
        <w:trPr>
          <w:gridAfter w:val="1"/>
          <w:wAfter w:w="6" w:type="dxa"/>
          <w:cantSplit/>
          <w:trHeight w:val="239"/>
        </w:trPr>
        <w:tc>
          <w:tcPr>
            <w:tcW w:w="15446" w:type="dxa"/>
            <w:gridSpan w:val="17"/>
            <w:shd w:val="clear" w:color="auto" w:fill="808080" w:themeFill="background1" w:themeFillShade="80"/>
            <w:textDirection w:val="btLr"/>
            <w:vAlign w:val="center"/>
          </w:tcPr>
          <w:p w:rsidR="00B4019D" w:rsidRPr="0046233B" w:rsidRDefault="00B4019D" w:rsidP="006564C3">
            <w:pPr>
              <w:spacing w:before="360" w:after="360"/>
              <w:rPr>
                <w:b/>
              </w:rPr>
            </w:pPr>
          </w:p>
        </w:tc>
      </w:tr>
      <w:tr w:rsidR="00C26EDE" w:rsidRPr="00D1698E" w:rsidTr="000A7C64">
        <w:trPr>
          <w:gridAfter w:val="1"/>
          <w:wAfter w:w="6" w:type="dxa"/>
          <w:cantSplit/>
          <w:trHeight w:val="1264"/>
        </w:trPr>
        <w:tc>
          <w:tcPr>
            <w:tcW w:w="280" w:type="dxa"/>
            <w:shd w:val="clear" w:color="auto" w:fill="FF0000"/>
            <w:textDirection w:val="btLr"/>
            <w:vAlign w:val="center"/>
          </w:tcPr>
          <w:p w:rsidR="00C26EDE" w:rsidRPr="0046233B" w:rsidRDefault="00C26EDE" w:rsidP="006564C3">
            <w:pPr>
              <w:ind w:left="113" w:right="113"/>
              <w:rPr>
                <w:b/>
                <w:color w:val="FFFFFF" w:themeColor="background1"/>
              </w:rPr>
            </w:pPr>
            <w:r>
              <w:br w:type="page"/>
            </w:r>
            <w:r w:rsidRPr="0046233B">
              <w:rPr>
                <w:b/>
                <w:color w:val="FFFFFF" w:themeColor="background1"/>
                <w:sz w:val="18"/>
              </w:rPr>
              <w:t>Bq/Lq</w:t>
            </w:r>
            <w:r w:rsidR="009F77EF">
              <w:rPr>
                <w:b/>
                <w:color w:val="FFFFFF" w:themeColor="background1"/>
                <w:sz w:val="18"/>
              </w:rPr>
              <w:t>/SdB</w:t>
            </w:r>
          </w:p>
        </w:tc>
        <w:tc>
          <w:tcPr>
            <w:tcW w:w="282" w:type="dxa"/>
            <w:shd w:val="clear" w:color="auto" w:fill="00B050"/>
            <w:textDirection w:val="btLr"/>
            <w:vAlign w:val="center"/>
          </w:tcPr>
          <w:p w:rsidR="00C26EDE" w:rsidRPr="0046233B" w:rsidRDefault="00C26EDE" w:rsidP="006564C3">
            <w:pPr>
              <w:ind w:left="113" w:right="113"/>
            </w:pPr>
            <w:r w:rsidRPr="0046233B">
              <w:rPr>
                <w:b/>
                <w:color w:val="FFFFFF" w:themeColor="background1"/>
                <w:sz w:val="18"/>
              </w:rPr>
              <w:t>Ass</w:t>
            </w:r>
          </w:p>
        </w:tc>
        <w:tc>
          <w:tcPr>
            <w:tcW w:w="289" w:type="dxa"/>
            <w:shd w:val="clear" w:color="auto" w:fill="7030A0"/>
            <w:textDirection w:val="btLr"/>
            <w:vAlign w:val="center"/>
          </w:tcPr>
          <w:p w:rsidR="00C26EDE" w:rsidRPr="0046233B" w:rsidRDefault="00C26EDE" w:rsidP="006564C3">
            <w:pPr>
              <w:ind w:left="113" w:right="113"/>
              <w:rPr>
                <w:b/>
                <w:color w:val="FFFFFF" w:themeColor="background1"/>
                <w:sz w:val="18"/>
              </w:rPr>
            </w:pPr>
            <w:r w:rsidRPr="0046233B">
              <w:rPr>
                <w:b/>
                <w:color w:val="FFFFFF" w:themeColor="background1"/>
                <w:sz w:val="18"/>
              </w:rPr>
              <w:t>EP/EME</w:t>
            </w:r>
          </w:p>
        </w:tc>
        <w:tc>
          <w:tcPr>
            <w:tcW w:w="14595" w:type="dxa"/>
            <w:gridSpan w:val="14"/>
          </w:tcPr>
          <w:p w:rsidR="00C26EDE" w:rsidRPr="009605E6" w:rsidRDefault="00C26EDE" w:rsidP="006564C3">
            <w:pPr>
              <w:spacing w:before="360" w:after="360"/>
              <w:rPr>
                <w:lang w:val="fr-BE"/>
              </w:rPr>
            </w:pPr>
            <w:r w:rsidRPr="009605E6">
              <w:rPr>
                <w:b/>
                <w:lang w:val="fr-BE"/>
              </w:rPr>
              <w:t xml:space="preserve">III.   IDENTIFICATION  DES  </w:t>
            </w:r>
            <w:r w:rsidRPr="009605E6">
              <w:rPr>
                <w:b/>
                <w:caps/>
                <w:lang w:val="fr-BE"/>
              </w:rPr>
              <w:t>BéNéFICIAIRES   EFFECTIFS</w:t>
            </w:r>
          </w:p>
        </w:tc>
      </w:tr>
      <w:tr w:rsidR="00C26EDE" w:rsidRPr="00BC4E5A" w:rsidTr="000A7C64">
        <w:trPr>
          <w:gridAfter w:val="1"/>
          <w:wAfter w:w="6" w:type="dxa"/>
        </w:trPr>
        <w:tc>
          <w:tcPr>
            <w:tcW w:w="280" w:type="dxa"/>
            <w:shd w:val="clear" w:color="auto" w:fill="FF0000"/>
          </w:tcPr>
          <w:p w:rsidR="00C26EDE" w:rsidRPr="009605E6" w:rsidRDefault="00C26EDE" w:rsidP="006564C3">
            <w:pPr>
              <w:spacing w:before="60" w:after="60"/>
              <w:rPr>
                <w:sz w:val="18"/>
                <w:szCs w:val="18"/>
                <w:lang w:val="fr-BE"/>
              </w:rPr>
            </w:pPr>
          </w:p>
        </w:tc>
        <w:tc>
          <w:tcPr>
            <w:tcW w:w="282" w:type="dxa"/>
            <w:shd w:val="clear" w:color="auto" w:fill="00B050"/>
          </w:tcPr>
          <w:p w:rsidR="00C26EDE" w:rsidRPr="009605E6" w:rsidRDefault="00C26EDE" w:rsidP="006564C3">
            <w:pPr>
              <w:spacing w:before="60" w:after="60"/>
              <w:rPr>
                <w:sz w:val="18"/>
                <w:szCs w:val="18"/>
                <w:lang w:val="fr-BE"/>
              </w:rPr>
            </w:pPr>
          </w:p>
        </w:tc>
        <w:tc>
          <w:tcPr>
            <w:tcW w:w="289" w:type="dxa"/>
            <w:shd w:val="clear" w:color="auto" w:fill="7030A0"/>
          </w:tcPr>
          <w:p w:rsidR="00C26EDE" w:rsidRPr="009605E6" w:rsidRDefault="00C26EDE" w:rsidP="006564C3">
            <w:pPr>
              <w:spacing w:before="60" w:after="60"/>
              <w:rPr>
                <w:sz w:val="18"/>
                <w:szCs w:val="18"/>
                <w:lang w:val="fr-BE"/>
              </w:rPr>
            </w:pPr>
          </w:p>
        </w:tc>
        <w:tc>
          <w:tcPr>
            <w:tcW w:w="1562" w:type="dxa"/>
            <w:vMerge w:val="restart"/>
            <w:vAlign w:val="center"/>
          </w:tcPr>
          <w:p w:rsidR="00C26EDE" w:rsidRPr="000E3FB3" w:rsidRDefault="00C26EDE" w:rsidP="006564C3">
            <w:pPr>
              <w:spacing w:before="60" w:after="60"/>
              <w:jc w:val="center"/>
              <w:rPr>
                <w:b/>
                <w:sz w:val="18"/>
                <w:szCs w:val="18"/>
              </w:rPr>
            </w:pPr>
            <w:r w:rsidRPr="000E3FB3">
              <w:rPr>
                <w:b/>
                <w:sz w:val="18"/>
                <w:szCs w:val="18"/>
              </w:rPr>
              <w:t>Objectifs généraux</w:t>
            </w:r>
          </w:p>
        </w:tc>
        <w:tc>
          <w:tcPr>
            <w:tcW w:w="719" w:type="dxa"/>
            <w:gridSpan w:val="3"/>
          </w:tcPr>
          <w:p w:rsidR="00C26EDE" w:rsidRPr="002D0C29" w:rsidRDefault="00C26EDE" w:rsidP="006564C3">
            <w:pPr>
              <w:spacing w:before="60" w:after="60"/>
              <w:rPr>
                <w:b/>
                <w:sz w:val="18"/>
                <w:szCs w:val="18"/>
              </w:rPr>
            </w:pPr>
            <w:r>
              <w:rPr>
                <w:b/>
                <w:sz w:val="18"/>
                <w:szCs w:val="18"/>
              </w:rPr>
              <w:t>3.1</w:t>
            </w:r>
          </w:p>
        </w:tc>
        <w:tc>
          <w:tcPr>
            <w:tcW w:w="10742" w:type="dxa"/>
            <w:gridSpan w:val="8"/>
          </w:tcPr>
          <w:p w:rsidR="00C26EDE" w:rsidRPr="009605E6" w:rsidRDefault="00C26EDE" w:rsidP="006564C3">
            <w:pPr>
              <w:spacing w:before="60" w:after="60"/>
              <w:jc w:val="both"/>
              <w:rPr>
                <w:sz w:val="18"/>
                <w:szCs w:val="18"/>
                <w:lang w:val="fr-BE"/>
              </w:rPr>
            </w:pPr>
            <w:r w:rsidRPr="009605E6">
              <w:rPr>
                <w:sz w:val="18"/>
                <w:szCs w:val="18"/>
                <w:lang w:val="fr-BE"/>
              </w:rPr>
              <w:t xml:space="preserve">Estimez-vous que les procédures internes de votre organisme en matière d'identification des bénéficiaires effectifs </w:t>
            </w:r>
            <w:proofErr w:type="gramStart"/>
            <w:r w:rsidRPr="009605E6">
              <w:rPr>
                <w:sz w:val="18"/>
                <w:szCs w:val="18"/>
                <w:lang w:val="fr-BE"/>
              </w:rPr>
              <w:t>sont</w:t>
            </w:r>
            <w:proofErr w:type="gramEnd"/>
            <w:r w:rsidRPr="009605E6">
              <w:rPr>
                <w:sz w:val="18"/>
                <w:szCs w:val="18"/>
                <w:lang w:val="fr-BE"/>
              </w:rPr>
              <w:t xml:space="preserve"> pleinement, largement, partiellement ou insuffisamment conformes aux exigences légales et réglementaires en la matière ?</w:t>
            </w:r>
          </w:p>
        </w:tc>
        <w:tc>
          <w:tcPr>
            <w:tcW w:w="1572" w:type="dxa"/>
            <w:gridSpan w:val="2"/>
          </w:tcPr>
          <w:p w:rsidR="00C26EDE" w:rsidRPr="00CA557A" w:rsidRDefault="00C26EDE" w:rsidP="006564C3">
            <w:pPr>
              <w:spacing w:before="60" w:after="60"/>
              <w:jc w:val="center"/>
              <w:rPr>
                <w:sz w:val="18"/>
                <w:szCs w:val="18"/>
              </w:rPr>
            </w:pPr>
            <w:r w:rsidRPr="00CA557A">
              <w:rPr>
                <w:sz w:val="18"/>
                <w:szCs w:val="18"/>
              </w:rPr>
              <w:t>pleinement /  largement / partiellement / insuffisamment</w:t>
            </w:r>
          </w:p>
        </w:tc>
      </w:tr>
      <w:tr w:rsidR="00C26EDE" w:rsidRPr="00C451CA" w:rsidTr="000A7C64">
        <w:trPr>
          <w:gridAfter w:val="1"/>
          <w:wAfter w:w="6" w:type="dxa"/>
        </w:trPr>
        <w:tc>
          <w:tcPr>
            <w:tcW w:w="280" w:type="dxa"/>
            <w:shd w:val="clear" w:color="auto" w:fill="FF0000"/>
          </w:tcPr>
          <w:p w:rsidR="00C26EDE" w:rsidRPr="00C451CA" w:rsidRDefault="00C26EDE" w:rsidP="006564C3">
            <w:pPr>
              <w:rPr>
                <w:i/>
                <w:sz w:val="16"/>
              </w:rPr>
            </w:pPr>
          </w:p>
        </w:tc>
        <w:tc>
          <w:tcPr>
            <w:tcW w:w="282" w:type="dxa"/>
            <w:shd w:val="clear" w:color="auto" w:fill="00B050"/>
          </w:tcPr>
          <w:p w:rsidR="00C26EDE" w:rsidRPr="00C451CA" w:rsidRDefault="00C26EDE" w:rsidP="006564C3">
            <w:pPr>
              <w:rPr>
                <w:i/>
                <w:sz w:val="16"/>
              </w:rPr>
            </w:pPr>
          </w:p>
        </w:tc>
        <w:tc>
          <w:tcPr>
            <w:tcW w:w="289" w:type="dxa"/>
            <w:shd w:val="clear" w:color="auto" w:fill="7030A0"/>
          </w:tcPr>
          <w:p w:rsidR="00C26EDE" w:rsidRPr="00C451CA" w:rsidRDefault="00C26EDE" w:rsidP="006564C3">
            <w:pPr>
              <w:spacing w:before="60" w:after="60"/>
              <w:rPr>
                <w:i/>
                <w:sz w:val="16"/>
              </w:rPr>
            </w:pPr>
          </w:p>
        </w:tc>
        <w:tc>
          <w:tcPr>
            <w:tcW w:w="1562" w:type="dxa"/>
            <w:vMerge/>
          </w:tcPr>
          <w:p w:rsidR="00C26EDE" w:rsidRPr="00C451CA" w:rsidRDefault="00C26EDE" w:rsidP="006564C3">
            <w:pPr>
              <w:spacing w:before="60" w:after="60"/>
              <w:rPr>
                <w:b/>
                <w:i/>
                <w:sz w:val="16"/>
              </w:rPr>
            </w:pPr>
          </w:p>
        </w:tc>
        <w:tc>
          <w:tcPr>
            <w:tcW w:w="961" w:type="dxa"/>
            <w:gridSpan w:val="6"/>
          </w:tcPr>
          <w:p w:rsidR="00C26EDE" w:rsidRPr="00C451CA" w:rsidRDefault="00C26EDE" w:rsidP="006564C3">
            <w:pPr>
              <w:spacing w:before="60" w:after="60"/>
              <w:jc w:val="right"/>
              <w:rPr>
                <w:i/>
                <w:sz w:val="16"/>
                <w:szCs w:val="18"/>
              </w:rPr>
            </w:pPr>
            <w:r w:rsidRPr="00C451CA">
              <w:rPr>
                <w:i/>
                <w:sz w:val="16"/>
                <w:szCs w:val="18"/>
              </w:rPr>
              <w:t>3.1.c</w:t>
            </w:r>
          </w:p>
        </w:tc>
        <w:tc>
          <w:tcPr>
            <w:tcW w:w="1327" w:type="dxa"/>
            <w:gridSpan w:val="2"/>
          </w:tcPr>
          <w:p w:rsidR="00C26EDE" w:rsidRPr="00C451CA" w:rsidRDefault="00C26EDE" w:rsidP="006564C3">
            <w:pPr>
              <w:spacing w:before="60" w:after="60"/>
              <w:jc w:val="both"/>
              <w:rPr>
                <w:i/>
                <w:sz w:val="16"/>
                <w:szCs w:val="18"/>
              </w:rPr>
            </w:pPr>
            <w:r w:rsidRPr="00C451CA">
              <w:rPr>
                <w:i/>
                <w:sz w:val="16"/>
                <w:szCs w:val="18"/>
              </w:rPr>
              <w:t>Commentaire :</w:t>
            </w:r>
          </w:p>
        </w:tc>
        <w:tc>
          <w:tcPr>
            <w:tcW w:w="10745" w:type="dxa"/>
            <w:gridSpan w:val="5"/>
          </w:tcPr>
          <w:p w:rsidR="00C26EDE" w:rsidRPr="00C451CA" w:rsidRDefault="00C26EDE" w:rsidP="006564C3">
            <w:pPr>
              <w:spacing w:before="60" w:after="60"/>
              <w:jc w:val="both"/>
              <w:rPr>
                <w:i/>
                <w:sz w:val="16"/>
                <w:szCs w:val="18"/>
              </w:rPr>
            </w:pPr>
          </w:p>
        </w:tc>
      </w:tr>
      <w:tr w:rsidR="00C26EDE" w:rsidRPr="00BC4E5A" w:rsidTr="000A7C64">
        <w:trPr>
          <w:gridAfter w:val="1"/>
          <w:wAfter w:w="6" w:type="dxa"/>
        </w:trPr>
        <w:tc>
          <w:tcPr>
            <w:tcW w:w="280"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562" w:type="dxa"/>
            <w:vMerge/>
          </w:tcPr>
          <w:p w:rsidR="00C26EDE" w:rsidRPr="000E3FB3" w:rsidRDefault="00C26EDE" w:rsidP="006564C3">
            <w:pPr>
              <w:spacing w:before="60" w:after="60"/>
              <w:rPr>
                <w:b/>
                <w:sz w:val="18"/>
                <w:szCs w:val="18"/>
              </w:rPr>
            </w:pPr>
          </w:p>
        </w:tc>
        <w:tc>
          <w:tcPr>
            <w:tcW w:w="719" w:type="dxa"/>
            <w:gridSpan w:val="3"/>
          </w:tcPr>
          <w:p w:rsidR="00C26EDE" w:rsidRPr="002D0C29" w:rsidRDefault="00C26EDE" w:rsidP="006564C3">
            <w:pPr>
              <w:spacing w:before="60" w:after="60"/>
              <w:rPr>
                <w:b/>
                <w:sz w:val="18"/>
                <w:szCs w:val="18"/>
              </w:rPr>
            </w:pPr>
            <w:r>
              <w:rPr>
                <w:b/>
                <w:sz w:val="18"/>
                <w:szCs w:val="18"/>
              </w:rPr>
              <w:t>3.2</w:t>
            </w:r>
          </w:p>
        </w:tc>
        <w:tc>
          <w:tcPr>
            <w:tcW w:w="10742" w:type="dxa"/>
            <w:gridSpan w:val="8"/>
          </w:tcPr>
          <w:p w:rsidR="00C26EDE" w:rsidRPr="009605E6" w:rsidRDefault="00C26EDE" w:rsidP="006564C3">
            <w:pPr>
              <w:spacing w:before="60" w:after="60"/>
              <w:jc w:val="both"/>
              <w:rPr>
                <w:sz w:val="18"/>
                <w:szCs w:val="18"/>
                <w:lang w:val="fr-BE"/>
              </w:rPr>
            </w:pPr>
            <w:r w:rsidRPr="009605E6">
              <w:rPr>
                <w:sz w:val="18"/>
                <w:szCs w:val="18"/>
                <w:lang w:val="fr-BE"/>
              </w:rPr>
              <w:t>Estimez-vous que, dans la pratique, les procédures internes susdites en matière d'identification des bénéficiaires effectifs sont effectivement mises en œuvre de façon pleinement, largement, partiellement ou insuffisamment satisfaisante au sein de votre organisme ?</w:t>
            </w:r>
          </w:p>
        </w:tc>
        <w:tc>
          <w:tcPr>
            <w:tcW w:w="1572" w:type="dxa"/>
            <w:gridSpan w:val="2"/>
          </w:tcPr>
          <w:p w:rsidR="00C26EDE" w:rsidRPr="00CA557A" w:rsidRDefault="00C26EDE" w:rsidP="006564C3">
            <w:pPr>
              <w:spacing w:before="60" w:after="60"/>
              <w:jc w:val="center"/>
              <w:rPr>
                <w:sz w:val="18"/>
                <w:szCs w:val="18"/>
              </w:rPr>
            </w:pPr>
            <w:r w:rsidRPr="00CA557A">
              <w:rPr>
                <w:sz w:val="18"/>
                <w:szCs w:val="18"/>
              </w:rPr>
              <w:t>pleinement /  largement / partiellement / insuffisamment</w:t>
            </w:r>
          </w:p>
        </w:tc>
      </w:tr>
      <w:tr w:rsidR="00C26EDE" w:rsidRPr="00C451CA" w:rsidTr="000A7C64">
        <w:trPr>
          <w:gridAfter w:val="1"/>
          <w:wAfter w:w="6" w:type="dxa"/>
        </w:trPr>
        <w:tc>
          <w:tcPr>
            <w:tcW w:w="280" w:type="dxa"/>
            <w:shd w:val="clear" w:color="auto" w:fill="FF0000"/>
          </w:tcPr>
          <w:p w:rsidR="00C26EDE" w:rsidRPr="00C451CA" w:rsidRDefault="00C26EDE" w:rsidP="006564C3">
            <w:pPr>
              <w:rPr>
                <w:i/>
                <w:sz w:val="16"/>
              </w:rPr>
            </w:pPr>
          </w:p>
        </w:tc>
        <w:tc>
          <w:tcPr>
            <w:tcW w:w="282" w:type="dxa"/>
            <w:shd w:val="clear" w:color="auto" w:fill="00B050"/>
          </w:tcPr>
          <w:p w:rsidR="00C26EDE" w:rsidRPr="00C451CA" w:rsidRDefault="00C26EDE" w:rsidP="006564C3">
            <w:pPr>
              <w:rPr>
                <w:i/>
                <w:sz w:val="16"/>
              </w:rPr>
            </w:pPr>
          </w:p>
        </w:tc>
        <w:tc>
          <w:tcPr>
            <w:tcW w:w="289" w:type="dxa"/>
            <w:shd w:val="clear" w:color="auto" w:fill="7030A0"/>
          </w:tcPr>
          <w:p w:rsidR="00C26EDE" w:rsidRPr="00C451CA" w:rsidRDefault="00C26EDE" w:rsidP="006564C3">
            <w:pPr>
              <w:spacing w:before="60" w:after="60"/>
              <w:rPr>
                <w:i/>
                <w:sz w:val="16"/>
              </w:rPr>
            </w:pPr>
          </w:p>
        </w:tc>
        <w:tc>
          <w:tcPr>
            <w:tcW w:w="1562" w:type="dxa"/>
            <w:vMerge/>
          </w:tcPr>
          <w:p w:rsidR="00C26EDE" w:rsidRPr="00C451CA" w:rsidRDefault="00C26EDE" w:rsidP="006564C3">
            <w:pPr>
              <w:spacing w:before="60" w:after="60"/>
              <w:rPr>
                <w:b/>
                <w:i/>
                <w:sz w:val="16"/>
              </w:rPr>
            </w:pPr>
          </w:p>
        </w:tc>
        <w:tc>
          <w:tcPr>
            <w:tcW w:w="961" w:type="dxa"/>
            <w:gridSpan w:val="6"/>
          </w:tcPr>
          <w:p w:rsidR="00C26EDE" w:rsidRPr="00C451CA" w:rsidRDefault="00C26EDE" w:rsidP="006564C3">
            <w:pPr>
              <w:spacing w:before="60" w:after="60"/>
              <w:jc w:val="right"/>
              <w:rPr>
                <w:i/>
                <w:sz w:val="16"/>
                <w:szCs w:val="18"/>
              </w:rPr>
            </w:pPr>
            <w:r w:rsidRPr="00C451CA">
              <w:rPr>
                <w:i/>
                <w:sz w:val="16"/>
                <w:szCs w:val="18"/>
              </w:rPr>
              <w:t>3.2.c</w:t>
            </w:r>
          </w:p>
        </w:tc>
        <w:tc>
          <w:tcPr>
            <w:tcW w:w="1327" w:type="dxa"/>
            <w:gridSpan w:val="2"/>
          </w:tcPr>
          <w:p w:rsidR="00C26EDE" w:rsidRPr="00C451CA" w:rsidRDefault="00C26EDE" w:rsidP="006564C3">
            <w:pPr>
              <w:spacing w:before="60" w:after="60"/>
              <w:jc w:val="both"/>
              <w:rPr>
                <w:i/>
                <w:sz w:val="16"/>
                <w:szCs w:val="18"/>
              </w:rPr>
            </w:pPr>
            <w:r w:rsidRPr="00C451CA">
              <w:rPr>
                <w:i/>
                <w:sz w:val="16"/>
                <w:szCs w:val="18"/>
              </w:rPr>
              <w:t>Commentaire :</w:t>
            </w:r>
          </w:p>
        </w:tc>
        <w:tc>
          <w:tcPr>
            <w:tcW w:w="10745" w:type="dxa"/>
            <w:gridSpan w:val="5"/>
          </w:tcPr>
          <w:p w:rsidR="00C26EDE" w:rsidRPr="00C451CA" w:rsidRDefault="00C26EDE" w:rsidP="006564C3">
            <w:pPr>
              <w:spacing w:before="60" w:after="60"/>
              <w:jc w:val="both"/>
              <w:rPr>
                <w:i/>
                <w:sz w:val="16"/>
                <w:szCs w:val="18"/>
              </w:rPr>
            </w:pPr>
          </w:p>
        </w:tc>
      </w:tr>
      <w:tr w:rsidR="00C26EDE" w:rsidRPr="00BC4E5A" w:rsidTr="000A7C64">
        <w:trPr>
          <w:gridAfter w:val="1"/>
          <w:wAfter w:w="6" w:type="dxa"/>
        </w:trPr>
        <w:tc>
          <w:tcPr>
            <w:tcW w:w="280"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562" w:type="dxa"/>
            <w:vMerge w:val="restart"/>
            <w:vAlign w:val="center"/>
          </w:tcPr>
          <w:p w:rsidR="00C26EDE" w:rsidRPr="009605E6" w:rsidRDefault="00C26EDE" w:rsidP="00312C4F">
            <w:pPr>
              <w:spacing w:before="60" w:after="60"/>
              <w:jc w:val="center"/>
              <w:rPr>
                <w:b/>
                <w:sz w:val="18"/>
                <w:szCs w:val="18"/>
                <w:lang w:val="fr-BE"/>
              </w:rPr>
            </w:pPr>
            <w:r w:rsidRPr="009605E6">
              <w:rPr>
                <w:b/>
                <w:sz w:val="18"/>
                <w:szCs w:val="18"/>
                <w:lang w:val="fr-BE"/>
              </w:rPr>
              <w:t>Bénéficiaires effectifs des  clients - personnes physiques</w:t>
            </w:r>
          </w:p>
        </w:tc>
        <w:tc>
          <w:tcPr>
            <w:tcW w:w="719" w:type="dxa"/>
            <w:gridSpan w:val="3"/>
          </w:tcPr>
          <w:p w:rsidR="00C26EDE" w:rsidRPr="002D0C29" w:rsidRDefault="00C26EDE" w:rsidP="006564C3">
            <w:pPr>
              <w:spacing w:before="60" w:after="60"/>
              <w:rPr>
                <w:b/>
                <w:sz w:val="18"/>
                <w:szCs w:val="18"/>
              </w:rPr>
            </w:pPr>
            <w:r>
              <w:rPr>
                <w:b/>
                <w:sz w:val="18"/>
                <w:szCs w:val="18"/>
              </w:rPr>
              <w:t>3.3</w:t>
            </w:r>
          </w:p>
        </w:tc>
        <w:tc>
          <w:tcPr>
            <w:tcW w:w="10742" w:type="dxa"/>
            <w:gridSpan w:val="8"/>
          </w:tcPr>
          <w:p w:rsidR="00C26EDE" w:rsidRPr="009605E6" w:rsidRDefault="00C26EDE" w:rsidP="006564C3">
            <w:pPr>
              <w:spacing w:before="60" w:after="60"/>
              <w:jc w:val="both"/>
              <w:rPr>
                <w:sz w:val="18"/>
                <w:szCs w:val="18"/>
                <w:lang w:val="fr-BE"/>
              </w:rPr>
            </w:pPr>
            <w:r w:rsidRPr="009605E6">
              <w:rPr>
                <w:sz w:val="18"/>
                <w:szCs w:val="18"/>
                <w:lang w:val="fr-BE"/>
              </w:rPr>
              <w:t>Lorsque le client est une personne physique, les procédures internes de votre organisme prévoient-elles de s'assurer qu'il agit pour son propre compte et, le cas échéant, d'identifier la ou les personnes tierces pour le compte desquelles il agit, et de prendre des mesures adéquates et adaptées au risque pour vérifier l'identité de ces personnes ?</w:t>
            </w:r>
          </w:p>
        </w:tc>
        <w:tc>
          <w:tcPr>
            <w:tcW w:w="1572" w:type="dxa"/>
            <w:gridSpan w:val="2"/>
          </w:tcPr>
          <w:p w:rsidR="00C26EDE" w:rsidRPr="002D0C29" w:rsidRDefault="00C26EDE" w:rsidP="006564C3">
            <w:pPr>
              <w:spacing w:before="60" w:after="60"/>
              <w:jc w:val="center"/>
              <w:rPr>
                <w:sz w:val="18"/>
                <w:szCs w:val="18"/>
              </w:rPr>
            </w:pPr>
            <w:r w:rsidRPr="002D0C29">
              <w:rPr>
                <w:sz w:val="18"/>
                <w:szCs w:val="18"/>
              </w:rPr>
              <w:t>Oui / Non / NA</w:t>
            </w:r>
          </w:p>
        </w:tc>
      </w:tr>
      <w:tr w:rsidR="00C26EDE" w:rsidRPr="00C451CA" w:rsidTr="000A7C64">
        <w:trPr>
          <w:gridAfter w:val="1"/>
          <w:wAfter w:w="6" w:type="dxa"/>
        </w:trPr>
        <w:tc>
          <w:tcPr>
            <w:tcW w:w="280" w:type="dxa"/>
            <w:shd w:val="clear" w:color="auto" w:fill="FF0000"/>
          </w:tcPr>
          <w:p w:rsidR="00C26EDE" w:rsidRPr="00C451CA" w:rsidRDefault="00C26EDE" w:rsidP="006564C3">
            <w:pPr>
              <w:rPr>
                <w:i/>
                <w:sz w:val="16"/>
              </w:rPr>
            </w:pPr>
          </w:p>
        </w:tc>
        <w:tc>
          <w:tcPr>
            <w:tcW w:w="282" w:type="dxa"/>
            <w:shd w:val="clear" w:color="auto" w:fill="00B050"/>
          </w:tcPr>
          <w:p w:rsidR="00C26EDE" w:rsidRPr="00C451CA" w:rsidRDefault="00C26EDE" w:rsidP="006564C3">
            <w:pPr>
              <w:rPr>
                <w:i/>
                <w:sz w:val="16"/>
              </w:rPr>
            </w:pPr>
          </w:p>
        </w:tc>
        <w:tc>
          <w:tcPr>
            <w:tcW w:w="289" w:type="dxa"/>
            <w:shd w:val="clear" w:color="auto" w:fill="7030A0"/>
          </w:tcPr>
          <w:p w:rsidR="00C26EDE" w:rsidRPr="00C451CA" w:rsidRDefault="00C26EDE" w:rsidP="006564C3">
            <w:pPr>
              <w:spacing w:before="60" w:after="60"/>
              <w:rPr>
                <w:i/>
                <w:sz w:val="16"/>
              </w:rPr>
            </w:pPr>
          </w:p>
        </w:tc>
        <w:tc>
          <w:tcPr>
            <w:tcW w:w="1562" w:type="dxa"/>
            <w:vMerge/>
          </w:tcPr>
          <w:p w:rsidR="00C26EDE" w:rsidRPr="00C451CA" w:rsidRDefault="00C26EDE" w:rsidP="006564C3">
            <w:pPr>
              <w:spacing w:before="60" w:after="60"/>
              <w:rPr>
                <w:b/>
                <w:i/>
                <w:sz w:val="16"/>
              </w:rPr>
            </w:pPr>
          </w:p>
        </w:tc>
        <w:tc>
          <w:tcPr>
            <w:tcW w:w="961" w:type="dxa"/>
            <w:gridSpan w:val="6"/>
          </w:tcPr>
          <w:p w:rsidR="00C26EDE" w:rsidRPr="00C451CA" w:rsidRDefault="00C26EDE" w:rsidP="006564C3">
            <w:pPr>
              <w:spacing w:before="60" w:after="60"/>
              <w:jc w:val="right"/>
              <w:rPr>
                <w:i/>
                <w:sz w:val="16"/>
                <w:szCs w:val="18"/>
              </w:rPr>
            </w:pPr>
            <w:r w:rsidRPr="00C451CA">
              <w:rPr>
                <w:i/>
                <w:sz w:val="16"/>
                <w:szCs w:val="18"/>
              </w:rPr>
              <w:t>3.3.c</w:t>
            </w:r>
          </w:p>
        </w:tc>
        <w:tc>
          <w:tcPr>
            <w:tcW w:w="1327" w:type="dxa"/>
            <w:gridSpan w:val="2"/>
          </w:tcPr>
          <w:p w:rsidR="00C26EDE" w:rsidRPr="00C451CA" w:rsidRDefault="00C26EDE" w:rsidP="006564C3">
            <w:pPr>
              <w:spacing w:before="60" w:after="60"/>
              <w:jc w:val="both"/>
              <w:rPr>
                <w:i/>
                <w:sz w:val="16"/>
                <w:szCs w:val="18"/>
              </w:rPr>
            </w:pPr>
            <w:r w:rsidRPr="00C451CA">
              <w:rPr>
                <w:i/>
                <w:sz w:val="16"/>
                <w:szCs w:val="18"/>
              </w:rPr>
              <w:t>Commentaire :</w:t>
            </w:r>
          </w:p>
        </w:tc>
        <w:tc>
          <w:tcPr>
            <w:tcW w:w="10745" w:type="dxa"/>
            <w:gridSpan w:val="5"/>
          </w:tcPr>
          <w:p w:rsidR="00C26EDE" w:rsidRPr="00C451CA" w:rsidRDefault="00C26EDE" w:rsidP="006564C3">
            <w:pPr>
              <w:spacing w:before="60" w:after="60"/>
              <w:jc w:val="both"/>
              <w:rPr>
                <w:i/>
                <w:sz w:val="16"/>
                <w:szCs w:val="18"/>
              </w:rPr>
            </w:pPr>
          </w:p>
        </w:tc>
      </w:tr>
      <w:tr w:rsidR="008411A3" w:rsidRPr="00D1698E" w:rsidTr="000A7C64">
        <w:trPr>
          <w:gridAfter w:val="1"/>
          <w:wAfter w:w="6" w:type="dxa"/>
        </w:trPr>
        <w:tc>
          <w:tcPr>
            <w:tcW w:w="280"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62" w:type="dxa"/>
            <w:vMerge w:val="restart"/>
            <w:vAlign w:val="center"/>
          </w:tcPr>
          <w:p w:rsidR="008411A3" w:rsidRPr="009605E6" w:rsidRDefault="008411A3">
            <w:pPr>
              <w:spacing w:before="60" w:after="60"/>
              <w:jc w:val="center"/>
              <w:rPr>
                <w:b/>
                <w:sz w:val="18"/>
                <w:szCs w:val="18"/>
                <w:lang w:val="fr-BE"/>
              </w:rPr>
            </w:pPr>
            <w:r w:rsidRPr="009605E6">
              <w:rPr>
                <w:b/>
                <w:sz w:val="18"/>
                <w:szCs w:val="18"/>
                <w:lang w:val="fr-BE"/>
              </w:rPr>
              <w:t>Bénéficiaires effectifs de sociétés commerciales ou à formes commerciales</w:t>
            </w:r>
          </w:p>
        </w:tc>
        <w:tc>
          <w:tcPr>
            <w:tcW w:w="13033" w:type="dxa"/>
            <w:gridSpan w:val="13"/>
          </w:tcPr>
          <w:p w:rsidR="008411A3" w:rsidRPr="009605E6" w:rsidRDefault="008411A3" w:rsidP="006564C3">
            <w:pPr>
              <w:spacing w:before="60" w:after="60"/>
              <w:rPr>
                <w:sz w:val="18"/>
                <w:szCs w:val="18"/>
                <w:lang w:val="fr-BE"/>
              </w:rPr>
            </w:pPr>
            <w:r w:rsidRPr="009605E6">
              <w:rPr>
                <w:sz w:val="18"/>
                <w:szCs w:val="18"/>
                <w:lang w:val="fr-BE"/>
              </w:rPr>
              <w:t>Lorsque le client est une société commerciale ou à forme commerciale, les procédures internes de votre organisme prévoient-elles d'identifier :</w:t>
            </w:r>
          </w:p>
        </w:tc>
      </w:tr>
      <w:tr w:rsidR="008411A3" w:rsidRPr="00BC4E5A" w:rsidTr="000A7C64">
        <w:trPr>
          <w:gridAfter w:val="1"/>
          <w:wAfter w:w="6" w:type="dxa"/>
        </w:trPr>
        <w:tc>
          <w:tcPr>
            <w:tcW w:w="280" w:type="dxa"/>
            <w:shd w:val="clear" w:color="auto" w:fill="FF0000"/>
          </w:tcPr>
          <w:p w:rsidR="008411A3" w:rsidRPr="009605E6" w:rsidRDefault="008411A3" w:rsidP="006564C3">
            <w:pPr>
              <w:spacing w:before="60" w:after="60"/>
              <w:rPr>
                <w:sz w:val="18"/>
                <w:szCs w:val="18"/>
                <w:lang w:val="fr-BE"/>
              </w:rPr>
            </w:pPr>
          </w:p>
        </w:tc>
        <w:tc>
          <w:tcPr>
            <w:tcW w:w="282" w:type="dxa"/>
            <w:shd w:val="clear" w:color="auto" w:fill="00B050"/>
          </w:tcPr>
          <w:p w:rsidR="008411A3" w:rsidRPr="009605E6" w:rsidRDefault="008411A3" w:rsidP="006564C3">
            <w:pPr>
              <w:spacing w:before="60" w:after="60"/>
              <w:rPr>
                <w:sz w:val="18"/>
                <w:szCs w:val="18"/>
                <w:lang w:val="fr-BE"/>
              </w:rPr>
            </w:pPr>
          </w:p>
        </w:tc>
        <w:tc>
          <w:tcPr>
            <w:tcW w:w="289" w:type="dxa"/>
            <w:shd w:val="clear" w:color="auto" w:fill="7030A0"/>
          </w:tcPr>
          <w:p w:rsidR="008411A3" w:rsidRPr="009605E6" w:rsidRDefault="008411A3" w:rsidP="006564C3">
            <w:pPr>
              <w:spacing w:before="60" w:after="60"/>
              <w:rPr>
                <w:sz w:val="18"/>
                <w:szCs w:val="18"/>
                <w:lang w:val="fr-BE"/>
              </w:rPr>
            </w:pPr>
          </w:p>
        </w:tc>
        <w:tc>
          <w:tcPr>
            <w:tcW w:w="1562" w:type="dxa"/>
            <w:vMerge/>
          </w:tcPr>
          <w:p w:rsidR="008411A3" w:rsidRPr="009605E6" w:rsidRDefault="008411A3" w:rsidP="006564C3">
            <w:pPr>
              <w:spacing w:before="60" w:after="60"/>
              <w:jc w:val="center"/>
              <w:rPr>
                <w:b/>
                <w:sz w:val="18"/>
                <w:szCs w:val="18"/>
                <w:lang w:val="fr-BE"/>
              </w:rPr>
            </w:pPr>
          </w:p>
        </w:tc>
        <w:tc>
          <w:tcPr>
            <w:tcW w:w="719" w:type="dxa"/>
            <w:gridSpan w:val="3"/>
          </w:tcPr>
          <w:p w:rsidR="008411A3" w:rsidRPr="002D0C29" w:rsidRDefault="008411A3" w:rsidP="006564C3">
            <w:pPr>
              <w:spacing w:before="60" w:after="60"/>
              <w:rPr>
                <w:b/>
                <w:sz w:val="18"/>
                <w:szCs w:val="18"/>
              </w:rPr>
            </w:pPr>
            <w:r>
              <w:rPr>
                <w:b/>
                <w:sz w:val="18"/>
                <w:szCs w:val="18"/>
              </w:rPr>
              <w:t>3.4</w:t>
            </w:r>
          </w:p>
        </w:tc>
        <w:tc>
          <w:tcPr>
            <w:tcW w:w="10742" w:type="dxa"/>
            <w:gridSpan w:val="8"/>
          </w:tcPr>
          <w:p w:rsidR="008411A3" w:rsidRPr="009605E6" w:rsidRDefault="008411A3" w:rsidP="006564C3">
            <w:pPr>
              <w:spacing w:before="60" w:after="60"/>
              <w:ind w:left="317" w:hanging="317"/>
              <w:jc w:val="both"/>
              <w:rPr>
                <w:sz w:val="18"/>
                <w:szCs w:val="18"/>
                <w:lang w:val="fr-BE"/>
              </w:rPr>
            </w:pPr>
            <w:r w:rsidRPr="009605E6">
              <w:rPr>
                <w:sz w:val="18"/>
                <w:szCs w:val="18"/>
                <w:lang w:val="fr-BE"/>
              </w:rPr>
              <w:t xml:space="preserve">a) </w:t>
            </w:r>
            <w:r w:rsidRPr="009605E6">
              <w:rPr>
                <w:sz w:val="18"/>
                <w:szCs w:val="18"/>
                <w:lang w:val="fr-BE"/>
              </w:rPr>
              <w:tab/>
              <w:t xml:space="preserve">la ou les personnes physiques qui, en dernier ressort, possèdent ou contrôlent directement ou indirectement plus de 25% des actions ou droits de </w:t>
            </w:r>
            <w:proofErr w:type="gramStart"/>
            <w:r w:rsidRPr="009605E6">
              <w:rPr>
                <w:sz w:val="18"/>
                <w:szCs w:val="18"/>
                <w:lang w:val="fr-BE"/>
              </w:rPr>
              <w:t>vote  ?</w:t>
            </w:r>
            <w:proofErr w:type="gramEnd"/>
          </w:p>
        </w:tc>
        <w:tc>
          <w:tcPr>
            <w:tcW w:w="1572" w:type="dxa"/>
            <w:gridSpan w:val="2"/>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C451CA" w:rsidTr="000A7C64">
        <w:trPr>
          <w:gridAfter w:val="1"/>
          <w:wAfter w:w="6" w:type="dxa"/>
        </w:trPr>
        <w:tc>
          <w:tcPr>
            <w:tcW w:w="280" w:type="dxa"/>
            <w:shd w:val="clear" w:color="auto" w:fill="FF0000"/>
          </w:tcPr>
          <w:p w:rsidR="008411A3" w:rsidRPr="00C451CA" w:rsidRDefault="008411A3" w:rsidP="006564C3">
            <w:pPr>
              <w:rPr>
                <w:i/>
                <w:sz w:val="16"/>
              </w:rPr>
            </w:pPr>
          </w:p>
        </w:tc>
        <w:tc>
          <w:tcPr>
            <w:tcW w:w="282" w:type="dxa"/>
            <w:shd w:val="clear" w:color="auto" w:fill="00B050"/>
          </w:tcPr>
          <w:p w:rsidR="008411A3" w:rsidRPr="00C451CA" w:rsidRDefault="008411A3" w:rsidP="006564C3">
            <w:pPr>
              <w:rPr>
                <w:i/>
                <w:sz w:val="16"/>
              </w:rPr>
            </w:pPr>
          </w:p>
        </w:tc>
        <w:tc>
          <w:tcPr>
            <w:tcW w:w="289" w:type="dxa"/>
            <w:shd w:val="clear" w:color="auto" w:fill="7030A0"/>
          </w:tcPr>
          <w:p w:rsidR="008411A3" w:rsidRPr="00C451CA" w:rsidRDefault="008411A3" w:rsidP="006564C3">
            <w:pPr>
              <w:spacing w:before="60" w:after="60"/>
              <w:rPr>
                <w:i/>
                <w:sz w:val="16"/>
              </w:rPr>
            </w:pPr>
          </w:p>
        </w:tc>
        <w:tc>
          <w:tcPr>
            <w:tcW w:w="1562" w:type="dxa"/>
            <w:vMerge/>
          </w:tcPr>
          <w:p w:rsidR="008411A3" w:rsidRPr="00C451CA" w:rsidRDefault="008411A3" w:rsidP="006564C3">
            <w:pPr>
              <w:spacing w:before="60" w:after="60"/>
              <w:jc w:val="center"/>
              <w:rPr>
                <w:b/>
                <w:i/>
                <w:sz w:val="16"/>
              </w:rPr>
            </w:pPr>
          </w:p>
        </w:tc>
        <w:tc>
          <w:tcPr>
            <w:tcW w:w="961" w:type="dxa"/>
            <w:gridSpan w:val="6"/>
          </w:tcPr>
          <w:p w:rsidR="008411A3" w:rsidRPr="00C451CA" w:rsidRDefault="008411A3" w:rsidP="006564C3">
            <w:pPr>
              <w:spacing w:before="60" w:after="60"/>
              <w:jc w:val="right"/>
              <w:rPr>
                <w:i/>
                <w:sz w:val="16"/>
                <w:szCs w:val="18"/>
              </w:rPr>
            </w:pPr>
            <w:r w:rsidRPr="00C451CA">
              <w:rPr>
                <w:i/>
                <w:sz w:val="16"/>
                <w:szCs w:val="18"/>
              </w:rPr>
              <w:t>3.4.c</w:t>
            </w:r>
          </w:p>
        </w:tc>
        <w:tc>
          <w:tcPr>
            <w:tcW w:w="1327" w:type="dxa"/>
            <w:gridSpan w:val="2"/>
          </w:tcPr>
          <w:p w:rsidR="008411A3" w:rsidRPr="00C451CA" w:rsidRDefault="008411A3" w:rsidP="006564C3">
            <w:pPr>
              <w:spacing w:before="60" w:after="60"/>
              <w:jc w:val="both"/>
              <w:rPr>
                <w:i/>
                <w:sz w:val="16"/>
                <w:szCs w:val="18"/>
              </w:rPr>
            </w:pPr>
            <w:r w:rsidRPr="00C451CA">
              <w:rPr>
                <w:i/>
                <w:sz w:val="16"/>
                <w:szCs w:val="18"/>
              </w:rPr>
              <w:t>Commentaire :</w:t>
            </w:r>
          </w:p>
        </w:tc>
        <w:tc>
          <w:tcPr>
            <w:tcW w:w="10745" w:type="dxa"/>
            <w:gridSpan w:val="5"/>
          </w:tcPr>
          <w:p w:rsidR="008411A3" w:rsidRPr="00C451CA" w:rsidRDefault="008411A3" w:rsidP="006564C3">
            <w:pPr>
              <w:spacing w:before="60" w:after="60"/>
              <w:jc w:val="both"/>
              <w:rPr>
                <w:i/>
                <w:sz w:val="16"/>
                <w:szCs w:val="18"/>
              </w:rPr>
            </w:pPr>
          </w:p>
        </w:tc>
      </w:tr>
      <w:tr w:rsidR="008411A3" w:rsidRPr="00BC4E5A" w:rsidTr="000A7C64">
        <w:trPr>
          <w:gridAfter w:val="1"/>
          <w:wAfter w:w="6" w:type="dxa"/>
        </w:trPr>
        <w:tc>
          <w:tcPr>
            <w:tcW w:w="280"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62" w:type="dxa"/>
            <w:vMerge/>
          </w:tcPr>
          <w:p w:rsidR="008411A3" w:rsidRPr="000E3FB3" w:rsidRDefault="008411A3" w:rsidP="006564C3">
            <w:pPr>
              <w:spacing w:before="60" w:after="60"/>
              <w:jc w:val="center"/>
              <w:rPr>
                <w:b/>
                <w:sz w:val="18"/>
                <w:szCs w:val="18"/>
              </w:rPr>
            </w:pPr>
          </w:p>
        </w:tc>
        <w:tc>
          <w:tcPr>
            <w:tcW w:w="719" w:type="dxa"/>
            <w:gridSpan w:val="3"/>
          </w:tcPr>
          <w:p w:rsidR="008411A3" w:rsidRPr="002D0C29" w:rsidRDefault="008411A3" w:rsidP="006564C3">
            <w:pPr>
              <w:spacing w:before="60" w:after="60"/>
              <w:rPr>
                <w:b/>
                <w:sz w:val="18"/>
                <w:szCs w:val="18"/>
              </w:rPr>
            </w:pPr>
            <w:r>
              <w:rPr>
                <w:b/>
                <w:sz w:val="18"/>
                <w:szCs w:val="18"/>
              </w:rPr>
              <w:t>3.5</w:t>
            </w:r>
          </w:p>
        </w:tc>
        <w:tc>
          <w:tcPr>
            <w:tcW w:w="10742" w:type="dxa"/>
            <w:gridSpan w:val="8"/>
          </w:tcPr>
          <w:p w:rsidR="008411A3" w:rsidRPr="002D0C29" w:rsidRDefault="008411A3" w:rsidP="006564C3">
            <w:pPr>
              <w:spacing w:before="60" w:after="60"/>
              <w:ind w:left="317" w:hanging="317"/>
              <w:jc w:val="both"/>
              <w:rPr>
                <w:sz w:val="18"/>
                <w:szCs w:val="18"/>
              </w:rPr>
            </w:pPr>
            <w:r w:rsidRPr="009605E6">
              <w:rPr>
                <w:sz w:val="18"/>
                <w:szCs w:val="18"/>
                <w:lang w:val="fr-BE"/>
              </w:rPr>
              <w:t xml:space="preserve">b) </w:t>
            </w:r>
            <w:r w:rsidRPr="009605E6">
              <w:rPr>
                <w:sz w:val="18"/>
                <w:szCs w:val="18"/>
                <w:lang w:val="fr-BE"/>
              </w:rPr>
              <w:tab/>
              <w:t xml:space="preserve">la ou les personnes physiques visées aux articles 5 à 9 du code des sociétés qui, tout en  possédant ou contrôlant moins de </w:t>
            </w:r>
            <w:r w:rsidRPr="009605E6">
              <w:rPr>
                <w:sz w:val="18"/>
                <w:szCs w:val="18"/>
                <w:lang w:val="fr-BE"/>
              </w:rPr>
              <w:lastRenderedPageBreak/>
              <w:t xml:space="preserve">25% des actions ou des droits de vote, exercent directement ou indirectement le contrôle de fait sur la société ? </w:t>
            </w:r>
            <w:r w:rsidRPr="00AE7EDC">
              <w:rPr>
                <w:sz w:val="18"/>
                <w:szCs w:val="18"/>
              </w:rPr>
              <w:t>(Art 15 du règlement)</w:t>
            </w:r>
          </w:p>
        </w:tc>
        <w:tc>
          <w:tcPr>
            <w:tcW w:w="1572" w:type="dxa"/>
            <w:gridSpan w:val="2"/>
          </w:tcPr>
          <w:p w:rsidR="008411A3" w:rsidRPr="002D0C29" w:rsidRDefault="008411A3" w:rsidP="006564C3">
            <w:pPr>
              <w:spacing w:before="60" w:after="60"/>
              <w:jc w:val="center"/>
              <w:rPr>
                <w:sz w:val="18"/>
                <w:szCs w:val="18"/>
              </w:rPr>
            </w:pPr>
            <w:r w:rsidRPr="002D0C29">
              <w:rPr>
                <w:sz w:val="18"/>
                <w:szCs w:val="18"/>
              </w:rPr>
              <w:lastRenderedPageBreak/>
              <w:t>Oui / Non / NA</w:t>
            </w:r>
          </w:p>
        </w:tc>
      </w:tr>
      <w:tr w:rsidR="008411A3" w:rsidRPr="00C451CA" w:rsidTr="000A7C64">
        <w:trPr>
          <w:gridAfter w:val="1"/>
          <w:wAfter w:w="6" w:type="dxa"/>
        </w:trPr>
        <w:tc>
          <w:tcPr>
            <w:tcW w:w="280" w:type="dxa"/>
            <w:shd w:val="clear" w:color="auto" w:fill="FF0000"/>
          </w:tcPr>
          <w:p w:rsidR="008411A3" w:rsidRPr="00C451CA" w:rsidRDefault="008411A3" w:rsidP="006564C3">
            <w:pPr>
              <w:rPr>
                <w:i/>
                <w:sz w:val="16"/>
              </w:rPr>
            </w:pPr>
          </w:p>
        </w:tc>
        <w:tc>
          <w:tcPr>
            <w:tcW w:w="282" w:type="dxa"/>
            <w:shd w:val="clear" w:color="auto" w:fill="00B050"/>
          </w:tcPr>
          <w:p w:rsidR="008411A3" w:rsidRPr="00C451CA" w:rsidRDefault="008411A3" w:rsidP="006564C3">
            <w:pPr>
              <w:rPr>
                <w:i/>
                <w:sz w:val="16"/>
              </w:rPr>
            </w:pPr>
          </w:p>
        </w:tc>
        <w:tc>
          <w:tcPr>
            <w:tcW w:w="289" w:type="dxa"/>
            <w:shd w:val="clear" w:color="auto" w:fill="7030A0"/>
          </w:tcPr>
          <w:p w:rsidR="008411A3" w:rsidRPr="00C451CA" w:rsidRDefault="008411A3" w:rsidP="006564C3">
            <w:pPr>
              <w:spacing w:before="60" w:after="60"/>
              <w:rPr>
                <w:i/>
                <w:sz w:val="16"/>
              </w:rPr>
            </w:pPr>
          </w:p>
        </w:tc>
        <w:tc>
          <w:tcPr>
            <w:tcW w:w="1562" w:type="dxa"/>
            <w:vMerge/>
          </w:tcPr>
          <w:p w:rsidR="008411A3" w:rsidRPr="00C451CA" w:rsidRDefault="008411A3" w:rsidP="006564C3">
            <w:pPr>
              <w:spacing w:before="60" w:after="60"/>
              <w:jc w:val="center"/>
              <w:rPr>
                <w:b/>
                <w:i/>
                <w:sz w:val="16"/>
              </w:rPr>
            </w:pPr>
          </w:p>
        </w:tc>
        <w:tc>
          <w:tcPr>
            <w:tcW w:w="961" w:type="dxa"/>
            <w:gridSpan w:val="6"/>
          </w:tcPr>
          <w:p w:rsidR="008411A3" w:rsidRPr="00C451CA" w:rsidRDefault="008411A3" w:rsidP="006564C3">
            <w:pPr>
              <w:spacing w:before="60" w:after="60"/>
              <w:jc w:val="right"/>
              <w:rPr>
                <w:i/>
                <w:sz w:val="16"/>
                <w:szCs w:val="18"/>
              </w:rPr>
            </w:pPr>
            <w:r w:rsidRPr="00C451CA">
              <w:rPr>
                <w:i/>
                <w:sz w:val="16"/>
                <w:szCs w:val="18"/>
              </w:rPr>
              <w:t>3.5.c</w:t>
            </w:r>
          </w:p>
        </w:tc>
        <w:tc>
          <w:tcPr>
            <w:tcW w:w="1327" w:type="dxa"/>
            <w:gridSpan w:val="2"/>
          </w:tcPr>
          <w:p w:rsidR="008411A3" w:rsidRPr="00C451CA" w:rsidRDefault="008411A3" w:rsidP="006564C3">
            <w:pPr>
              <w:spacing w:before="60" w:after="60"/>
              <w:jc w:val="both"/>
              <w:rPr>
                <w:i/>
                <w:sz w:val="16"/>
                <w:szCs w:val="18"/>
              </w:rPr>
            </w:pPr>
            <w:r w:rsidRPr="00C451CA">
              <w:rPr>
                <w:i/>
                <w:sz w:val="16"/>
                <w:szCs w:val="18"/>
              </w:rPr>
              <w:t>Commentaire :</w:t>
            </w:r>
          </w:p>
        </w:tc>
        <w:tc>
          <w:tcPr>
            <w:tcW w:w="10745" w:type="dxa"/>
            <w:gridSpan w:val="5"/>
          </w:tcPr>
          <w:p w:rsidR="008411A3" w:rsidRPr="00C451CA" w:rsidRDefault="008411A3" w:rsidP="006564C3">
            <w:pPr>
              <w:spacing w:before="60" w:after="60"/>
              <w:jc w:val="both"/>
              <w:rPr>
                <w:i/>
                <w:sz w:val="16"/>
                <w:szCs w:val="18"/>
              </w:rPr>
            </w:pPr>
          </w:p>
        </w:tc>
      </w:tr>
      <w:tr w:rsidR="008411A3" w:rsidRPr="00BC4E5A" w:rsidTr="000A7C64">
        <w:trPr>
          <w:gridAfter w:val="1"/>
          <w:wAfter w:w="6" w:type="dxa"/>
        </w:trPr>
        <w:tc>
          <w:tcPr>
            <w:tcW w:w="280"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62" w:type="dxa"/>
            <w:vMerge/>
          </w:tcPr>
          <w:p w:rsidR="008411A3" w:rsidRPr="000E3FB3" w:rsidRDefault="008411A3" w:rsidP="006564C3">
            <w:pPr>
              <w:spacing w:before="60" w:after="60"/>
              <w:jc w:val="center"/>
              <w:rPr>
                <w:b/>
                <w:sz w:val="18"/>
                <w:szCs w:val="18"/>
              </w:rPr>
            </w:pPr>
          </w:p>
        </w:tc>
        <w:tc>
          <w:tcPr>
            <w:tcW w:w="719" w:type="dxa"/>
            <w:gridSpan w:val="3"/>
          </w:tcPr>
          <w:p w:rsidR="008411A3" w:rsidRPr="002D0C29" w:rsidRDefault="008411A3" w:rsidP="006564C3">
            <w:pPr>
              <w:spacing w:before="60" w:after="60"/>
              <w:rPr>
                <w:b/>
                <w:sz w:val="18"/>
                <w:szCs w:val="18"/>
              </w:rPr>
            </w:pPr>
            <w:r>
              <w:rPr>
                <w:b/>
                <w:sz w:val="18"/>
                <w:szCs w:val="18"/>
              </w:rPr>
              <w:t>3.6</w:t>
            </w:r>
          </w:p>
        </w:tc>
        <w:tc>
          <w:tcPr>
            <w:tcW w:w="10742" w:type="dxa"/>
            <w:gridSpan w:val="8"/>
          </w:tcPr>
          <w:p w:rsidR="008411A3" w:rsidRPr="002D0C29" w:rsidRDefault="008411A3" w:rsidP="006564C3">
            <w:pPr>
              <w:spacing w:before="60" w:after="60"/>
              <w:ind w:left="317" w:hanging="317"/>
              <w:jc w:val="both"/>
              <w:rPr>
                <w:sz w:val="18"/>
                <w:szCs w:val="18"/>
              </w:rPr>
            </w:pPr>
            <w:r w:rsidRPr="009605E6">
              <w:rPr>
                <w:sz w:val="18"/>
                <w:szCs w:val="18"/>
                <w:lang w:val="fr-BE"/>
              </w:rPr>
              <w:t xml:space="preserve">c) </w:t>
            </w:r>
            <w:r w:rsidRPr="009605E6">
              <w:rPr>
                <w:sz w:val="18"/>
                <w:szCs w:val="18"/>
                <w:lang w:val="fr-BE"/>
              </w:rPr>
              <w:tab/>
              <w:t xml:space="preserve">la ou les personnes physiques qui, sans disposer du pouvoir de représenter le client dans ses relations avec l'organisme, exercent des mandats dans son organe d'administration ? </w:t>
            </w:r>
            <w:r w:rsidRPr="00AE7EDC">
              <w:rPr>
                <w:sz w:val="18"/>
                <w:szCs w:val="18"/>
              </w:rPr>
              <w:t>(Art 15 du règlement)</w:t>
            </w:r>
          </w:p>
        </w:tc>
        <w:tc>
          <w:tcPr>
            <w:tcW w:w="1572" w:type="dxa"/>
            <w:gridSpan w:val="2"/>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C451CA" w:rsidTr="000A7C64">
        <w:trPr>
          <w:gridAfter w:val="1"/>
          <w:wAfter w:w="6" w:type="dxa"/>
        </w:trPr>
        <w:tc>
          <w:tcPr>
            <w:tcW w:w="280" w:type="dxa"/>
            <w:shd w:val="clear" w:color="auto" w:fill="FF0000"/>
          </w:tcPr>
          <w:p w:rsidR="008411A3" w:rsidRPr="00C451CA" w:rsidRDefault="008411A3" w:rsidP="006564C3">
            <w:pPr>
              <w:rPr>
                <w:i/>
                <w:sz w:val="16"/>
              </w:rPr>
            </w:pPr>
          </w:p>
        </w:tc>
        <w:tc>
          <w:tcPr>
            <w:tcW w:w="282" w:type="dxa"/>
            <w:shd w:val="clear" w:color="auto" w:fill="00B050"/>
          </w:tcPr>
          <w:p w:rsidR="008411A3" w:rsidRPr="00C451CA" w:rsidRDefault="008411A3" w:rsidP="006564C3">
            <w:pPr>
              <w:rPr>
                <w:i/>
                <w:sz w:val="16"/>
              </w:rPr>
            </w:pPr>
          </w:p>
        </w:tc>
        <w:tc>
          <w:tcPr>
            <w:tcW w:w="289" w:type="dxa"/>
            <w:shd w:val="clear" w:color="auto" w:fill="7030A0"/>
          </w:tcPr>
          <w:p w:rsidR="008411A3" w:rsidRPr="00C451CA" w:rsidRDefault="008411A3" w:rsidP="006564C3">
            <w:pPr>
              <w:spacing w:before="60" w:after="60"/>
              <w:rPr>
                <w:i/>
                <w:sz w:val="16"/>
              </w:rPr>
            </w:pPr>
          </w:p>
        </w:tc>
        <w:tc>
          <w:tcPr>
            <w:tcW w:w="1562" w:type="dxa"/>
            <w:vMerge/>
          </w:tcPr>
          <w:p w:rsidR="008411A3" w:rsidRPr="00C451CA" w:rsidRDefault="008411A3" w:rsidP="006564C3">
            <w:pPr>
              <w:spacing w:before="60" w:after="60"/>
              <w:jc w:val="center"/>
              <w:rPr>
                <w:b/>
                <w:i/>
                <w:sz w:val="16"/>
              </w:rPr>
            </w:pPr>
          </w:p>
        </w:tc>
        <w:tc>
          <w:tcPr>
            <w:tcW w:w="961" w:type="dxa"/>
            <w:gridSpan w:val="6"/>
          </w:tcPr>
          <w:p w:rsidR="008411A3" w:rsidRPr="00C451CA" w:rsidRDefault="008411A3" w:rsidP="006564C3">
            <w:pPr>
              <w:spacing w:before="60" w:after="60"/>
              <w:jc w:val="right"/>
              <w:rPr>
                <w:i/>
                <w:sz w:val="16"/>
                <w:szCs w:val="18"/>
              </w:rPr>
            </w:pPr>
            <w:r w:rsidRPr="00C451CA">
              <w:rPr>
                <w:i/>
                <w:sz w:val="16"/>
                <w:szCs w:val="18"/>
              </w:rPr>
              <w:t>3.6.c</w:t>
            </w:r>
          </w:p>
        </w:tc>
        <w:tc>
          <w:tcPr>
            <w:tcW w:w="1327" w:type="dxa"/>
            <w:gridSpan w:val="2"/>
          </w:tcPr>
          <w:p w:rsidR="008411A3" w:rsidRPr="00C451CA" w:rsidRDefault="008411A3" w:rsidP="006564C3">
            <w:pPr>
              <w:spacing w:before="60" w:after="60"/>
              <w:jc w:val="both"/>
              <w:rPr>
                <w:i/>
                <w:sz w:val="16"/>
                <w:szCs w:val="18"/>
              </w:rPr>
            </w:pPr>
            <w:r w:rsidRPr="00C451CA">
              <w:rPr>
                <w:i/>
                <w:sz w:val="16"/>
                <w:szCs w:val="18"/>
              </w:rPr>
              <w:t>Commentaire :</w:t>
            </w:r>
          </w:p>
        </w:tc>
        <w:tc>
          <w:tcPr>
            <w:tcW w:w="10745" w:type="dxa"/>
            <w:gridSpan w:val="5"/>
          </w:tcPr>
          <w:p w:rsidR="008411A3" w:rsidRPr="00C451CA" w:rsidRDefault="008411A3" w:rsidP="006564C3">
            <w:pPr>
              <w:spacing w:before="60" w:after="60"/>
              <w:jc w:val="both"/>
              <w:rPr>
                <w:i/>
                <w:sz w:val="16"/>
                <w:szCs w:val="18"/>
              </w:rPr>
            </w:pPr>
          </w:p>
        </w:tc>
      </w:tr>
      <w:tr w:rsidR="008411A3" w:rsidRPr="00D1698E" w:rsidTr="000A7C64">
        <w:trPr>
          <w:gridAfter w:val="1"/>
          <w:wAfter w:w="6" w:type="dxa"/>
        </w:trPr>
        <w:tc>
          <w:tcPr>
            <w:tcW w:w="280"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62" w:type="dxa"/>
            <w:vMerge/>
          </w:tcPr>
          <w:p w:rsidR="008411A3" w:rsidRPr="000E3FB3" w:rsidRDefault="008411A3" w:rsidP="006564C3">
            <w:pPr>
              <w:spacing w:before="60" w:after="60"/>
              <w:jc w:val="center"/>
              <w:rPr>
                <w:b/>
                <w:sz w:val="18"/>
                <w:szCs w:val="18"/>
              </w:rPr>
            </w:pPr>
          </w:p>
        </w:tc>
        <w:tc>
          <w:tcPr>
            <w:tcW w:w="13033" w:type="dxa"/>
            <w:gridSpan w:val="13"/>
          </w:tcPr>
          <w:p w:rsidR="008411A3" w:rsidRPr="009605E6" w:rsidRDefault="008411A3" w:rsidP="006564C3">
            <w:pPr>
              <w:spacing w:before="60" w:after="60"/>
              <w:jc w:val="both"/>
              <w:rPr>
                <w:sz w:val="18"/>
                <w:szCs w:val="18"/>
                <w:lang w:val="fr-BE"/>
              </w:rPr>
            </w:pPr>
            <w:r w:rsidRPr="009605E6">
              <w:rPr>
                <w:sz w:val="18"/>
                <w:szCs w:val="18"/>
                <w:lang w:val="fr-BE"/>
              </w:rPr>
              <w:t>Les procédures internes de votre organisme précisent-elles les critères permettant d'identifier les cas dans lesquels une personne physique doit être qualifiée de bénéficiaire effectif en raison :</w:t>
            </w:r>
          </w:p>
        </w:tc>
      </w:tr>
      <w:tr w:rsidR="008411A3" w:rsidRPr="00BC4E5A" w:rsidTr="000A7C64">
        <w:trPr>
          <w:gridAfter w:val="1"/>
          <w:wAfter w:w="6" w:type="dxa"/>
        </w:trPr>
        <w:tc>
          <w:tcPr>
            <w:tcW w:w="280" w:type="dxa"/>
            <w:shd w:val="clear" w:color="auto" w:fill="FF0000"/>
          </w:tcPr>
          <w:p w:rsidR="008411A3" w:rsidRPr="009605E6" w:rsidRDefault="008411A3" w:rsidP="006564C3">
            <w:pPr>
              <w:spacing w:before="60" w:after="60"/>
              <w:rPr>
                <w:sz w:val="18"/>
                <w:szCs w:val="18"/>
                <w:lang w:val="fr-BE"/>
              </w:rPr>
            </w:pPr>
          </w:p>
        </w:tc>
        <w:tc>
          <w:tcPr>
            <w:tcW w:w="282" w:type="dxa"/>
            <w:shd w:val="clear" w:color="auto" w:fill="00B050"/>
          </w:tcPr>
          <w:p w:rsidR="008411A3" w:rsidRPr="009605E6" w:rsidRDefault="008411A3" w:rsidP="006564C3">
            <w:pPr>
              <w:spacing w:before="60" w:after="60"/>
              <w:rPr>
                <w:sz w:val="18"/>
                <w:szCs w:val="18"/>
                <w:lang w:val="fr-BE"/>
              </w:rPr>
            </w:pPr>
          </w:p>
        </w:tc>
        <w:tc>
          <w:tcPr>
            <w:tcW w:w="289" w:type="dxa"/>
            <w:shd w:val="clear" w:color="auto" w:fill="7030A0"/>
          </w:tcPr>
          <w:p w:rsidR="008411A3" w:rsidRPr="009605E6" w:rsidRDefault="008411A3" w:rsidP="006564C3">
            <w:pPr>
              <w:spacing w:before="60" w:after="60"/>
              <w:rPr>
                <w:sz w:val="18"/>
                <w:szCs w:val="18"/>
                <w:lang w:val="fr-BE"/>
              </w:rPr>
            </w:pPr>
          </w:p>
        </w:tc>
        <w:tc>
          <w:tcPr>
            <w:tcW w:w="1562" w:type="dxa"/>
            <w:vMerge/>
          </w:tcPr>
          <w:p w:rsidR="008411A3" w:rsidRPr="009605E6" w:rsidRDefault="008411A3" w:rsidP="006564C3">
            <w:pPr>
              <w:spacing w:before="60" w:after="60"/>
              <w:jc w:val="center"/>
              <w:rPr>
                <w:b/>
                <w:sz w:val="18"/>
                <w:szCs w:val="18"/>
                <w:lang w:val="fr-BE"/>
              </w:rPr>
            </w:pPr>
          </w:p>
        </w:tc>
        <w:tc>
          <w:tcPr>
            <w:tcW w:w="719" w:type="dxa"/>
            <w:gridSpan w:val="3"/>
          </w:tcPr>
          <w:p w:rsidR="008411A3" w:rsidRPr="002D0C29" w:rsidRDefault="008411A3" w:rsidP="006564C3">
            <w:pPr>
              <w:spacing w:before="60" w:after="60"/>
              <w:rPr>
                <w:b/>
                <w:sz w:val="18"/>
                <w:szCs w:val="18"/>
              </w:rPr>
            </w:pPr>
            <w:r>
              <w:rPr>
                <w:b/>
                <w:sz w:val="18"/>
                <w:szCs w:val="18"/>
              </w:rPr>
              <w:t>3.7</w:t>
            </w:r>
          </w:p>
        </w:tc>
        <w:tc>
          <w:tcPr>
            <w:tcW w:w="10742" w:type="dxa"/>
            <w:gridSpan w:val="8"/>
          </w:tcPr>
          <w:p w:rsidR="008411A3" w:rsidRPr="009605E6" w:rsidRDefault="008411A3" w:rsidP="006564C3">
            <w:pPr>
              <w:spacing w:before="60" w:after="60"/>
              <w:ind w:left="317" w:hanging="317"/>
              <w:jc w:val="both"/>
              <w:rPr>
                <w:sz w:val="18"/>
                <w:szCs w:val="18"/>
                <w:lang w:val="fr-BE"/>
              </w:rPr>
            </w:pPr>
            <w:r w:rsidRPr="009605E6">
              <w:rPr>
                <w:sz w:val="18"/>
                <w:szCs w:val="18"/>
                <w:lang w:val="fr-BE"/>
              </w:rPr>
              <w:t xml:space="preserve">a) </w:t>
            </w:r>
            <w:r w:rsidRPr="009605E6">
              <w:rPr>
                <w:sz w:val="18"/>
                <w:szCs w:val="18"/>
                <w:lang w:val="fr-BE"/>
              </w:rPr>
              <w:tab/>
              <w:t>du contrôle de fait qu'elle exerce sur la société cliente ?</w:t>
            </w:r>
          </w:p>
        </w:tc>
        <w:tc>
          <w:tcPr>
            <w:tcW w:w="1572" w:type="dxa"/>
            <w:gridSpan w:val="2"/>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C451CA" w:rsidTr="000A7C64">
        <w:trPr>
          <w:gridAfter w:val="1"/>
          <w:wAfter w:w="6" w:type="dxa"/>
        </w:trPr>
        <w:tc>
          <w:tcPr>
            <w:tcW w:w="280" w:type="dxa"/>
            <w:shd w:val="clear" w:color="auto" w:fill="FF0000"/>
          </w:tcPr>
          <w:p w:rsidR="008411A3" w:rsidRPr="00C451CA" w:rsidRDefault="008411A3" w:rsidP="006564C3">
            <w:pPr>
              <w:rPr>
                <w:i/>
                <w:sz w:val="16"/>
              </w:rPr>
            </w:pPr>
          </w:p>
        </w:tc>
        <w:tc>
          <w:tcPr>
            <w:tcW w:w="282" w:type="dxa"/>
            <w:shd w:val="clear" w:color="auto" w:fill="00B050"/>
          </w:tcPr>
          <w:p w:rsidR="008411A3" w:rsidRPr="00C451CA" w:rsidRDefault="008411A3" w:rsidP="006564C3">
            <w:pPr>
              <w:rPr>
                <w:i/>
                <w:sz w:val="16"/>
              </w:rPr>
            </w:pPr>
          </w:p>
        </w:tc>
        <w:tc>
          <w:tcPr>
            <w:tcW w:w="289" w:type="dxa"/>
            <w:shd w:val="clear" w:color="auto" w:fill="7030A0"/>
          </w:tcPr>
          <w:p w:rsidR="008411A3" w:rsidRPr="00C451CA" w:rsidRDefault="008411A3" w:rsidP="006564C3">
            <w:pPr>
              <w:spacing w:before="60" w:after="60"/>
              <w:rPr>
                <w:i/>
                <w:sz w:val="16"/>
              </w:rPr>
            </w:pPr>
          </w:p>
        </w:tc>
        <w:tc>
          <w:tcPr>
            <w:tcW w:w="1562" w:type="dxa"/>
            <w:vMerge/>
          </w:tcPr>
          <w:p w:rsidR="008411A3" w:rsidRPr="00C451CA" w:rsidRDefault="008411A3" w:rsidP="006564C3">
            <w:pPr>
              <w:spacing w:before="60" w:after="60"/>
              <w:jc w:val="center"/>
              <w:rPr>
                <w:b/>
                <w:i/>
                <w:sz w:val="16"/>
              </w:rPr>
            </w:pPr>
          </w:p>
        </w:tc>
        <w:tc>
          <w:tcPr>
            <w:tcW w:w="961" w:type="dxa"/>
            <w:gridSpan w:val="6"/>
          </w:tcPr>
          <w:p w:rsidR="008411A3" w:rsidRPr="00C451CA" w:rsidRDefault="008411A3" w:rsidP="006564C3">
            <w:pPr>
              <w:spacing w:before="60" w:after="60"/>
              <w:jc w:val="right"/>
              <w:rPr>
                <w:i/>
                <w:sz w:val="16"/>
                <w:szCs w:val="18"/>
              </w:rPr>
            </w:pPr>
            <w:r w:rsidRPr="00C451CA">
              <w:rPr>
                <w:i/>
                <w:sz w:val="16"/>
                <w:szCs w:val="18"/>
              </w:rPr>
              <w:t>3.7.c</w:t>
            </w:r>
          </w:p>
        </w:tc>
        <w:tc>
          <w:tcPr>
            <w:tcW w:w="1327" w:type="dxa"/>
            <w:gridSpan w:val="2"/>
          </w:tcPr>
          <w:p w:rsidR="008411A3" w:rsidRPr="00C451CA" w:rsidRDefault="008411A3" w:rsidP="006564C3">
            <w:pPr>
              <w:spacing w:before="60" w:after="60"/>
              <w:jc w:val="both"/>
              <w:rPr>
                <w:i/>
                <w:sz w:val="16"/>
                <w:szCs w:val="18"/>
              </w:rPr>
            </w:pPr>
            <w:r w:rsidRPr="00C451CA">
              <w:rPr>
                <w:i/>
                <w:sz w:val="16"/>
                <w:szCs w:val="18"/>
              </w:rPr>
              <w:t>Commentaire :</w:t>
            </w:r>
          </w:p>
        </w:tc>
        <w:tc>
          <w:tcPr>
            <w:tcW w:w="10745" w:type="dxa"/>
            <w:gridSpan w:val="5"/>
          </w:tcPr>
          <w:p w:rsidR="008411A3" w:rsidRPr="00C451CA" w:rsidRDefault="008411A3" w:rsidP="006564C3">
            <w:pPr>
              <w:spacing w:before="60" w:after="60"/>
              <w:jc w:val="both"/>
              <w:rPr>
                <w:i/>
                <w:sz w:val="16"/>
                <w:szCs w:val="18"/>
              </w:rPr>
            </w:pPr>
          </w:p>
        </w:tc>
      </w:tr>
      <w:tr w:rsidR="008411A3" w:rsidRPr="00BC4E5A" w:rsidTr="000A7C64">
        <w:trPr>
          <w:gridAfter w:val="1"/>
          <w:wAfter w:w="6" w:type="dxa"/>
        </w:trPr>
        <w:tc>
          <w:tcPr>
            <w:tcW w:w="280"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62" w:type="dxa"/>
            <w:vMerge/>
          </w:tcPr>
          <w:p w:rsidR="008411A3" w:rsidRPr="000E3FB3" w:rsidRDefault="008411A3" w:rsidP="006564C3">
            <w:pPr>
              <w:spacing w:before="60" w:after="60"/>
              <w:jc w:val="center"/>
              <w:rPr>
                <w:b/>
                <w:sz w:val="18"/>
                <w:szCs w:val="18"/>
              </w:rPr>
            </w:pPr>
          </w:p>
        </w:tc>
        <w:tc>
          <w:tcPr>
            <w:tcW w:w="719" w:type="dxa"/>
            <w:gridSpan w:val="3"/>
          </w:tcPr>
          <w:p w:rsidR="008411A3" w:rsidRPr="002D0C29" w:rsidRDefault="008411A3" w:rsidP="006564C3">
            <w:pPr>
              <w:spacing w:before="60" w:after="60"/>
              <w:rPr>
                <w:b/>
                <w:sz w:val="18"/>
                <w:szCs w:val="18"/>
              </w:rPr>
            </w:pPr>
            <w:r>
              <w:rPr>
                <w:b/>
                <w:sz w:val="18"/>
                <w:szCs w:val="18"/>
              </w:rPr>
              <w:t>3.8</w:t>
            </w:r>
          </w:p>
        </w:tc>
        <w:tc>
          <w:tcPr>
            <w:tcW w:w="10742" w:type="dxa"/>
            <w:gridSpan w:val="8"/>
          </w:tcPr>
          <w:p w:rsidR="008411A3" w:rsidRPr="009605E6" w:rsidRDefault="008411A3" w:rsidP="006564C3">
            <w:pPr>
              <w:spacing w:before="60" w:after="60"/>
              <w:ind w:left="317" w:hanging="317"/>
              <w:jc w:val="both"/>
              <w:rPr>
                <w:sz w:val="18"/>
                <w:szCs w:val="18"/>
                <w:lang w:val="fr-BE"/>
              </w:rPr>
            </w:pPr>
            <w:r w:rsidRPr="009605E6">
              <w:rPr>
                <w:sz w:val="18"/>
                <w:szCs w:val="18"/>
                <w:lang w:val="fr-BE"/>
              </w:rPr>
              <w:t xml:space="preserve">b) </w:t>
            </w:r>
            <w:r w:rsidRPr="009605E6">
              <w:rPr>
                <w:sz w:val="18"/>
                <w:szCs w:val="18"/>
                <w:lang w:val="fr-BE"/>
              </w:rPr>
              <w:tab/>
              <w:t>de l'influence notable qu'elle exerce sur la gestion de la société cliente ?</w:t>
            </w:r>
          </w:p>
        </w:tc>
        <w:tc>
          <w:tcPr>
            <w:tcW w:w="1572" w:type="dxa"/>
            <w:gridSpan w:val="2"/>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C451CA" w:rsidTr="000A7C64">
        <w:trPr>
          <w:gridAfter w:val="1"/>
          <w:wAfter w:w="6" w:type="dxa"/>
        </w:trPr>
        <w:tc>
          <w:tcPr>
            <w:tcW w:w="280" w:type="dxa"/>
            <w:shd w:val="clear" w:color="auto" w:fill="FF0000"/>
          </w:tcPr>
          <w:p w:rsidR="008411A3" w:rsidRPr="00C451CA" w:rsidRDefault="008411A3" w:rsidP="006564C3">
            <w:pPr>
              <w:rPr>
                <w:i/>
                <w:sz w:val="16"/>
              </w:rPr>
            </w:pPr>
          </w:p>
        </w:tc>
        <w:tc>
          <w:tcPr>
            <w:tcW w:w="282" w:type="dxa"/>
            <w:shd w:val="clear" w:color="auto" w:fill="00B050"/>
          </w:tcPr>
          <w:p w:rsidR="008411A3" w:rsidRPr="00C451CA" w:rsidRDefault="008411A3" w:rsidP="006564C3">
            <w:pPr>
              <w:rPr>
                <w:i/>
                <w:sz w:val="16"/>
              </w:rPr>
            </w:pPr>
          </w:p>
        </w:tc>
        <w:tc>
          <w:tcPr>
            <w:tcW w:w="289" w:type="dxa"/>
            <w:shd w:val="clear" w:color="auto" w:fill="7030A0"/>
          </w:tcPr>
          <w:p w:rsidR="008411A3" w:rsidRPr="00C451CA" w:rsidRDefault="008411A3" w:rsidP="006564C3">
            <w:pPr>
              <w:spacing w:before="60" w:after="60"/>
              <w:rPr>
                <w:i/>
                <w:sz w:val="16"/>
              </w:rPr>
            </w:pPr>
          </w:p>
        </w:tc>
        <w:tc>
          <w:tcPr>
            <w:tcW w:w="1562" w:type="dxa"/>
            <w:vMerge/>
          </w:tcPr>
          <w:p w:rsidR="008411A3" w:rsidRPr="00C451CA" w:rsidRDefault="008411A3" w:rsidP="006564C3">
            <w:pPr>
              <w:spacing w:before="60" w:after="60"/>
              <w:jc w:val="center"/>
              <w:rPr>
                <w:b/>
                <w:i/>
                <w:sz w:val="16"/>
              </w:rPr>
            </w:pPr>
          </w:p>
        </w:tc>
        <w:tc>
          <w:tcPr>
            <w:tcW w:w="961" w:type="dxa"/>
            <w:gridSpan w:val="6"/>
          </w:tcPr>
          <w:p w:rsidR="008411A3" w:rsidRPr="00C451CA" w:rsidRDefault="008411A3" w:rsidP="006564C3">
            <w:pPr>
              <w:spacing w:before="60" w:after="60"/>
              <w:jc w:val="right"/>
              <w:rPr>
                <w:i/>
                <w:sz w:val="16"/>
                <w:szCs w:val="18"/>
              </w:rPr>
            </w:pPr>
            <w:r w:rsidRPr="00C451CA">
              <w:rPr>
                <w:i/>
                <w:sz w:val="16"/>
                <w:szCs w:val="18"/>
              </w:rPr>
              <w:t>3.8.c</w:t>
            </w:r>
          </w:p>
        </w:tc>
        <w:tc>
          <w:tcPr>
            <w:tcW w:w="1327" w:type="dxa"/>
            <w:gridSpan w:val="2"/>
          </w:tcPr>
          <w:p w:rsidR="008411A3" w:rsidRPr="00C451CA" w:rsidRDefault="008411A3" w:rsidP="006564C3">
            <w:pPr>
              <w:spacing w:before="60" w:after="60"/>
              <w:jc w:val="both"/>
              <w:rPr>
                <w:i/>
                <w:sz w:val="16"/>
                <w:szCs w:val="18"/>
              </w:rPr>
            </w:pPr>
            <w:r w:rsidRPr="00C451CA">
              <w:rPr>
                <w:i/>
                <w:sz w:val="16"/>
                <w:szCs w:val="18"/>
              </w:rPr>
              <w:t>Commentaire :</w:t>
            </w:r>
          </w:p>
        </w:tc>
        <w:tc>
          <w:tcPr>
            <w:tcW w:w="10745" w:type="dxa"/>
            <w:gridSpan w:val="5"/>
          </w:tcPr>
          <w:p w:rsidR="008411A3" w:rsidRPr="00C451CA" w:rsidRDefault="008411A3" w:rsidP="006564C3">
            <w:pPr>
              <w:spacing w:before="60" w:after="60"/>
              <w:jc w:val="both"/>
              <w:rPr>
                <w:i/>
                <w:sz w:val="16"/>
                <w:szCs w:val="18"/>
              </w:rPr>
            </w:pPr>
          </w:p>
        </w:tc>
      </w:tr>
      <w:tr w:rsidR="008411A3" w:rsidRPr="00BC4E5A" w:rsidTr="000A7C64">
        <w:trPr>
          <w:gridAfter w:val="1"/>
          <w:wAfter w:w="6" w:type="dxa"/>
        </w:trPr>
        <w:tc>
          <w:tcPr>
            <w:tcW w:w="280"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62" w:type="dxa"/>
            <w:vMerge/>
            <w:vAlign w:val="center"/>
          </w:tcPr>
          <w:p w:rsidR="008411A3" w:rsidRPr="009605E6" w:rsidRDefault="008411A3" w:rsidP="006564C3">
            <w:pPr>
              <w:spacing w:before="60" w:after="60"/>
              <w:jc w:val="center"/>
              <w:rPr>
                <w:b/>
                <w:sz w:val="18"/>
                <w:szCs w:val="18"/>
                <w:lang w:val="fr-BE"/>
              </w:rPr>
            </w:pPr>
          </w:p>
        </w:tc>
        <w:tc>
          <w:tcPr>
            <w:tcW w:w="719" w:type="dxa"/>
            <w:gridSpan w:val="3"/>
          </w:tcPr>
          <w:p w:rsidR="008411A3" w:rsidRPr="002D0C29" w:rsidRDefault="008411A3" w:rsidP="006564C3">
            <w:pPr>
              <w:spacing w:before="60" w:after="60"/>
              <w:rPr>
                <w:b/>
                <w:sz w:val="18"/>
                <w:szCs w:val="18"/>
              </w:rPr>
            </w:pPr>
            <w:r>
              <w:rPr>
                <w:b/>
                <w:sz w:val="18"/>
                <w:szCs w:val="18"/>
              </w:rPr>
              <w:t>3.9</w:t>
            </w:r>
          </w:p>
        </w:tc>
        <w:tc>
          <w:tcPr>
            <w:tcW w:w="10742" w:type="dxa"/>
            <w:gridSpan w:val="8"/>
          </w:tcPr>
          <w:p w:rsidR="008411A3" w:rsidRPr="002D0C29" w:rsidRDefault="008411A3" w:rsidP="006564C3">
            <w:pPr>
              <w:spacing w:before="60" w:after="60"/>
              <w:jc w:val="both"/>
              <w:rPr>
                <w:sz w:val="18"/>
                <w:szCs w:val="18"/>
              </w:rPr>
            </w:pPr>
            <w:r w:rsidRPr="009605E6">
              <w:rPr>
                <w:sz w:val="18"/>
                <w:szCs w:val="18"/>
                <w:lang w:val="fr-BE"/>
              </w:rPr>
              <w:t xml:space="preserve">Les procédures internes de votre organisme précisent-elles les modalités de vérification des informations que le client qui est une société a communiquées concernant l’identité de ses bénéficiaires effectifs, afin de s'assurer de leur pertinence et de leur vraisemblance, avant de procéder à la vérification de l’identité de ces bénéficiaires effectifs ? </w:t>
            </w:r>
            <w:r w:rsidRPr="00AE7EDC">
              <w:rPr>
                <w:sz w:val="18"/>
                <w:szCs w:val="18"/>
              </w:rPr>
              <w:t>(Art 18</w:t>
            </w:r>
            <w:r>
              <w:rPr>
                <w:sz w:val="18"/>
                <w:szCs w:val="18"/>
              </w:rPr>
              <w:t>,</w:t>
            </w:r>
            <w:r w:rsidRPr="00AE7EDC">
              <w:rPr>
                <w:sz w:val="18"/>
                <w:szCs w:val="18"/>
              </w:rPr>
              <w:t xml:space="preserve"> §</w:t>
            </w:r>
            <w:r>
              <w:rPr>
                <w:sz w:val="18"/>
                <w:szCs w:val="18"/>
              </w:rPr>
              <w:t xml:space="preserve"> </w:t>
            </w:r>
            <w:r w:rsidRPr="00AE7EDC">
              <w:rPr>
                <w:sz w:val="18"/>
                <w:szCs w:val="18"/>
              </w:rPr>
              <w:t>1</w:t>
            </w:r>
            <w:r w:rsidRPr="00AE7EDC">
              <w:rPr>
                <w:sz w:val="18"/>
                <w:szCs w:val="18"/>
                <w:vertAlign w:val="superscript"/>
              </w:rPr>
              <w:t>er</w:t>
            </w:r>
            <w:r>
              <w:rPr>
                <w:sz w:val="18"/>
                <w:szCs w:val="18"/>
              </w:rPr>
              <w:t>,</w:t>
            </w:r>
            <w:r w:rsidRPr="00AE7EDC">
              <w:rPr>
                <w:sz w:val="18"/>
                <w:szCs w:val="18"/>
              </w:rPr>
              <w:t xml:space="preserve"> du règlement)  </w:t>
            </w:r>
          </w:p>
        </w:tc>
        <w:tc>
          <w:tcPr>
            <w:tcW w:w="1572" w:type="dxa"/>
            <w:gridSpan w:val="2"/>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C451CA" w:rsidTr="000A7C64">
        <w:trPr>
          <w:gridAfter w:val="1"/>
          <w:wAfter w:w="6" w:type="dxa"/>
        </w:trPr>
        <w:tc>
          <w:tcPr>
            <w:tcW w:w="280" w:type="dxa"/>
            <w:shd w:val="clear" w:color="auto" w:fill="FF0000"/>
          </w:tcPr>
          <w:p w:rsidR="008411A3" w:rsidRPr="00C451CA" w:rsidRDefault="008411A3" w:rsidP="006564C3">
            <w:pPr>
              <w:rPr>
                <w:i/>
                <w:sz w:val="16"/>
              </w:rPr>
            </w:pPr>
          </w:p>
        </w:tc>
        <w:tc>
          <w:tcPr>
            <w:tcW w:w="282" w:type="dxa"/>
            <w:shd w:val="clear" w:color="auto" w:fill="00B050"/>
          </w:tcPr>
          <w:p w:rsidR="008411A3" w:rsidRPr="00C451CA" w:rsidRDefault="008411A3" w:rsidP="006564C3">
            <w:pPr>
              <w:rPr>
                <w:i/>
                <w:sz w:val="16"/>
              </w:rPr>
            </w:pPr>
          </w:p>
        </w:tc>
        <w:tc>
          <w:tcPr>
            <w:tcW w:w="289" w:type="dxa"/>
            <w:shd w:val="clear" w:color="auto" w:fill="7030A0"/>
          </w:tcPr>
          <w:p w:rsidR="008411A3" w:rsidRPr="00C451CA" w:rsidRDefault="008411A3" w:rsidP="006564C3">
            <w:pPr>
              <w:spacing w:before="60" w:after="60"/>
              <w:rPr>
                <w:i/>
                <w:sz w:val="16"/>
              </w:rPr>
            </w:pPr>
          </w:p>
        </w:tc>
        <w:tc>
          <w:tcPr>
            <w:tcW w:w="1562" w:type="dxa"/>
            <w:vMerge/>
          </w:tcPr>
          <w:p w:rsidR="008411A3" w:rsidRPr="00C451CA" w:rsidRDefault="008411A3" w:rsidP="006564C3">
            <w:pPr>
              <w:spacing w:before="60" w:after="60"/>
              <w:rPr>
                <w:b/>
                <w:i/>
                <w:sz w:val="16"/>
              </w:rPr>
            </w:pPr>
          </w:p>
        </w:tc>
        <w:tc>
          <w:tcPr>
            <w:tcW w:w="961" w:type="dxa"/>
            <w:gridSpan w:val="6"/>
          </w:tcPr>
          <w:p w:rsidR="008411A3" w:rsidRPr="00C451CA" w:rsidRDefault="008411A3" w:rsidP="006564C3">
            <w:pPr>
              <w:spacing w:before="60" w:after="60"/>
              <w:jc w:val="right"/>
              <w:rPr>
                <w:i/>
                <w:sz w:val="16"/>
                <w:szCs w:val="18"/>
              </w:rPr>
            </w:pPr>
            <w:r w:rsidRPr="00C451CA">
              <w:rPr>
                <w:i/>
                <w:sz w:val="16"/>
                <w:szCs w:val="18"/>
              </w:rPr>
              <w:t>3.9.c</w:t>
            </w:r>
          </w:p>
        </w:tc>
        <w:tc>
          <w:tcPr>
            <w:tcW w:w="1327" w:type="dxa"/>
            <w:gridSpan w:val="2"/>
          </w:tcPr>
          <w:p w:rsidR="008411A3" w:rsidRPr="00C451CA" w:rsidRDefault="008411A3" w:rsidP="006564C3">
            <w:pPr>
              <w:spacing w:before="60" w:after="60"/>
              <w:jc w:val="both"/>
              <w:rPr>
                <w:i/>
                <w:sz w:val="16"/>
                <w:szCs w:val="18"/>
              </w:rPr>
            </w:pPr>
            <w:r w:rsidRPr="00C451CA">
              <w:rPr>
                <w:i/>
                <w:sz w:val="16"/>
                <w:szCs w:val="18"/>
              </w:rPr>
              <w:t>Commentaire :</w:t>
            </w:r>
          </w:p>
        </w:tc>
        <w:tc>
          <w:tcPr>
            <w:tcW w:w="10745" w:type="dxa"/>
            <w:gridSpan w:val="5"/>
          </w:tcPr>
          <w:p w:rsidR="008411A3" w:rsidRPr="00C451CA" w:rsidRDefault="008411A3" w:rsidP="006564C3">
            <w:pPr>
              <w:spacing w:before="60" w:after="60"/>
              <w:jc w:val="both"/>
              <w:rPr>
                <w:i/>
                <w:sz w:val="16"/>
                <w:szCs w:val="18"/>
              </w:rPr>
            </w:pPr>
          </w:p>
        </w:tc>
      </w:tr>
      <w:tr w:rsidR="008411A3" w:rsidRPr="00BC4E5A" w:rsidTr="000A7C64">
        <w:trPr>
          <w:gridAfter w:val="1"/>
          <w:wAfter w:w="6" w:type="dxa"/>
        </w:trPr>
        <w:tc>
          <w:tcPr>
            <w:tcW w:w="280"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62" w:type="dxa"/>
            <w:vMerge/>
          </w:tcPr>
          <w:p w:rsidR="008411A3" w:rsidRPr="000E3FB3" w:rsidRDefault="008411A3" w:rsidP="006564C3">
            <w:pPr>
              <w:spacing w:before="60" w:after="60"/>
              <w:rPr>
                <w:b/>
                <w:sz w:val="18"/>
                <w:szCs w:val="18"/>
              </w:rPr>
            </w:pPr>
          </w:p>
        </w:tc>
        <w:tc>
          <w:tcPr>
            <w:tcW w:w="719" w:type="dxa"/>
            <w:gridSpan w:val="3"/>
          </w:tcPr>
          <w:p w:rsidR="008411A3" w:rsidRPr="002D0C29" w:rsidRDefault="008411A3" w:rsidP="006564C3">
            <w:pPr>
              <w:spacing w:before="60" w:after="60"/>
              <w:rPr>
                <w:b/>
                <w:sz w:val="18"/>
                <w:szCs w:val="18"/>
              </w:rPr>
            </w:pPr>
            <w:r>
              <w:rPr>
                <w:b/>
                <w:sz w:val="18"/>
                <w:szCs w:val="18"/>
              </w:rPr>
              <w:t>3.10</w:t>
            </w:r>
          </w:p>
        </w:tc>
        <w:tc>
          <w:tcPr>
            <w:tcW w:w="10742" w:type="dxa"/>
            <w:gridSpan w:val="8"/>
          </w:tcPr>
          <w:p w:rsidR="008411A3" w:rsidRPr="002D0C29" w:rsidRDefault="008411A3" w:rsidP="006564C3">
            <w:pPr>
              <w:spacing w:before="60" w:after="60"/>
              <w:jc w:val="both"/>
              <w:rPr>
                <w:sz w:val="18"/>
                <w:szCs w:val="18"/>
              </w:rPr>
            </w:pPr>
            <w:r w:rsidRPr="009605E6">
              <w:rPr>
                <w:sz w:val="18"/>
                <w:szCs w:val="18"/>
                <w:lang w:val="fr-BE"/>
              </w:rPr>
              <w:t xml:space="preserve">Lorsqu'il existe des raisons de douter de la pertinence ou de la vraisemblance des informations communiquées par une société cliente conformément à l’article 8, § 3, de la loi, les procédures internes de votre organisme précisent-elles les autres mesures raisonnables adéquates qui sont requises pour identifier les bénéficiaires effectifs du client ? </w:t>
            </w:r>
            <w:r w:rsidRPr="00AE7EDC">
              <w:rPr>
                <w:sz w:val="18"/>
                <w:szCs w:val="18"/>
              </w:rPr>
              <w:t>(Art 18</w:t>
            </w:r>
            <w:r>
              <w:rPr>
                <w:sz w:val="18"/>
                <w:szCs w:val="18"/>
              </w:rPr>
              <w:t>,</w:t>
            </w:r>
            <w:r w:rsidRPr="00AE7EDC">
              <w:rPr>
                <w:sz w:val="18"/>
                <w:szCs w:val="18"/>
              </w:rPr>
              <w:t xml:space="preserve"> §</w:t>
            </w:r>
            <w:r>
              <w:rPr>
                <w:sz w:val="18"/>
                <w:szCs w:val="18"/>
              </w:rPr>
              <w:t xml:space="preserve"> </w:t>
            </w:r>
            <w:r w:rsidRPr="00AE7EDC">
              <w:rPr>
                <w:sz w:val="18"/>
                <w:szCs w:val="18"/>
              </w:rPr>
              <w:t>2</w:t>
            </w:r>
            <w:r>
              <w:rPr>
                <w:sz w:val="18"/>
                <w:szCs w:val="18"/>
              </w:rPr>
              <w:t>,</w:t>
            </w:r>
            <w:r w:rsidRPr="00AE7EDC">
              <w:rPr>
                <w:sz w:val="18"/>
                <w:szCs w:val="18"/>
              </w:rPr>
              <w:t xml:space="preserve"> du règlement)  </w:t>
            </w:r>
          </w:p>
        </w:tc>
        <w:tc>
          <w:tcPr>
            <w:tcW w:w="1572" w:type="dxa"/>
            <w:gridSpan w:val="2"/>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C451CA" w:rsidTr="000A7C64">
        <w:trPr>
          <w:gridAfter w:val="1"/>
          <w:wAfter w:w="6" w:type="dxa"/>
        </w:trPr>
        <w:tc>
          <w:tcPr>
            <w:tcW w:w="280" w:type="dxa"/>
            <w:shd w:val="clear" w:color="auto" w:fill="FF0000"/>
          </w:tcPr>
          <w:p w:rsidR="008411A3" w:rsidRPr="00C451CA" w:rsidRDefault="008411A3" w:rsidP="006564C3">
            <w:pPr>
              <w:rPr>
                <w:i/>
                <w:sz w:val="16"/>
              </w:rPr>
            </w:pPr>
          </w:p>
        </w:tc>
        <w:tc>
          <w:tcPr>
            <w:tcW w:w="282" w:type="dxa"/>
            <w:shd w:val="clear" w:color="auto" w:fill="00B050"/>
          </w:tcPr>
          <w:p w:rsidR="008411A3" w:rsidRPr="00C451CA" w:rsidRDefault="008411A3" w:rsidP="006564C3">
            <w:pPr>
              <w:rPr>
                <w:i/>
                <w:sz w:val="16"/>
              </w:rPr>
            </w:pPr>
          </w:p>
        </w:tc>
        <w:tc>
          <w:tcPr>
            <w:tcW w:w="289" w:type="dxa"/>
            <w:shd w:val="clear" w:color="auto" w:fill="7030A0"/>
          </w:tcPr>
          <w:p w:rsidR="008411A3" w:rsidRPr="00C451CA" w:rsidRDefault="008411A3" w:rsidP="006564C3">
            <w:pPr>
              <w:spacing w:before="60" w:after="60"/>
              <w:rPr>
                <w:i/>
                <w:sz w:val="16"/>
              </w:rPr>
            </w:pPr>
          </w:p>
        </w:tc>
        <w:tc>
          <w:tcPr>
            <w:tcW w:w="1562" w:type="dxa"/>
            <w:vMerge/>
          </w:tcPr>
          <w:p w:rsidR="008411A3" w:rsidRPr="00C451CA" w:rsidRDefault="008411A3" w:rsidP="006564C3">
            <w:pPr>
              <w:spacing w:before="60" w:after="60"/>
              <w:rPr>
                <w:b/>
                <w:i/>
                <w:sz w:val="16"/>
              </w:rPr>
            </w:pPr>
          </w:p>
        </w:tc>
        <w:tc>
          <w:tcPr>
            <w:tcW w:w="961" w:type="dxa"/>
            <w:gridSpan w:val="6"/>
          </w:tcPr>
          <w:p w:rsidR="008411A3" w:rsidRPr="00C451CA" w:rsidRDefault="008411A3" w:rsidP="006564C3">
            <w:pPr>
              <w:spacing w:before="60" w:after="60"/>
              <w:jc w:val="right"/>
              <w:rPr>
                <w:i/>
                <w:sz w:val="16"/>
                <w:szCs w:val="18"/>
              </w:rPr>
            </w:pPr>
            <w:r w:rsidRPr="00C451CA">
              <w:rPr>
                <w:i/>
                <w:sz w:val="16"/>
                <w:szCs w:val="18"/>
              </w:rPr>
              <w:t>3.10.c</w:t>
            </w:r>
          </w:p>
        </w:tc>
        <w:tc>
          <w:tcPr>
            <w:tcW w:w="1327" w:type="dxa"/>
            <w:gridSpan w:val="2"/>
          </w:tcPr>
          <w:p w:rsidR="008411A3" w:rsidRPr="00C451CA" w:rsidRDefault="008411A3" w:rsidP="006564C3">
            <w:pPr>
              <w:spacing w:before="60" w:after="60"/>
              <w:jc w:val="both"/>
              <w:rPr>
                <w:i/>
                <w:sz w:val="16"/>
                <w:szCs w:val="18"/>
              </w:rPr>
            </w:pPr>
            <w:r w:rsidRPr="00C451CA">
              <w:rPr>
                <w:i/>
                <w:sz w:val="16"/>
                <w:szCs w:val="18"/>
              </w:rPr>
              <w:t>Commentaire :</w:t>
            </w:r>
          </w:p>
        </w:tc>
        <w:tc>
          <w:tcPr>
            <w:tcW w:w="10745" w:type="dxa"/>
            <w:gridSpan w:val="5"/>
          </w:tcPr>
          <w:p w:rsidR="008411A3" w:rsidRPr="00C451CA" w:rsidRDefault="008411A3" w:rsidP="006564C3">
            <w:pPr>
              <w:spacing w:before="60" w:after="60"/>
              <w:jc w:val="both"/>
              <w:rPr>
                <w:i/>
                <w:sz w:val="16"/>
                <w:szCs w:val="18"/>
              </w:rPr>
            </w:pPr>
          </w:p>
        </w:tc>
      </w:tr>
      <w:tr w:rsidR="00C26EDE" w:rsidRPr="00D1698E" w:rsidTr="000A7C64">
        <w:trPr>
          <w:gridAfter w:val="1"/>
          <w:wAfter w:w="6" w:type="dxa"/>
        </w:trPr>
        <w:tc>
          <w:tcPr>
            <w:tcW w:w="280"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562" w:type="dxa"/>
            <w:vMerge w:val="restart"/>
            <w:vAlign w:val="center"/>
          </w:tcPr>
          <w:p w:rsidR="00C26EDE" w:rsidRPr="009605E6" w:rsidRDefault="00C26EDE" w:rsidP="006564C3">
            <w:pPr>
              <w:spacing w:before="60" w:after="60"/>
              <w:jc w:val="center"/>
              <w:rPr>
                <w:b/>
                <w:sz w:val="18"/>
                <w:szCs w:val="18"/>
                <w:lang w:val="fr-BE"/>
              </w:rPr>
            </w:pPr>
            <w:r w:rsidRPr="009605E6">
              <w:rPr>
                <w:b/>
                <w:sz w:val="18"/>
                <w:szCs w:val="18"/>
                <w:lang w:val="fr-BE"/>
              </w:rPr>
              <w:t xml:space="preserve">Bénéficiaires effectifs des autres personnes morales et constructions juridiques dénuées de personnalité </w:t>
            </w:r>
            <w:r w:rsidRPr="009605E6">
              <w:rPr>
                <w:b/>
                <w:sz w:val="18"/>
                <w:szCs w:val="18"/>
                <w:lang w:val="fr-BE"/>
              </w:rPr>
              <w:lastRenderedPageBreak/>
              <w:t>juridique</w:t>
            </w:r>
          </w:p>
        </w:tc>
        <w:tc>
          <w:tcPr>
            <w:tcW w:w="13033" w:type="dxa"/>
            <w:gridSpan w:val="13"/>
          </w:tcPr>
          <w:p w:rsidR="00C26EDE" w:rsidRPr="009605E6" w:rsidRDefault="00C26EDE" w:rsidP="006564C3">
            <w:pPr>
              <w:spacing w:before="60" w:after="60"/>
              <w:jc w:val="both"/>
              <w:rPr>
                <w:sz w:val="18"/>
                <w:szCs w:val="18"/>
                <w:lang w:val="fr-BE"/>
              </w:rPr>
            </w:pPr>
            <w:r w:rsidRPr="009605E6">
              <w:rPr>
                <w:sz w:val="18"/>
                <w:szCs w:val="18"/>
                <w:lang w:val="fr-BE"/>
              </w:rPr>
              <w:lastRenderedPageBreak/>
              <w:t>Lorsque le client est une personne morale au sens de l'article 8, §1</w:t>
            </w:r>
            <w:r w:rsidRPr="009605E6">
              <w:rPr>
                <w:sz w:val="18"/>
                <w:szCs w:val="18"/>
                <w:vertAlign w:val="superscript"/>
                <w:lang w:val="fr-BE"/>
              </w:rPr>
              <w:t>er</w:t>
            </w:r>
            <w:r w:rsidRPr="009605E6">
              <w:rPr>
                <w:sz w:val="18"/>
                <w:szCs w:val="18"/>
                <w:lang w:val="fr-BE"/>
              </w:rPr>
              <w:t>, alinéa 3, 2°), de la loi, autre qu'une société, telle qu'une fondation et une association sans but lucratif, ou est un trust, une fiducie, ou une construction juridique similaire, les procédures internes de votre organisme prévoient-elles d'identifier :</w:t>
            </w:r>
          </w:p>
        </w:tc>
      </w:tr>
      <w:tr w:rsidR="00C26EDE" w:rsidRPr="00BC4E5A" w:rsidTr="000A7C64">
        <w:trPr>
          <w:gridAfter w:val="1"/>
          <w:wAfter w:w="6" w:type="dxa"/>
        </w:trPr>
        <w:tc>
          <w:tcPr>
            <w:tcW w:w="280" w:type="dxa"/>
            <w:shd w:val="clear" w:color="auto" w:fill="FF0000"/>
          </w:tcPr>
          <w:p w:rsidR="00C26EDE" w:rsidRPr="009605E6" w:rsidRDefault="00C26EDE" w:rsidP="006564C3">
            <w:pPr>
              <w:spacing w:before="60" w:after="60"/>
              <w:rPr>
                <w:sz w:val="18"/>
                <w:szCs w:val="18"/>
                <w:lang w:val="fr-BE"/>
              </w:rPr>
            </w:pPr>
          </w:p>
        </w:tc>
        <w:tc>
          <w:tcPr>
            <w:tcW w:w="282" w:type="dxa"/>
            <w:shd w:val="clear" w:color="auto" w:fill="00B050"/>
          </w:tcPr>
          <w:p w:rsidR="00C26EDE" w:rsidRPr="009605E6" w:rsidRDefault="00C26EDE" w:rsidP="006564C3">
            <w:pPr>
              <w:spacing w:before="60" w:after="60"/>
              <w:rPr>
                <w:sz w:val="18"/>
                <w:szCs w:val="18"/>
                <w:lang w:val="fr-BE"/>
              </w:rPr>
            </w:pPr>
          </w:p>
        </w:tc>
        <w:tc>
          <w:tcPr>
            <w:tcW w:w="289" w:type="dxa"/>
            <w:shd w:val="clear" w:color="auto" w:fill="7030A0"/>
          </w:tcPr>
          <w:p w:rsidR="00C26EDE" w:rsidRPr="009605E6" w:rsidRDefault="00C26EDE" w:rsidP="006564C3">
            <w:pPr>
              <w:spacing w:before="60" w:after="60"/>
              <w:rPr>
                <w:sz w:val="18"/>
                <w:szCs w:val="18"/>
                <w:lang w:val="fr-BE"/>
              </w:rPr>
            </w:pPr>
          </w:p>
        </w:tc>
        <w:tc>
          <w:tcPr>
            <w:tcW w:w="1562" w:type="dxa"/>
            <w:vMerge/>
          </w:tcPr>
          <w:p w:rsidR="00C26EDE" w:rsidRPr="009605E6" w:rsidRDefault="00C26EDE" w:rsidP="006564C3">
            <w:pPr>
              <w:spacing w:before="60" w:after="60"/>
              <w:rPr>
                <w:b/>
                <w:sz w:val="18"/>
                <w:szCs w:val="18"/>
                <w:lang w:val="fr-BE"/>
              </w:rPr>
            </w:pPr>
          </w:p>
        </w:tc>
        <w:tc>
          <w:tcPr>
            <w:tcW w:w="719" w:type="dxa"/>
            <w:gridSpan w:val="3"/>
          </w:tcPr>
          <w:p w:rsidR="00C26EDE" w:rsidRPr="002D0C29" w:rsidRDefault="00C26EDE" w:rsidP="006564C3">
            <w:pPr>
              <w:spacing w:before="60" w:after="60"/>
              <w:rPr>
                <w:b/>
                <w:sz w:val="18"/>
                <w:szCs w:val="18"/>
              </w:rPr>
            </w:pPr>
            <w:r>
              <w:rPr>
                <w:b/>
                <w:sz w:val="18"/>
                <w:szCs w:val="18"/>
              </w:rPr>
              <w:t>3.11</w:t>
            </w:r>
          </w:p>
        </w:tc>
        <w:tc>
          <w:tcPr>
            <w:tcW w:w="10742" w:type="dxa"/>
            <w:gridSpan w:val="8"/>
          </w:tcPr>
          <w:p w:rsidR="00C26EDE" w:rsidRPr="002D0C29" w:rsidRDefault="00C26EDE" w:rsidP="006564C3">
            <w:pPr>
              <w:spacing w:before="60" w:after="60"/>
              <w:ind w:left="317" w:hanging="317"/>
              <w:jc w:val="both"/>
              <w:rPr>
                <w:sz w:val="18"/>
                <w:szCs w:val="18"/>
              </w:rPr>
            </w:pPr>
            <w:r w:rsidRPr="009605E6">
              <w:rPr>
                <w:sz w:val="18"/>
                <w:szCs w:val="18"/>
                <w:lang w:val="fr-BE"/>
              </w:rPr>
              <w:t xml:space="preserve">a) </w:t>
            </w:r>
            <w:r w:rsidRPr="009605E6">
              <w:rPr>
                <w:sz w:val="18"/>
                <w:szCs w:val="18"/>
                <w:lang w:val="fr-BE"/>
              </w:rPr>
              <w:tab/>
              <w:t xml:space="preserve">lorsque les futurs bénéficiaires ont déjà été désignés, la ou les personnes physiques qui sont bénéficiaires d'au moins 25% des biens de la personne morale ou de la construction juridique ? </w:t>
            </w:r>
            <w:r w:rsidRPr="00AE7EDC">
              <w:rPr>
                <w:sz w:val="18"/>
                <w:szCs w:val="18"/>
              </w:rPr>
              <w:t>(Art 8</w:t>
            </w:r>
            <w:r>
              <w:rPr>
                <w:sz w:val="18"/>
                <w:szCs w:val="18"/>
              </w:rPr>
              <w:t>,</w:t>
            </w:r>
            <w:r w:rsidRPr="00AE7EDC">
              <w:rPr>
                <w:sz w:val="18"/>
                <w:szCs w:val="18"/>
              </w:rPr>
              <w:t xml:space="preserve"> §</w:t>
            </w:r>
            <w:r>
              <w:rPr>
                <w:sz w:val="18"/>
                <w:szCs w:val="18"/>
              </w:rPr>
              <w:t> </w:t>
            </w:r>
            <w:r w:rsidRPr="00AE7EDC">
              <w:rPr>
                <w:sz w:val="18"/>
                <w:szCs w:val="18"/>
              </w:rPr>
              <w:t>1</w:t>
            </w:r>
            <w:r w:rsidRPr="00220380">
              <w:rPr>
                <w:sz w:val="18"/>
                <w:szCs w:val="18"/>
                <w:vertAlign w:val="superscript"/>
              </w:rPr>
              <w:t>er</w:t>
            </w:r>
            <w:r w:rsidRPr="00AE7EDC">
              <w:rPr>
                <w:sz w:val="18"/>
                <w:szCs w:val="18"/>
              </w:rPr>
              <w:t xml:space="preserve">, al 3, 2°, </w:t>
            </w:r>
            <w:proofErr w:type="gramStart"/>
            <w:r w:rsidRPr="00AE7EDC">
              <w:rPr>
                <w:sz w:val="18"/>
                <w:szCs w:val="18"/>
              </w:rPr>
              <w:t>a.</w:t>
            </w:r>
            <w:r>
              <w:rPr>
                <w:sz w:val="18"/>
                <w:szCs w:val="18"/>
              </w:rPr>
              <w:t>,</w:t>
            </w:r>
            <w:proofErr w:type="gramEnd"/>
            <w:r w:rsidRPr="00AE7EDC">
              <w:rPr>
                <w:sz w:val="18"/>
                <w:szCs w:val="18"/>
              </w:rPr>
              <w:t xml:space="preserve"> de la loi )</w:t>
            </w:r>
          </w:p>
        </w:tc>
        <w:tc>
          <w:tcPr>
            <w:tcW w:w="1572" w:type="dxa"/>
            <w:gridSpan w:val="2"/>
          </w:tcPr>
          <w:p w:rsidR="00C26EDE" w:rsidRPr="002D0C29" w:rsidRDefault="00C26EDE" w:rsidP="006564C3">
            <w:pPr>
              <w:spacing w:before="60" w:after="60"/>
              <w:jc w:val="center"/>
              <w:rPr>
                <w:sz w:val="18"/>
                <w:szCs w:val="18"/>
              </w:rPr>
            </w:pPr>
            <w:r w:rsidRPr="002D0C29">
              <w:rPr>
                <w:sz w:val="18"/>
                <w:szCs w:val="18"/>
              </w:rPr>
              <w:t>Oui / Non / NA</w:t>
            </w:r>
          </w:p>
        </w:tc>
      </w:tr>
      <w:tr w:rsidR="00C26EDE" w:rsidRPr="00C451CA" w:rsidTr="000A7C64">
        <w:trPr>
          <w:gridAfter w:val="1"/>
          <w:wAfter w:w="6" w:type="dxa"/>
        </w:trPr>
        <w:tc>
          <w:tcPr>
            <w:tcW w:w="280" w:type="dxa"/>
            <w:shd w:val="clear" w:color="auto" w:fill="FF0000"/>
          </w:tcPr>
          <w:p w:rsidR="00C26EDE" w:rsidRPr="00C451CA" w:rsidRDefault="00C26EDE" w:rsidP="006564C3">
            <w:pPr>
              <w:rPr>
                <w:i/>
                <w:sz w:val="16"/>
              </w:rPr>
            </w:pPr>
          </w:p>
        </w:tc>
        <w:tc>
          <w:tcPr>
            <w:tcW w:w="282" w:type="dxa"/>
            <w:shd w:val="clear" w:color="auto" w:fill="00B050"/>
          </w:tcPr>
          <w:p w:rsidR="00C26EDE" w:rsidRPr="00C451CA" w:rsidRDefault="00C26EDE" w:rsidP="006564C3">
            <w:pPr>
              <w:rPr>
                <w:i/>
                <w:sz w:val="16"/>
              </w:rPr>
            </w:pPr>
          </w:p>
        </w:tc>
        <w:tc>
          <w:tcPr>
            <w:tcW w:w="289" w:type="dxa"/>
            <w:shd w:val="clear" w:color="auto" w:fill="7030A0"/>
          </w:tcPr>
          <w:p w:rsidR="00C26EDE" w:rsidRPr="00C451CA" w:rsidRDefault="00C26EDE" w:rsidP="006564C3">
            <w:pPr>
              <w:spacing w:before="60" w:after="60"/>
              <w:rPr>
                <w:i/>
                <w:sz w:val="16"/>
              </w:rPr>
            </w:pPr>
          </w:p>
        </w:tc>
        <w:tc>
          <w:tcPr>
            <w:tcW w:w="1562" w:type="dxa"/>
            <w:vMerge/>
          </w:tcPr>
          <w:p w:rsidR="00C26EDE" w:rsidRPr="00C451CA" w:rsidRDefault="00C26EDE" w:rsidP="006564C3">
            <w:pPr>
              <w:spacing w:before="60" w:after="60"/>
              <w:rPr>
                <w:b/>
                <w:i/>
                <w:sz w:val="16"/>
              </w:rPr>
            </w:pPr>
          </w:p>
        </w:tc>
        <w:tc>
          <w:tcPr>
            <w:tcW w:w="961" w:type="dxa"/>
            <w:gridSpan w:val="6"/>
          </w:tcPr>
          <w:p w:rsidR="00C26EDE" w:rsidRPr="00C451CA" w:rsidRDefault="00C26EDE" w:rsidP="006564C3">
            <w:pPr>
              <w:spacing w:before="60" w:after="60"/>
              <w:jc w:val="right"/>
              <w:rPr>
                <w:i/>
                <w:sz w:val="16"/>
                <w:szCs w:val="18"/>
              </w:rPr>
            </w:pPr>
            <w:r w:rsidRPr="00C451CA">
              <w:rPr>
                <w:i/>
                <w:sz w:val="16"/>
                <w:szCs w:val="18"/>
              </w:rPr>
              <w:t>3.11.c</w:t>
            </w:r>
          </w:p>
        </w:tc>
        <w:tc>
          <w:tcPr>
            <w:tcW w:w="1327" w:type="dxa"/>
            <w:gridSpan w:val="2"/>
          </w:tcPr>
          <w:p w:rsidR="00C26EDE" w:rsidRPr="00C451CA" w:rsidRDefault="00C26EDE" w:rsidP="006564C3">
            <w:pPr>
              <w:spacing w:before="60" w:after="60"/>
              <w:jc w:val="both"/>
              <w:rPr>
                <w:i/>
                <w:sz w:val="16"/>
                <w:szCs w:val="18"/>
              </w:rPr>
            </w:pPr>
            <w:r w:rsidRPr="00C451CA">
              <w:rPr>
                <w:i/>
                <w:sz w:val="16"/>
                <w:szCs w:val="18"/>
              </w:rPr>
              <w:t>Commentaire :</w:t>
            </w:r>
          </w:p>
        </w:tc>
        <w:tc>
          <w:tcPr>
            <w:tcW w:w="10745" w:type="dxa"/>
            <w:gridSpan w:val="5"/>
          </w:tcPr>
          <w:p w:rsidR="00C26EDE" w:rsidRPr="00C451CA" w:rsidRDefault="00C26EDE" w:rsidP="006564C3">
            <w:pPr>
              <w:spacing w:before="60" w:after="60"/>
              <w:jc w:val="both"/>
              <w:rPr>
                <w:i/>
                <w:sz w:val="16"/>
                <w:szCs w:val="18"/>
              </w:rPr>
            </w:pPr>
          </w:p>
        </w:tc>
      </w:tr>
      <w:tr w:rsidR="00C26EDE" w:rsidRPr="00BC4E5A" w:rsidTr="000A7C64">
        <w:trPr>
          <w:gridAfter w:val="1"/>
          <w:wAfter w:w="6" w:type="dxa"/>
        </w:trPr>
        <w:tc>
          <w:tcPr>
            <w:tcW w:w="280"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562" w:type="dxa"/>
            <w:vMerge/>
          </w:tcPr>
          <w:p w:rsidR="00C26EDE" w:rsidRPr="000E3FB3" w:rsidRDefault="00C26EDE" w:rsidP="006564C3">
            <w:pPr>
              <w:spacing w:before="60" w:after="60"/>
              <w:rPr>
                <w:b/>
                <w:sz w:val="18"/>
                <w:szCs w:val="18"/>
              </w:rPr>
            </w:pPr>
          </w:p>
        </w:tc>
        <w:tc>
          <w:tcPr>
            <w:tcW w:w="719" w:type="dxa"/>
            <w:gridSpan w:val="3"/>
          </w:tcPr>
          <w:p w:rsidR="00C26EDE" w:rsidRPr="002D0C29" w:rsidRDefault="00C26EDE" w:rsidP="006564C3">
            <w:pPr>
              <w:spacing w:before="60" w:after="60"/>
              <w:rPr>
                <w:b/>
                <w:sz w:val="18"/>
                <w:szCs w:val="18"/>
              </w:rPr>
            </w:pPr>
            <w:r>
              <w:rPr>
                <w:b/>
                <w:sz w:val="18"/>
                <w:szCs w:val="18"/>
              </w:rPr>
              <w:t>3.12</w:t>
            </w:r>
          </w:p>
        </w:tc>
        <w:tc>
          <w:tcPr>
            <w:tcW w:w="10742" w:type="dxa"/>
            <w:gridSpan w:val="8"/>
          </w:tcPr>
          <w:p w:rsidR="00C26EDE" w:rsidRPr="002D0C29" w:rsidRDefault="00C26EDE" w:rsidP="006564C3">
            <w:pPr>
              <w:spacing w:before="60" w:after="60"/>
              <w:ind w:left="317" w:hanging="317"/>
              <w:jc w:val="both"/>
              <w:rPr>
                <w:sz w:val="18"/>
                <w:szCs w:val="18"/>
              </w:rPr>
            </w:pPr>
            <w:r w:rsidRPr="009605E6">
              <w:rPr>
                <w:sz w:val="18"/>
                <w:szCs w:val="18"/>
                <w:lang w:val="fr-BE"/>
              </w:rPr>
              <w:t xml:space="preserve">b) </w:t>
            </w:r>
            <w:r w:rsidRPr="009605E6">
              <w:rPr>
                <w:sz w:val="18"/>
                <w:szCs w:val="18"/>
                <w:lang w:val="fr-BE"/>
              </w:rPr>
              <w:tab/>
              <w:t xml:space="preserve">lorsque les bénéficiaires de la personne morale ou de la construction juridique n'ont pas encore été désignés, le groupe de personnes, défini in abstracto, dans l'intérêt duquel la personne morale ou la construction juridique a été constituée ou produit ses effets ? </w:t>
            </w:r>
            <w:r w:rsidRPr="00220380">
              <w:rPr>
                <w:sz w:val="18"/>
                <w:szCs w:val="18"/>
              </w:rPr>
              <w:t>(Art 8</w:t>
            </w:r>
            <w:r>
              <w:rPr>
                <w:sz w:val="18"/>
                <w:szCs w:val="18"/>
              </w:rPr>
              <w:t>,</w:t>
            </w:r>
            <w:r w:rsidRPr="00220380">
              <w:rPr>
                <w:sz w:val="18"/>
                <w:szCs w:val="18"/>
              </w:rPr>
              <w:t xml:space="preserve"> §</w:t>
            </w:r>
            <w:r>
              <w:rPr>
                <w:sz w:val="18"/>
                <w:szCs w:val="18"/>
              </w:rPr>
              <w:t> </w:t>
            </w:r>
            <w:r w:rsidRPr="00220380">
              <w:rPr>
                <w:sz w:val="18"/>
                <w:szCs w:val="18"/>
              </w:rPr>
              <w:t>1</w:t>
            </w:r>
            <w:r w:rsidRPr="00220380">
              <w:rPr>
                <w:sz w:val="18"/>
                <w:szCs w:val="18"/>
                <w:vertAlign w:val="superscript"/>
              </w:rPr>
              <w:t>er</w:t>
            </w:r>
            <w:r w:rsidRPr="00220380">
              <w:rPr>
                <w:sz w:val="18"/>
                <w:szCs w:val="18"/>
              </w:rPr>
              <w:t xml:space="preserve">, al 3, 2°, </w:t>
            </w:r>
            <w:proofErr w:type="gramStart"/>
            <w:r w:rsidRPr="00220380">
              <w:rPr>
                <w:sz w:val="18"/>
                <w:szCs w:val="18"/>
              </w:rPr>
              <w:t>b.</w:t>
            </w:r>
            <w:r>
              <w:rPr>
                <w:sz w:val="18"/>
                <w:szCs w:val="18"/>
              </w:rPr>
              <w:t>,</w:t>
            </w:r>
            <w:proofErr w:type="gramEnd"/>
            <w:r w:rsidRPr="00220380">
              <w:rPr>
                <w:sz w:val="18"/>
                <w:szCs w:val="18"/>
              </w:rPr>
              <w:t xml:space="preserve"> de la loi)</w:t>
            </w:r>
          </w:p>
        </w:tc>
        <w:tc>
          <w:tcPr>
            <w:tcW w:w="1572" w:type="dxa"/>
            <w:gridSpan w:val="2"/>
          </w:tcPr>
          <w:p w:rsidR="00C26EDE" w:rsidRPr="002D0C29" w:rsidRDefault="00C26EDE" w:rsidP="006564C3">
            <w:pPr>
              <w:spacing w:before="60" w:after="60"/>
              <w:jc w:val="center"/>
              <w:rPr>
                <w:sz w:val="18"/>
                <w:szCs w:val="18"/>
              </w:rPr>
            </w:pPr>
            <w:r w:rsidRPr="002D0C29">
              <w:rPr>
                <w:sz w:val="18"/>
                <w:szCs w:val="18"/>
              </w:rPr>
              <w:t>Oui / Non / NA</w:t>
            </w:r>
          </w:p>
        </w:tc>
      </w:tr>
      <w:tr w:rsidR="00C26EDE" w:rsidRPr="00C451CA" w:rsidTr="000A7C64">
        <w:trPr>
          <w:gridAfter w:val="1"/>
          <w:wAfter w:w="6" w:type="dxa"/>
        </w:trPr>
        <w:tc>
          <w:tcPr>
            <w:tcW w:w="280" w:type="dxa"/>
            <w:shd w:val="clear" w:color="auto" w:fill="FF0000"/>
          </w:tcPr>
          <w:p w:rsidR="00C26EDE" w:rsidRPr="00C451CA" w:rsidRDefault="00C26EDE" w:rsidP="006564C3">
            <w:pPr>
              <w:rPr>
                <w:i/>
                <w:sz w:val="16"/>
              </w:rPr>
            </w:pPr>
          </w:p>
        </w:tc>
        <w:tc>
          <w:tcPr>
            <w:tcW w:w="282" w:type="dxa"/>
            <w:shd w:val="clear" w:color="auto" w:fill="00B050"/>
          </w:tcPr>
          <w:p w:rsidR="00C26EDE" w:rsidRPr="00C451CA" w:rsidRDefault="00C26EDE" w:rsidP="006564C3">
            <w:pPr>
              <w:rPr>
                <w:i/>
                <w:sz w:val="16"/>
              </w:rPr>
            </w:pPr>
          </w:p>
        </w:tc>
        <w:tc>
          <w:tcPr>
            <w:tcW w:w="289" w:type="dxa"/>
            <w:shd w:val="clear" w:color="auto" w:fill="7030A0"/>
          </w:tcPr>
          <w:p w:rsidR="00C26EDE" w:rsidRPr="00C451CA" w:rsidRDefault="00C26EDE" w:rsidP="006564C3">
            <w:pPr>
              <w:spacing w:before="60" w:after="60"/>
              <w:rPr>
                <w:i/>
                <w:sz w:val="16"/>
              </w:rPr>
            </w:pPr>
          </w:p>
        </w:tc>
        <w:tc>
          <w:tcPr>
            <w:tcW w:w="1562" w:type="dxa"/>
            <w:vMerge/>
          </w:tcPr>
          <w:p w:rsidR="00C26EDE" w:rsidRPr="00C451CA" w:rsidRDefault="00C26EDE" w:rsidP="006564C3">
            <w:pPr>
              <w:spacing w:before="60" w:after="60"/>
              <w:rPr>
                <w:b/>
                <w:i/>
                <w:sz w:val="16"/>
              </w:rPr>
            </w:pPr>
          </w:p>
        </w:tc>
        <w:tc>
          <w:tcPr>
            <w:tcW w:w="961" w:type="dxa"/>
            <w:gridSpan w:val="6"/>
          </w:tcPr>
          <w:p w:rsidR="00C26EDE" w:rsidRPr="00C451CA" w:rsidRDefault="00C26EDE" w:rsidP="006564C3">
            <w:pPr>
              <w:spacing w:before="60" w:after="60"/>
              <w:jc w:val="right"/>
              <w:rPr>
                <w:i/>
                <w:sz w:val="16"/>
                <w:szCs w:val="18"/>
              </w:rPr>
            </w:pPr>
            <w:r w:rsidRPr="00C451CA">
              <w:rPr>
                <w:i/>
                <w:sz w:val="16"/>
                <w:szCs w:val="18"/>
              </w:rPr>
              <w:t>3.12.c</w:t>
            </w:r>
          </w:p>
        </w:tc>
        <w:tc>
          <w:tcPr>
            <w:tcW w:w="1327" w:type="dxa"/>
            <w:gridSpan w:val="2"/>
          </w:tcPr>
          <w:p w:rsidR="00C26EDE" w:rsidRPr="00C451CA" w:rsidRDefault="00C26EDE" w:rsidP="006564C3">
            <w:pPr>
              <w:spacing w:before="60" w:after="60"/>
              <w:jc w:val="both"/>
              <w:rPr>
                <w:i/>
                <w:sz w:val="16"/>
                <w:szCs w:val="18"/>
              </w:rPr>
            </w:pPr>
            <w:r w:rsidRPr="00C451CA">
              <w:rPr>
                <w:i/>
                <w:sz w:val="16"/>
                <w:szCs w:val="18"/>
              </w:rPr>
              <w:t>Commentaire :</w:t>
            </w:r>
          </w:p>
        </w:tc>
        <w:tc>
          <w:tcPr>
            <w:tcW w:w="10745" w:type="dxa"/>
            <w:gridSpan w:val="5"/>
          </w:tcPr>
          <w:p w:rsidR="00C26EDE" w:rsidRPr="00C451CA" w:rsidRDefault="00C26EDE" w:rsidP="006564C3">
            <w:pPr>
              <w:spacing w:before="60" w:after="60"/>
              <w:jc w:val="both"/>
              <w:rPr>
                <w:i/>
                <w:sz w:val="16"/>
                <w:szCs w:val="18"/>
              </w:rPr>
            </w:pPr>
          </w:p>
        </w:tc>
      </w:tr>
      <w:tr w:rsidR="00C26EDE" w:rsidRPr="00BC4E5A" w:rsidTr="000A7C64">
        <w:trPr>
          <w:gridAfter w:val="1"/>
          <w:wAfter w:w="6" w:type="dxa"/>
        </w:trPr>
        <w:tc>
          <w:tcPr>
            <w:tcW w:w="280"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562" w:type="dxa"/>
            <w:vMerge/>
          </w:tcPr>
          <w:p w:rsidR="00C26EDE" w:rsidRPr="000E3FB3" w:rsidRDefault="00C26EDE" w:rsidP="006564C3">
            <w:pPr>
              <w:spacing w:before="60" w:after="60"/>
              <w:rPr>
                <w:b/>
                <w:sz w:val="18"/>
                <w:szCs w:val="18"/>
              </w:rPr>
            </w:pPr>
          </w:p>
        </w:tc>
        <w:tc>
          <w:tcPr>
            <w:tcW w:w="719" w:type="dxa"/>
            <w:gridSpan w:val="3"/>
          </w:tcPr>
          <w:p w:rsidR="00C26EDE" w:rsidRPr="002D0C29" w:rsidRDefault="00C26EDE" w:rsidP="006564C3">
            <w:pPr>
              <w:spacing w:before="60" w:after="60"/>
              <w:rPr>
                <w:b/>
                <w:sz w:val="18"/>
                <w:szCs w:val="18"/>
              </w:rPr>
            </w:pPr>
            <w:r>
              <w:rPr>
                <w:b/>
                <w:sz w:val="18"/>
                <w:szCs w:val="18"/>
              </w:rPr>
              <w:t>3.13</w:t>
            </w:r>
          </w:p>
        </w:tc>
        <w:tc>
          <w:tcPr>
            <w:tcW w:w="10742" w:type="dxa"/>
            <w:gridSpan w:val="8"/>
          </w:tcPr>
          <w:p w:rsidR="00C26EDE" w:rsidRPr="002D0C29" w:rsidRDefault="00C26EDE" w:rsidP="006564C3">
            <w:pPr>
              <w:spacing w:before="60" w:after="60"/>
              <w:ind w:left="317" w:hanging="317"/>
              <w:jc w:val="both"/>
              <w:rPr>
                <w:sz w:val="18"/>
                <w:szCs w:val="18"/>
              </w:rPr>
            </w:pPr>
            <w:r w:rsidRPr="009605E6">
              <w:rPr>
                <w:sz w:val="18"/>
                <w:szCs w:val="18"/>
                <w:lang w:val="fr-BE"/>
              </w:rPr>
              <w:t xml:space="preserve">c) </w:t>
            </w:r>
            <w:r w:rsidRPr="009605E6">
              <w:rPr>
                <w:sz w:val="18"/>
                <w:szCs w:val="18"/>
                <w:lang w:val="fr-BE"/>
              </w:rPr>
              <w:tab/>
              <w:t xml:space="preserve">les personnes qui, sans disposer du pouvoir de représenter le client dans ses relations avec l'organisme, exercent des mandats dans son organe d'administration ou qui disposent du pouvoir d'influer notablement sur la gestion ? </w:t>
            </w:r>
            <w:r w:rsidRPr="00220380">
              <w:rPr>
                <w:sz w:val="18"/>
                <w:szCs w:val="18"/>
              </w:rPr>
              <w:t>(Art 16 et 17 du règlement)</w:t>
            </w:r>
          </w:p>
        </w:tc>
        <w:tc>
          <w:tcPr>
            <w:tcW w:w="1572" w:type="dxa"/>
            <w:gridSpan w:val="2"/>
          </w:tcPr>
          <w:p w:rsidR="00C26EDE" w:rsidRPr="002D0C29" w:rsidRDefault="00C26EDE" w:rsidP="006564C3">
            <w:pPr>
              <w:spacing w:before="60" w:after="60"/>
              <w:jc w:val="center"/>
              <w:rPr>
                <w:sz w:val="18"/>
                <w:szCs w:val="18"/>
              </w:rPr>
            </w:pPr>
            <w:r w:rsidRPr="002D0C29">
              <w:rPr>
                <w:sz w:val="18"/>
                <w:szCs w:val="18"/>
              </w:rPr>
              <w:t>Oui / Non / NA</w:t>
            </w:r>
          </w:p>
        </w:tc>
      </w:tr>
      <w:tr w:rsidR="00C26EDE" w:rsidRPr="00C451CA" w:rsidTr="000A7C64">
        <w:trPr>
          <w:gridAfter w:val="1"/>
          <w:wAfter w:w="6" w:type="dxa"/>
        </w:trPr>
        <w:tc>
          <w:tcPr>
            <w:tcW w:w="280" w:type="dxa"/>
            <w:shd w:val="clear" w:color="auto" w:fill="FF0000"/>
          </w:tcPr>
          <w:p w:rsidR="00C26EDE" w:rsidRPr="00C451CA" w:rsidRDefault="00C26EDE" w:rsidP="006564C3">
            <w:pPr>
              <w:rPr>
                <w:i/>
                <w:sz w:val="16"/>
              </w:rPr>
            </w:pPr>
          </w:p>
        </w:tc>
        <w:tc>
          <w:tcPr>
            <w:tcW w:w="282" w:type="dxa"/>
            <w:shd w:val="clear" w:color="auto" w:fill="00B050"/>
          </w:tcPr>
          <w:p w:rsidR="00C26EDE" w:rsidRPr="00C451CA" w:rsidRDefault="00C26EDE" w:rsidP="006564C3">
            <w:pPr>
              <w:rPr>
                <w:i/>
                <w:sz w:val="16"/>
              </w:rPr>
            </w:pPr>
          </w:p>
        </w:tc>
        <w:tc>
          <w:tcPr>
            <w:tcW w:w="289" w:type="dxa"/>
            <w:shd w:val="clear" w:color="auto" w:fill="7030A0"/>
          </w:tcPr>
          <w:p w:rsidR="00C26EDE" w:rsidRPr="00C451CA" w:rsidRDefault="00C26EDE" w:rsidP="006564C3">
            <w:pPr>
              <w:spacing w:before="60" w:after="60"/>
              <w:rPr>
                <w:i/>
                <w:sz w:val="16"/>
              </w:rPr>
            </w:pPr>
          </w:p>
        </w:tc>
        <w:tc>
          <w:tcPr>
            <w:tcW w:w="1562" w:type="dxa"/>
            <w:vMerge/>
          </w:tcPr>
          <w:p w:rsidR="00C26EDE" w:rsidRPr="00C451CA" w:rsidRDefault="00C26EDE" w:rsidP="006564C3">
            <w:pPr>
              <w:spacing w:before="60" w:after="60"/>
              <w:rPr>
                <w:b/>
                <w:i/>
                <w:sz w:val="16"/>
              </w:rPr>
            </w:pPr>
          </w:p>
        </w:tc>
        <w:tc>
          <w:tcPr>
            <w:tcW w:w="961" w:type="dxa"/>
            <w:gridSpan w:val="6"/>
          </w:tcPr>
          <w:p w:rsidR="00C26EDE" w:rsidRPr="00C451CA" w:rsidRDefault="00C26EDE" w:rsidP="006564C3">
            <w:pPr>
              <w:spacing w:before="60" w:after="60"/>
              <w:jc w:val="right"/>
              <w:rPr>
                <w:i/>
                <w:sz w:val="16"/>
                <w:szCs w:val="18"/>
              </w:rPr>
            </w:pPr>
            <w:r w:rsidRPr="00C451CA">
              <w:rPr>
                <w:i/>
                <w:sz w:val="16"/>
                <w:szCs w:val="18"/>
              </w:rPr>
              <w:t>3.13.c</w:t>
            </w:r>
          </w:p>
        </w:tc>
        <w:tc>
          <w:tcPr>
            <w:tcW w:w="1327" w:type="dxa"/>
            <w:gridSpan w:val="2"/>
          </w:tcPr>
          <w:p w:rsidR="00C26EDE" w:rsidRPr="00C451CA" w:rsidRDefault="00C26EDE" w:rsidP="006564C3">
            <w:pPr>
              <w:spacing w:before="60" w:after="60"/>
              <w:jc w:val="both"/>
              <w:rPr>
                <w:i/>
                <w:sz w:val="16"/>
                <w:szCs w:val="18"/>
              </w:rPr>
            </w:pPr>
            <w:r w:rsidRPr="00C451CA">
              <w:rPr>
                <w:i/>
                <w:sz w:val="16"/>
                <w:szCs w:val="18"/>
              </w:rPr>
              <w:t>Commentaire :</w:t>
            </w:r>
          </w:p>
        </w:tc>
        <w:tc>
          <w:tcPr>
            <w:tcW w:w="10745" w:type="dxa"/>
            <w:gridSpan w:val="5"/>
          </w:tcPr>
          <w:p w:rsidR="00C26EDE" w:rsidRPr="00C451CA" w:rsidRDefault="00C26EDE" w:rsidP="006564C3">
            <w:pPr>
              <w:spacing w:before="60" w:after="60"/>
              <w:jc w:val="both"/>
              <w:rPr>
                <w:i/>
                <w:sz w:val="16"/>
                <w:szCs w:val="18"/>
              </w:rPr>
            </w:pPr>
          </w:p>
        </w:tc>
      </w:tr>
      <w:tr w:rsidR="00C26EDE" w:rsidRPr="00BC4E5A" w:rsidTr="000A7C64">
        <w:trPr>
          <w:gridAfter w:val="1"/>
          <w:wAfter w:w="6" w:type="dxa"/>
        </w:trPr>
        <w:tc>
          <w:tcPr>
            <w:tcW w:w="280"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562" w:type="dxa"/>
            <w:vMerge w:val="restart"/>
            <w:vAlign w:val="center"/>
          </w:tcPr>
          <w:p w:rsidR="00C26EDE" w:rsidRPr="009605E6" w:rsidRDefault="00C26EDE" w:rsidP="006564C3">
            <w:pPr>
              <w:spacing w:before="60" w:after="60"/>
              <w:jc w:val="center"/>
              <w:rPr>
                <w:b/>
                <w:sz w:val="18"/>
                <w:szCs w:val="18"/>
                <w:lang w:val="fr-BE"/>
              </w:rPr>
            </w:pPr>
            <w:r w:rsidRPr="009605E6">
              <w:rPr>
                <w:b/>
                <w:sz w:val="18"/>
                <w:szCs w:val="18"/>
                <w:lang w:val="fr-BE"/>
              </w:rPr>
              <w:t>Bénéficiaires effectifs en matière de droits démembrés</w:t>
            </w:r>
          </w:p>
        </w:tc>
        <w:tc>
          <w:tcPr>
            <w:tcW w:w="719" w:type="dxa"/>
            <w:gridSpan w:val="3"/>
          </w:tcPr>
          <w:p w:rsidR="00C26EDE" w:rsidRPr="002D0C29" w:rsidRDefault="00C26EDE" w:rsidP="006564C3">
            <w:pPr>
              <w:spacing w:before="60" w:after="60"/>
              <w:rPr>
                <w:b/>
                <w:sz w:val="18"/>
                <w:szCs w:val="18"/>
              </w:rPr>
            </w:pPr>
            <w:r>
              <w:rPr>
                <w:b/>
                <w:sz w:val="18"/>
                <w:szCs w:val="18"/>
              </w:rPr>
              <w:t>3.14</w:t>
            </w:r>
          </w:p>
        </w:tc>
        <w:tc>
          <w:tcPr>
            <w:tcW w:w="10742" w:type="dxa"/>
            <w:gridSpan w:val="8"/>
          </w:tcPr>
          <w:p w:rsidR="00C26EDE" w:rsidRPr="009605E6" w:rsidRDefault="00C26EDE" w:rsidP="006564C3">
            <w:pPr>
              <w:spacing w:before="60" w:after="60"/>
              <w:jc w:val="both"/>
              <w:rPr>
                <w:sz w:val="18"/>
                <w:szCs w:val="18"/>
                <w:lang w:val="fr-BE"/>
              </w:rPr>
            </w:pPr>
            <w:r w:rsidRPr="009605E6">
              <w:rPr>
                <w:sz w:val="18"/>
                <w:szCs w:val="18"/>
                <w:lang w:val="fr-BE"/>
              </w:rPr>
              <w:t>Dans le cas de droits démembrés, les procédures internes de votre organisme prévoient-elles d'identifier  et de vérifier l'identité  des bénéficiaires effectifs des clients visés à l'article 19 du règlement ?</w:t>
            </w:r>
          </w:p>
        </w:tc>
        <w:tc>
          <w:tcPr>
            <w:tcW w:w="1572" w:type="dxa"/>
            <w:gridSpan w:val="2"/>
          </w:tcPr>
          <w:p w:rsidR="00C26EDE" w:rsidRPr="002D0C29" w:rsidRDefault="00C26EDE" w:rsidP="006564C3">
            <w:pPr>
              <w:spacing w:before="60" w:after="60"/>
              <w:jc w:val="center"/>
              <w:rPr>
                <w:sz w:val="18"/>
                <w:szCs w:val="18"/>
              </w:rPr>
            </w:pPr>
            <w:r w:rsidRPr="002D0C29">
              <w:rPr>
                <w:sz w:val="18"/>
                <w:szCs w:val="18"/>
              </w:rPr>
              <w:t>Oui / Non / NA</w:t>
            </w:r>
          </w:p>
        </w:tc>
      </w:tr>
      <w:tr w:rsidR="00C26EDE" w:rsidRPr="00C451CA" w:rsidTr="000A7C64">
        <w:trPr>
          <w:gridAfter w:val="1"/>
          <w:wAfter w:w="6" w:type="dxa"/>
        </w:trPr>
        <w:tc>
          <w:tcPr>
            <w:tcW w:w="280" w:type="dxa"/>
            <w:shd w:val="clear" w:color="auto" w:fill="FF0000"/>
          </w:tcPr>
          <w:p w:rsidR="00C26EDE" w:rsidRPr="00C451CA" w:rsidRDefault="00C26EDE" w:rsidP="006564C3">
            <w:pPr>
              <w:rPr>
                <w:i/>
                <w:sz w:val="16"/>
              </w:rPr>
            </w:pPr>
          </w:p>
        </w:tc>
        <w:tc>
          <w:tcPr>
            <w:tcW w:w="282" w:type="dxa"/>
            <w:shd w:val="clear" w:color="auto" w:fill="00B050"/>
          </w:tcPr>
          <w:p w:rsidR="00C26EDE" w:rsidRPr="00C451CA" w:rsidRDefault="00C26EDE" w:rsidP="006564C3">
            <w:pPr>
              <w:rPr>
                <w:i/>
                <w:sz w:val="16"/>
              </w:rPr>
            </w:pPr>
          </w:p>
        </w:tc>
        <w:tc>
          <w:tcPr>
            <w:tcW w:w="289" w:type="dxa"/>
            <w:shd w:val="clear" w:color="auto" w:fill="7030A0"/>
          </w:tcPr>
          <w:p w:rsidR="00C26EDE" w:rsidRPr="00C451CA" w:rsidRDefault="00C26EDE" w:rsidP="006564C3">
            <w:pPr>
              <w:spacing w:before="60" w:after="60"/>
              <w:rPr>
                <w:i/>
                <w:sz w:val="16"/>
              </w:rPr>
            </w:pPr>
          </w:p>
        </w:tc>
        <w:tc>
          <w:tcPr>
            <w:tcW w:w="1562" w:type="dxa"/>
            <w:vMerge/>
          </w:tcPr>
          <w:p w:rsidR="00C26EDE" w:rsidRPr="00C451CA" w:rsidRDefault="00C26EDE" w:rsidP="006564C3">
            <w:pPr>
              <w:spacing w:before="60" w:after="60"/>
              <w:rPr>
                <w:b/>
                <w:i/>
                <w:sz w:val="16"/>
              </w:rPr>
            </w:pPr>
          </w:p>
        </w:tc>
        <w:tc>
          <w:tcPr>
            <w:tcW w:w="961" w:type="dxa"/>
            <w:gridSpan w:val="6"/>
          </w:tcPr>
          <w:p w:rsidR="00C26EDE" w:rsidRPr="00C451CA" w:rsidRDefault="00C26EDE" w:rsidP="006564C3">
            <w:pPr>
              <w:spacing w:before="60" w:after="60"/>
              <w:jc w:val="right"/>
              <w:rPr>
                <w:i/>
                <w:sz w:val="16"/>
                <w:szCs w:val="18"/>
              </w:rPr>
            </w:pPr>
            <w:r w:rsidRPr="00C451CA">
              <w:rPr>
                <w:i/>
                <w:sz w:val="16"/>
                <w:szCs w:val="18"/>
              </w:rPr>
              <w:t>3.14.c</w:t>
            </w:r>
          </w:p>
        </w:tc>
        <w:tc>
          <w:tcPr>
            <w:tcW w:w="1327" w:type="dxa"/>
            <w:gridSpan w:val="2"/>
          </w:tcPr>
          <w:p w:rsidR="00C26EDE" w:rsidRPr="00C451CA" w:rsidRDefault="00C26EDE" w:rsidP="006564C3">
            <w:pPr>
              <w:spacing w:before="60" w:after="60"/>
              <w:jc w:val="both"/>
              <w:rPr>
                <w:i/>
                <w:sz w:val="16"/>
                <w:szCs w:val="18"/>
              </w:rPr>
            </w:pPr>
            <w:r w:rsidRPr="00C451CA">
              <w:rPr>
                <w:i/>
                <w:sz w:val="16"/>
                <w:szCs w:val="18"/>
              </w:rPr>
              <w:t>Commentaire :</w:t>
            </w:r>
          </w:p>
        </w:tc>
        <w:tc>
          <w:tcPr>
            <w:tcW w:w="10745" w:type="dxa"/>
            <w:gridSpan w:val="5"/>
          </w:tcPr>
          <w:p w:rsidR="00C26EDE" w:rsidRPr="00C451CA" w:rsidRDefault="00C26EDE" w:rsidP="006564C3">
            <w:pPr>
              <w:spacing w:before="60" w:after="60"/>
              <w:jc w:val="both"/>
              <w:rPr>
                <w:i/>
                <w:sz w:val="16"/>
                <w:szCs w:val="18"/>
              </w:rPr>
            </w:pPr>
          </w:p>
        </w:tc>
      </w:tr>
      <w:tr w:rsidR="008411A3" w:rsidRPr="00BC4E5A" w:rsidTr="000A7C64">
        <w:trPr>
          <w:gridAfter w:val="1"/>
          <w:wAfter w:w="6" w:type="dxa"/>
        </w:trPr>
        <w:tc>
          <w:tcPr>
            <w:tcW w:w="280"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auto"/>
          </w:tcPr>
          <w:p w:rsidR="008411A3" w:rsidRPr="00BC4E5A" w:rsidRDefault="008411A3" w:rsidP="006564C3">
            <w:pPr>
              <w:spacing w:before="60" w:after="60"/>
              <w:rPr>
                <w:sz w:val="18"/>
                <w:szCs w:val="18"/>
              </w:rPr>
            </w:pPr>
          </w:p>
        </w:tc>
        <w:tc>
          <w:tcPr>
            <w:tcW w:w="1562" w:type="dxa"/>
            <w:vMerge w:val="restart"/>
            <w:vAlign w:val="center"/>
          </w:tcPr>
          <w:p w:rsidR="008411A3" w:rsidRPr="009605E6" w:rsidRDefault="008411A3">
            <w:pPr>
              <w:spacing w:before="60" w:after="60"/>
              <w:jc w:val="center"/>
              <w:rPr>
                <w:b/>
                <w:sz w:val="18"/>
                <w:szCs w:val="18"/>
                <w:lang w:val="fr-BE"/>
              </w:rPr>
            </w:pPr>
            <w:r w:rsidRPr="009605E6">
              <w:rPr>
                <w:b/>
                <w:sz w:val="18"/>
                <w:szCs w:val="18"/>
                <w:lang w:val="fr-BE"/>
              </w:rPr>
              <w:t>Bénéficiaires des contrats d’assurance-vie</w:t>
            </w:r>
          </w:p>
        </w:tc>
        <w:tc>
          <w:tcPr>
            <w:tcW w:w="719" w:type="dxa"/>
            <w:gridSpan w:val="3"/>
          </w:tcPr>
          <w:p w:rsidR="008411A3" w:rsidRPr="002D0C29" w:rsidRDefault="008411A3" w:rsidP="006564C3">
            <w:pPr>
              <w:spacing w:before="60" w:after="60"/>
              <w:rPr>
                <w:b/>
                <w:sz w:val="18"/>
                <w:szCs w:val="18"/>
              </w:rPr>
            </w:pPr>
            <w:r>
              <w:rPr>
                <w:b/>
                <w:sz w:val="18"/>
                <w:szCs w:val="18"/>
              </w:rPr>
              <w:t>3.15</w:t>
            </w:r>
          </w:p>
        </w:tc>
        <w:tc>
          <w:tcPr>
            <w:tcW w:w="10742" w:type="dxa"/>
            <w:gridSpan w:val="8"/>
          </w:tcPr>
          <w:p w:rsidR="008411A3" w:rsidRPr="002D0C29" w:rsidRDefault="008411A3" w:rsidP="006564C3">
            <w:pPr>
              <w:spacing w:before="60" w:after="60"/>
              <w:jc w:val="both"/>
              <w:rPr>
                <w:sz w:val="18"/>
                <w:szCs w:val="18"/>
              </w:rPr>
            </w:pPr>
            <w:r w:rsidRPr="009605E6">
              <w:rPr>
                <w:sz w:val="18"/>
                <w:szCs w:val="18"/>
                <w:lang w:val="fr-BE"/>
              </w:rPr>
              <w:t xml:space="preserve">Les procédures internes de votre organisme prévoient-elles qu'outre l’identification et la vérification de l’identité des bénéficiaires effectifs du client, l'identification et la vérification de l'identité des bénéficiaires des prestations des contrats d’assurance vie soient opérées au plus tard lorsqu'ils font valoir leur droit au paiement des prestations résultant du contrat, et préalablement au paiement de celles-ci ? </w:t>
            </w:r>
            <w:r w:rsidRPr="00220380">
              <w:rPr>
                <w:sz w:val="18"/>
                <w:szCs w:val="18"/>
              </w:rPr>
              <w:t>(Art 20</w:t>
            </w:r>
            <w:r>
              <w:rPr>
                <w:sz w:val="18"/>
                <w:szCs w:val="18"/>
              </w:rPr>
              <w:t>,</w:t>
            </w:r>
            <w:r w:rsidRPr="00220380">
              <w:rPr>
                <w:sz w:val="18"/>
                <w:szCs w:val="18"/>
              </w:rPr>
              <w:t xml:space="preserve"> al 1</w:t>
            </w:r>
            <w:r w:rsidRPr="00544518">
              <w:rPr>
                <w:sz w:val="18"/>
                <w:szCs w:val="18"/>
                <w:vertAlign w:val="superscript"/>
              </w:rPr>
              <w:t>er</w:t>
            </w:r>
            <w:r>
              <w:rPr>
                <w:sz w:val="18"/>
                <w:szCs w:val="18"/>
              </w:rPr>
              <w:t>,</w:t>
            </w:r>
            <w:r w:rsidRPr="00220380">
              <w:rPr>
                <w:sz w:val="18"/>
                <w:szCs w:val="18"/>
              </w:rPr>
              <w:t xml:space="preserve"> du règlement)</w:t>
            </w:r>
          </w:p>
        </w:tc>
        <w:tc>
          <w:tcPr>
            <w:tcW w:w="1572" w:type="dxa"/>
            <w:gridSpan w:val="2"/>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C451CA" w:rsidTr="000A7C64">
        <w:trPr>
          <w:gridAfter w:val="1"/>
          <w:wAfter w:w="6" w:type="dxa"/>
        </w:trPr>
        <w:tc>
          <w:tcPr>
            <w:tcW w:w="280" w:type="dxa"/>
            <w:shd w:val="clear" w:color="auto" w:fill="FF0000"/>
          </w:tcPr>
          <w:p w:rsidR="008411A3" w:rsidRPr="00C451CA" w:rsidRDefault="008411A3" w:rsidP="006564C3">
            <w:pPr>
              <w:rPr>
                <w:i/>
                <w:sz w:val="16"/>
              </w:rPr>
            </w:pPr>
          </w:p>
        </w:tc>
        <w:tc>
          <w:tcPr>
            <w:tcW w:w="282" w:type="dxa"/>
            <w:shd w:val="clear" w:color="auto" w:fill="00B050"/>
          </w:tcPr>
          <w:p w:rsidR="008411A3" w:rsidRPr="00C451CA" w:rsidRDefault="008411A3" w:rsidP="006564C3">
            <w:pPr>
              <w:rPr>
                <w:i/>
                <w:sz w:val="16"/>
              </w:rPr>
            </w:pPr>
          </w:p>
        </w:tc>
        <w:tc>
          <w:tcPr>
            <w:tcW w:w="289" w:type="dxa"/>
            <w:shd w:val="clear" w:color="auto" w:fill="auto"/>
          </w:tcPr>
          <w:p w:rsidR="008411A3" w:rsidRPr="00C451CA" w:rsidRDefault="008411A3" w:rsidP="006564C3">
            <w:pPr>
              <w:spacing w:before="60" w:after="60"/>
              <w:rPr>
                <w:i/>
                <w:sz w:val="16"/>
              </w:rPr>
            </w:pPr>
          </w:p>
        </w:tc>
        <w:tc>
          <w:tcPr>
            <w:tcW w:w="1562" w:type="dxa"/>
            <w:vMerge/>
          </w:tcPr>
          <w:p w:rsidR="008411A3" w:rsidRPr="00C451CA" w:rsidRDefault="008411A3" w:rsidP="006564C3">
            <w:pPr>
              <w:spacing w:before="60" w:after="60"/>
              <w:jc w:val="center"/>
              <w:rPr>
                <w:b/>
                <w:i/>
                <w:sz w:val="16"/>
              </w:rPr>
            </w:pPr>
          </w:p>
        </w:tc>
        <w:tc>
          <w:tcPr>
            <w:tcW w:w="961" w:type="dxa"/>
            <w:gridSpan w:val="6"/>
          </w:tcPr>
          <w:p w:rsidR="008411A3" w:rsidRPr="00C451CA" w:rsidRDefault="008411A3" w:rsidP="006564C3">
            <w:pPr>
              <w:spacing w:before="60" w:after="60"/>
              <w:jc w:val="right"/>
              <w:rPr>
                <w:i/>
                <w:sz w:val="16"/>
                <w:szCs w:val="18"/>
              </w:rPr>
            </w:pPr>
            <w:r w:rsidRPr="00C451CA">
              <w:rPr>
                <w:i/>
                <w:sz w:val="16"/>
                <w:szCs w:val="18"/>
              </w:rPr>
              <w:t>3.15.c</w:t>
            </w:r>
          </w:p>
        </w:tc>
        <w:tc>
          <w:tcPr>
            <w:tcW w:w="1327" w:type="dxa"/>
            <w:gridSpan w:val="2"/>
          </w:tcPr>
          <w:p w:rsidR="008411A3" w:rsidRPr="00C451CA" w:rsidRDefault="008411A3" w:rsidP="006564C3">
            <w:pPr>
              <w:spacing w:before="60" w:after="60"/>
              <w:jc w:val="both"/>
              <w:rPr>
                <w:i/>
                <w:sz w:val="16"/>
                <w:szCs w:val="18"/>
              </w:rPr>
            </w:pPr>
            <w:r w:rsidRPr="00C451CA">
              <w:rPr>
                <w:i/>
                <w:sz w:val="16"/>
                <w:szCs w:val="18"/>
              </w:rPr>
              <w:t>Commentaire :</w:t>
            </w:r>
          </w:p>
        </w:tc>
        <w:tc>
          <w:tcPr>
            <w:tcW w:w="10745" w:type="dxa"/>
            <w:gridSpan w:val="5"/>
          </w:tcPr>
          <w:p w:rsidR="008411A3" w:rsidRPr="00C451CA" w:rsidRDefault="008411A3" w:rsidP="006564C3">
            <w:pPr>
              <w:spacing w:before="60" w:after="60"/>
              <w:jc w:val="both"/>
              <w:rPr>
                <w:i/>
                <w:sz w:val="16"/>
                <w:szCs w:val="18"/>
              </w:rPr>
            </w:pPr>
          </w:p>
        </w:tc>
      </w:tr>
      <w:tr w:rsidR="008411A3" w:rsidRPr="00BC4E5A" w:rsidTr="000A7C64">
        <w:trPr>
          <w:gridAfter w:val="1"/>
          <w:wAfter w:w="6" w:type="dxa"/>
        </w:trPr>
        <w:tc>
          <w:tcPr>
            <w:tcW w:w="280" w:type="dxa"/>
            <w:shd w:val="clear" w:color="auto" w:fill="auto"/>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auto"/>
          </w:tcPr>
          <w:p w:rsidR="008411A3" w:rsidRPr="00BC4E5A" w:rsidRDefault="008411A3" w:rsidP="006564C3">
            <w:pPr>
              <w:spacing w:before="60" w:after="60"/>
              <w:rPr>
                <w:sz w:val="18"/>
                <w:szCs w:val="18"/>
              </w:rPr>
            </w:pPr>
          </w:p>
        </w:tc>
        <w:tc>
          <w:tcPr>
            <w:tcW w:w="1562" w:type="dxa"/>
            <w:vMerge/>
          </w:tcPr>
          <w:p w:rsidR="008411A3" w:rsidRPr="000E3FB3" w:rsidRDefault="008411A3" w:rsidP="006564C3">
            <w:pPr>
              <w:spacing w:before="60" w:after="60"/>
              <w:jc w:val="center"/>
              <w:rPr>
                <w:b/>
                <w:sz w:val="18"/>
                <w:szCs w:val="18"/>
              </w:rPr>
            </w:pPr>
          </w:p>
        </w:tc>
        <w:tc>
          <w:tcPr>
            <w:tcW w:w="719" w:type="dxa"/>
            <w:gridSpan w:val="3"/>
          </w:tcPr>
          <w:p w:rsidR="008411A3" w:rsidRPr="002D0C29" w:rsidRDefault="008411A3" w:rsidP="006564C3">
            <w:pPr>
              <w:spacing w:before="60" w:after="60"/>
              <w:rPr>
                <w:b/>
                <w:sz w:val="18"/>
                <w:szCs w:val="18"/>
              </w:rPr>
            </w:pPr>
            <w:r>
              <w:rPr>
                <w:b/>
                <w:sz w:val="18"/>
                <w:szCs w:val="18"/>
              </w:rPr>
              <w:t>3.16</w:t>
            </w:r>
          </w:p>
        </w:tc>
        <w:tc>
          <w:tcPr>
            <w:tcW w:w="10742" w:type="dxa"/>
            <w:gridSpan w:val="8"/>
          </w:tcPr>
          <w:p w:rsidR="008411A3" w:rsidRPr="002D0C29" w:rsidRDefault="008411A3" w:rsidP="006564C3">
            <w:pPr>
              <w:spacing w:before="60" w:after="60"/>
              <w:jc w:val="both"/>
              <w:rPr>
                <w:sz w:val="18"/>
                <w:szCs w:val="18"/>
              </w:rPr>
            </w:pPr>
            <w:r w:rsidRPr="009605E6">
              <w:rPr>
                <w:sz w:val="18"/>
                <w:szCs w:val="18"/>
                <w:lang w:val="fr-BE"/>
              </w:rPr>
              <w:t xml:space="preserve">Lorsque le bénéficiaire des prestations d’un contrat d’assurance vie s’adresse directement à votre entreprise d’assurances en vue d’obtenir le paiement de la prestation prévue par le contrat, sans recourir à un intermédiaire en assurances, les procédures internes de votre organisme prévoient-elles que votre organisme procède lui-même à son identification et à la vérification de son identité ? </w:t>
            </w:r>
            <w:r w:rsidRPr="00220380">
              <w:rPr>
                <w:sz w:val="18"/>
                <w:szCs w:val="18"/>
              </w:rPr>
              <w:t>(Art 20</w:t>
            </w:r>
            <w:r>
              <w:rPr>
                <w:sz w:val="18"/>
                <w:szCs w:val="18"/>
              </w:rPr>
              <w:t>,</w:t>
            </w:r>
            <w:r w:rsidRPr="00220380">
              <w:rPr>
                <w:sz w:val="18"/>
                <w:szCs w:val="18"/>
              </w:rPr>
              <w:t xml:space="preserve"> al 2</w:t>
            </w:r>
            <w:r>
              <w:rPr>
                <w:sz w:val="18"/>
                <w:szCs w:val="18"/>
              </w:rPr>
              <w:t>,</w:t>
            </w:r>
            <w:r w:rsidRPr="00220380">
              <w:rPr>
                <w:sz w:val="18"/>
                <w:szCs w:val="18"/>
              </w:rPr>
              <w:t xml:space="preserve"> du règlement)</w:t>
            </w:r>
          </w:p>
        </w:tc>
        <w:tc>
          <w:tcPr>
            <w:tcW w:w="1572" w:type="dxa"/>
            <w:gridSpan w:val="2"/>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C451CA" w:rsidTr="000A7C64">
        <w:trPr>
          <w:gridAfter w:val="1"/>
          <w:wAfter w:w="6" w:type="dxa"/>
        </w:trPr>
        <w:tc>
          <w:tcPr>
            <w:tcW w:w="280" w:type="dxa"/>
            <w:shd w:val="clear" w:color="auto" w:fill="auto"/>
          </w:tcPr>
          <w:p w:rsidR="008411A3" w:rsidRPr="00C451CA" w:rsidRDefault="008411A3" w:rsidP="006564C3">
            <w:pPr>
              <w:rPr>
                <w:i/>
                <w:sz w:val="16"/>
              </w:rPr>
            </w:pPr>
          </w:p>
        </w:tc>
        <w:tc>
          <w:tcPr>
            <w:tcW w:w="282" w:type="dxa"/>
            <w:shd w:val="clear" w:color="auto" w:fill="00B050"/>
          </w:tcPr>
          <w:p w:rsidR="008411A3" w:rsidRPr="00C451CA" w:rsidRDefault="008411A3" w:rsidP="006564C3">
            <w:pPr>
              <w:rPr>
                <w:i/>
                <w:sz w:val="16"/>
              </w:rPr>
            </w:pPr>
          </w:p>
        </w:tc>
        <w:tc>
          <w:tcPr>
            <w:tcW w:w="289" w:type="dxa"/>
            <w:shd w:val="clear" w:color="auto" w:fill="auto"/>
          </w:tcPr>
          <w:p w:rsidR="008411A3" w:rsidRPr="00C451CA" w:rsidRDefault="008411A3" w:rsidP="006564C3">
            <w:pPr>
              <w:spacing w:before="60" w:after="60"/>
              <w:rPr>
                <w:i/>
                <w:sz w:val="16"/>
              </w:rPr>
            </w:pPr>
          </w:p>
        </w:tc>
        <w:tc>
          <w:tcPr>
            <w:tcW w:w="1562" w:type="dxa"/>
            <w:vMerge/>
          </w:tcPr>
          <w:p w:rsidR="008411A3" w:rsidRPr="00C451CA" w:rsidRDefault="008411A3" w:rsidP="006564C3">
            <w:pPr>
              <w:spacing w:before="60" w:after="60"/>
              <w:jc w:val="center"/>
              <w:rPr>
                <w:b/>
                <w:i/>
                <w:sz w:val="16"/>
              </w:rPr>
            </w:pPr>
          </w:p>
        </w:tc>
        <w:tc>
          <w:tcPr>
            <w:tcW w:w="961" w:type="dxa"/>
            <w:gridSpan w:val="6"/>
          </w:tcPr>
          <w:p w:rsidR="008411A3" w:rsidRPr="00C451CA" w:rsidRDefault="008411A3" w:rsidP="006564C3">
            <w:pPr>
              <w:spacing w:before="60" w:after="60"/>
              <w:jc w:val="right"/>
              <w:rPr>
                <w:i/>
                <w:sz w:val="16"/>
                <w:szCs w:val="18"/>
              </w:rPr>
            </w:pPr>
            <w:r w:rsidRPr="00C451CA">
              <w:rPr>
                <w:i/>
                <w:sz w:val="16"/>
                <w:szCs w:val="18"/>
              </w:rPr>
              <w:t>3.16.c</w:t>
            </w:r>
          </w:p>
        </w:tc>
        <w:tc>
          <w:tcPr>
            <w:tcW w:w="1327" w:type="dxa"/>
            <w:gridSpan w:val="2"/>
          </w:tcPr>
          <w:p w:rsidR="008411A3" w:rsidRPr="00C451CA" w:rsidRDefault="008411A3" w:rsidP="006564C3">
            <w:pPr>
              <w:spacing w:before="60" w:after="60"/>
              <w:jc w:val="both"/>
              <w:rPr>
                <w:i/>
                <w:sz w:val="16"/>
                <w:szCs w:val="18"/>
              </w:rPr>
            </w:pPr>
            <w:r w:rsidRPr="00C451CA">
              <w:rPr>
                <w:i/>
                <w:sz w:val="16"/>
                <w:szCs w:val="18"/>
              </w:rPr>
              <w:t>Commentaire :</w:t>
            </w:r>
          </w:p>
        </w:tc>
        <w:tc>
          <w:tcPr>
            <w:tcW w:w="10745" w:type="dxa"/>
            <w:gridSpan w:val="5"/>
          </w:tcPr>
          <w:p w:rsidR="008411A3" w:rsidRPr="00C451CA" w:rsidRDefault="008411A3" w:rsidP="006564C3">
            <w:pPr>
              <w:spacing w:before="60" w:after="60"/>
              <w:jc w:val="both"/>
              <w:rPr>
                <w:i/>
                <w:sz w:val="16"/>
                <w:szCs w:val="18"/>
              </w:rPr>
            </w:pPr>
          </w:p>
        </w:tc>
      </w:tr>
      <w:tr w:rsidR="008411A3" w:rsidRPr="00BC4E5A" w:rsidTr="000A7C64">
        <w:trPr>
          <w:gridAfter w:val="1"/>
          <w:wAfter w:w="6" w:type="dxa"/>
        </w:trPr>
        <w:tc>
          <w:tcPr>
            <w:tcW w:w="280" w:type="dxa"/>
            <w:shd w:val="clear" w:color="auto" w:fill="FF0000"/>
          </w:tcPr>
          <w:p w:rsidR="008411A3" w:rsidRPr="00BC4E5A" w:rsidRDefault="008411A3" w:rsidP="006564C3">
            <w:pPr>
              <w:spacing w:before="60" w:after="60"/>
              <w:rPr>
                <w:sz w:val="18"/>
                <w:szCs w:val="18"/>
              </w:rPr>
            </w:pPr>
            <w:r>
              <w:br w:type="page"/>
            </w: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auto"/>
          </w:tcPr>
          <w:p w:rsidR="008411A3" w:rsidRPr="00BC4E5A" w:rsidRDefault="008411A3" w:rsidP="006564C3">
            <w:pPr>
              <w:spacing w:before="60" w:after="60"/>
              <w:rPr>
                <w:sz w:val="18"/>
                <w:szCs w:val="18"/>
              </w:rPr>
            </w:pPr>
          </w:p>
        </w:tc>
        <w:tc>
          <w:tcPr>
            <w:tcW w:w="1562" w:type="dxa"/>
            <w:vMerge/>
            <w:vAlign w:val="center"/>
          </w:tcPr>
          <w:p w:rsidR="008411A3" w:rsidRPr="009605E6" w:rsidRDefault="008411A3" w:rsidP="006564C3">
            <w:pPr>
              <w:spacing w:before="60" w:after="60"/>
              <w:jc w:val="center"/>
              <w:rPr>
                <w:b/>
                <w:sz w:val="18"/>
                <w:szCs w:val="18"/>
                <w:lang w:val="fr-BE"/>
              </w:rPr>
            </w:pPr>
          </w:p>
        </w:tc>
        <w:tc>
          <w:tcPr>
            <w:tcW w:w="719" w:type="dxa"/>
            <w:gridSpan w:val="3"/>
          </w:tcPr>
          <w:p w:rsidR="008411A3" w:rsidRPr="002D0C29" w:rsidRDefault="008411A3" w:rsidP="006564C3">
            <w:pPr>
              <w:spacing w:before="60" w:after="60"/>
              <w:rPr>
                <w:b/>
                <w:sz w:val="18"/>
                <w:szCs w:val="18"/>
              </w:rPr>
            </w:pPr>
            <w:r>
              <w:rPr>
                <w:b/>
                <w:sz w:val="18"/>
                <w:szCs w:val="18"/>
              </w:rPr>
              <w:t>3.17</w:t>
            </w:r>
          </w:p>
        </w:tc>
        <w:tc>
          <w:tcPr>
            <w:tcW w:w="10742" w:type="dxa"/>
            <w:gridSpan w:val="8"/>
          </w:tcPr>
          <w:p w:rsidR="008411A3" w:rsidRPr="009605E6" w:rsidRDefault="008411A3" w:rsidP="006564C3">
            <w:pPr>
              <w:spacing w:before="60" w:after="60"/>
              <w:jc w:val="both"/>
              <w:rPr>
                <w:sz w:val="18"/>
                <w:szCs w:val="18"/>
                <w:lang w:val="fr-BE"/>
              </w:rPr>
            </w:pPr>
            <w:r w:rsidRPr="009605E6">
              <w:rPr>
                <w:sz w:val="18"/>
                <w:szCs w:val="18"/>
                <w:lang w:val="fr-BE"/>
              </w:rPr>
              <w:t>Lorsque le bénéficiaire des prestations d’un contrat d’assurance vie est une société, une autre personne morale ou une construction juridique, les procédures internes de votre organisme prévoient-elles l'obligation d'identifier les bénéficiaires effectifs du bénéficiaire de la prestation et de prendre les mesures adéquates et adaptées au risque pour vérifier leur identité ?</w:t>
            </w:r>
          </w:p>
        </w:tc>
        <w:tc>
          <w:tcPr>
            <w:tcW w:w="1572" w:type="dxa"/>
            <w:gridSpan w:val="2"/>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C451CA" w:rsidTr="000A7C64">
        <w:trPr>
          <w:gridAfter w:val="1"/>
          <w:wAfter w:w="6" w:type="dxa"/>
        </w:trPr>
        <w:tc>
          <w:tcPr>
            <w:tcW w:w="280" w:type="dxa"/>
            <w:shd w:val="clear" w:color="auto" w:fill="FF0000"/>
          </w:tcPr>
          <w:p w:rsidR="008411A3" w:rsidRPr="00C451CA" w:rsidRDefault="008411A3" w:rsidP="006564C3">
            <w:pPr>
              <w:rPr>
                <w:i/>
                <w:sz w:val="16"/>
              </w:rPr>
            </w:pPr>
          </w:p>
        </w:tc>
        <w:tc>
          <w:tcPr>
            <w:tcW w:w="282" w:type="dxa"/>
            <w:shd w:val="clear" w:color="auto" w:fill="00B050"/>
          </w:tcPr>
          <w:p w:rsidR="008411A3" w:rsidRPr="00C451CA" w:rsidRDefault="008411A3" w:rsidP="006564C3">
            <w:pPr>
              <w:rPr>
                <w:i/>
                <w:sz w:val="16"/>
              </w:rPr>
            </w:pPr>
          </w:p>
        </w:tc>
        <w:tc>
          <w:tcPr>
            <w:tcW w:w="289" w:type="dxa"/>
            <w:shd w:val="clear" w:color="auto" w:fill="auto"/>
          </w:tcPr>
          <w:p w:rsidR="008411A3" w:rsidRPr="00C451CA" w:rsidRDefault="008411A3" w:rsidP="006564C3">
            <w:pPr>
              <w:spacing w:before="60" w:after="60"/>
              <w:rPr>
                <w:i/>
                <w:sz w:val="16"/>
              </w:rPr>
            </w:pPr>
          </w:p>
        </w:tc>
        <w:tc>
          <w:tcPr>
            <w:tcW w:w="1562" w:type="dxa"/>
            <w:vMerge/>
          </w:tcPr>
          <w:p w:rsidR="008411A3" w:rsidRPr="00C451CA" w:rsidRDefault="008411A3" w:rsidP="006564C3">
            <w:pPr>
              <w:spacing w:before="60" w:after="60"/>
              <w:rPr>
                <w:b/>
                <w:i/>
                <w:sz w:val="16"/>
              </w:rPr>
            </w:pPr>
          </w:p>
        </w:tc>
        <w:tc>
          <w:tcPr>
            <w:tcW w:w="894" w:type="dxa"/>
            <w:gridSpan w:val="5"/>
          </w:tcPr>
          <w:p w:rsidR="008411A3" w:rsidRPr="00C451CA" w:rsidRDefault="008411A3" w:rsidP="006564C3">
            <w:pPr>
              <w:spacing w:before="60" w:after="60"/>
              <w:jc w:val="right"/>
              <w:rPr>
                <w:i/>
                <w:sz w:val="16"/>
                <w:szCs w:val="18"/>
              </w:rPr>
            </w:pPr>
            <w:r w:rsidRPr="00C451CA">
              <w:rPr>
                <w:i/>
                <w:sz w:val="16"/>
                <w:szCs w:val="18"/>
              </w:rPr>
              <w:t>3.17.c</w:t>
            </w:r>
          </w:p>
        </w:tc>
        <w:tc>
          <w:tcPr>
            <w:tcW w:w="1394" w:type="dxa"/>
            <w:gridSpan w:val="3"/>
          </w:tcPr>
          <w:p w:rsidR="008411A3" w:rsidRPr="00C451CA" w:rsidRDefault="008411A3" w:rsidP="006564C3">
            <w:pPr>
              <w:spacing w:before="60" w:after="60"/>
              <w:jc w:val="both"/>
              <w:rPr>
                <w:i/>
                <w:sz w:val="16"/>
                <w:szCs w:val="18"/>
              </w:rPr>
            </w:pPr>
            <w:r w:rsidRPr="00C451CA">
              <w:rPr>
                <w:i/>
                <w:sz w:val="16"/>
                <w:szCs w:val="18"/>
              </w:rPr>
              <w:t>Commentaire :</w:t>
            </w:r>
          </w:p>
        </w:tc>
        <w:tc>
          <w:tcPr>
            <w:tcW w:w="10745" w:type="dxa"/>
            <w:gridSpan w:val="5"/>
          </w:tcPr>
          <w:p w:rsidR="008411A3" w:rsidRPr="00C451CA" w:rsidRDefault="008411A3" w:rsidP="006564C3">
            <w:pPr>
              <w:spacing w:before="60" w:after="60"/>
              <w:jc w:val="both"/>
              <w:rPr>
                <w:i/>
                <w:sz w:val="16"/>
                <w:szCs w:val="18"/>
              </w:rPr>
            </w:pPr>
          </w:p>
        </w:tc>
      </w:tr>
      <w:tr w:rsidR="008E167B" w:rsidRPr="00BC4E5A" w:rsidTr="000A7C64">
        <w:trPr>
          <w:gridAfter w:val="1"/>
          <w:wAfter w:w="6" w:type="dxa"/>
        </w:trPr>
        <w:tc>
          <w:tcPr>
            <w:tcW w:w="280" w:type="dxa"/>
            <w:shd w:val="clear" w:color="auto" w:fill="FF0000"/>
          </w:tcPr>
          <w:p w:rsidR="008E167B" w:rsidRPr="00BC4E5A" w:rsidRDefault="008E167B" w:rsidP="006564C3">
            <w:pPr>
              <w:spacing w:before="60" w:after="60"/>
              <w:rPr>
                <w:sz w:val="18"/>
                <w:szCs w:val="18"/>
              </w:rPr>
            </w:pPr>
          </w:p>
        </w:tc>
        <w:tc>
          <w:tcPr>
            <w:tcW w:w="282" w:type="dxa"/>
            <w:shd w:val="clear" w:color="auto" w:fill="00B050"/>
          </w:tcPr>
          <w:p w:rsidR="008E167B" w:rsidRPr="00BC4E5A" w:rsidRDefault="008E167B" w:rsidP="006564C3">
            <w:pPr>
              <w:spacing w:before="60" w:after="60"/>
              <w:rPr>
                <w:sz w:val="18"/>
                <w:szCs w:val="18"/>
              </w:rPr>
            </w:pPr>
          </w:p>
        </w:tc>
        <w:tc>
          <w:tcPr>
            <w:tcW w:w="289" w:type="dxa"/>
            <w:shd w:val="clear" w:color="auto" w:fill="7030A0"/>
          </w:tcPr>
          <w:p w:rsidR="008E167B" w:rsidRPr="00BC4E5A" w:rsidRDefault="008E167B" w:rsidP="006564C3">
            <w:pPr>
              <w:spacing w:before="60" w:after="60"/>
              <w:rPr>
                <w:sz w:val="18"/>
                <w:szCs w:val="18"/>
              </w:rPr>
            </w:pPr>
          </w:p>
        </w:tc>
        <w:tc>
          <w:tcPr>
            <w:tcW w:w="1562" w:type="dxa"/>
            <w:vMerge w:val="restart"/>
            <w:vAlign w:val="center"/>
          </w:tcPr>
          <w:p w:rsidR="008E167B" w:rsidRPr="009605E6" w:rsidRDefault="008E167B" w:rsidP="006564C3">
            <w:pPr>
              <w:spacing w:before="60" w:after="60"/>
              <w:jc w:val="center"/>
              <w:rPr>
                <w:b/>
                <w:sz w:val="18"/>
                <w:szCs w:val="18"/>
                <w:lang w:val="fr-BE"/>
              </w:rPr>
            </w:pPr>
            <w:r w:rsidRPr="009605E6">
              <w:rPr>
                <w:b/>
                <w:sz w:val="18"/>
                <w:szCs w:val="18"/>
                <w:lang w:val="fr-BE"/>
              </w:rPr>
              <w:t>Identification et vérification de l'identité des bénéficiaires effectifs - règles générales</w:t>
            </w:r>
          </w:p>
        </w:tc>
        <w:tc>
          <w:tcPr>
            <w:tcW w:w="664" w:type="dxa"/>
            <w:gridSpan w:val="2"/>
          </w:tcPr>
          <w:p w:rsidR="008E167B" w:rsidRPr="002D0C29" w:rsidRDefault="008E167B" w:rsidP="006564C3">
            <w:pPr>
              <w:spacing w:before="60" w:after="60"/>
              <w:rPr>
                <w:b/>
                <w:sz w:val="18"/>
                <w:szCs w:val="18"/>
              </w:rPr>
            </w:pPr>
            <w:r>
              <w:rPr>
                <w:b/>
                <w:sz w:val="18"/>
                <w:szCs w:val="18"/>
              </w:rPr>
              <w:t>3.18</w:t>
            </w:r>
          </w:p>
        </w:tc>
        <w:tc>
          <w:tcPr>
            <w:tcW w:w="10797" w:type="dxa"/>
            <w:gridSpan w:val="9"/>
          </w:tcPr>
          <w:p w:rsidR="008E167B" w:rsidRPr="002D0C29" w:rsidRDefault="008E167B" w:rsidP="006564C3">
            <w:pPr>
              <w:spacing w:before="60" w:after="60"/>
              <w:jc w:val="both"/>
              <w:rPr>
                <w:sz w:val="18"/>
                <w:szCs w:val="18"/>
              </w:rPr>
            </w:pPr>
            <w:r w:rsidRPr="009605E6">
              <w:rPr>
                <w:sz w:val="18"/>
                <w:szCs w:val="18"/>
                <w:lang w:val="fr-BE"/>
              </w:rPr>
              <w:t xml:space="preserve">Les procédures internes de votre organisme prévoient-elles que les données d'identification du bénéficiaire effectif portent sur le nom, le prénom, et, dans la mesure du possible, le lieu et la date de naissance, ou, dans le cas visé à l'article 8, alinéa 3, 2°, b, de la loi, sur la définition in abstracto du groupe concerné de personnes ? </w:t>
            </w:r>
            <w:r w:rsidRPr="00066A1F">
              <w:rPr>
                <w:sz w:val="18"/>
                <w:szCs w:val="18"/>
              </w:rPr>
              <w:t>(article 8</w:t>
            </w:r>
            <w:r>
              <w:rPr>
                <w:sz w:val="18"/>
                <w:szCs w:val="18"/>
              </w:rPr>
              <w:t>,</w:t>
            </w:r>
            <w:r w:rsidRPr="00066A1F">
              <w:rPr>
                <w:sz w:val="18"/>
                <w:szCs w:val="18"/>
              </w:rPr>
              <w:t xml:space="preserve"> §1</w:t>
            </w:r>
            <w:r w:rsidRPr="00066A1F">
              <w:rPr>
                <w:sz w:val="18"/>
                <w:szCs w:val="18"/>
                <w:vertAlign w:val="superscript"/>
              </w:rPr>
              <w:t>er</w:t>
            </w:r>
            <w:r>
              <w:rPr>
                <w:sz w:val="18"/>
                <w:szCs w:val="18"/>
              </w:rPr>
              <w:t>,</w:t>
            </w:r>
            <w:r w:rsidRPr="00066A1F">
              <w:rPr>
                <w:sz w:val="18"/>
                <w:szCs w:val="18"/>
              </w:rPr>
              <w:t xml:space="preserve"> al</w:t>
            </w:r>
            <w:r>
              <w:rPr>
                <w:sz w:val="18"/>
                <w:szCs w:val="18"/>
              </w:rPr>
              <w:t>,</w:t>
            </w:r>
            <w:r w:rsidRPr="00066A1F">
              <w:rPr>
                <w:sz w:val="18"/>
                <w:szCs w:val="18"/>
              </w:rPr>
              <w:t xml:space="preserve"> 4 de la loi)</w:t>
            </w:r>
          </w:p>
        </w:tc>
        <w:tc>
          <w:tcPr>
            <w:tcW w:w="1572" w:type="dxa"/>
            <w:gridSpan w:val="2"/>
          </w:tcPr>
          <w:p w:rsidR="008E167B" w:rsidRPr="002D0C29" w:rsidRDefault="008E167B" w:rsidP="006564C3">
            <w:pPr>
              <w:spacing w:before="60" w:after="60"/>
              <w:jc w:val="center"/>
              <w:rPr>
                <w:sz w:val="18"/>
                <w:szCs w:val="18"/>
              </w:rPr>
            </w:pPr>
            <w:r w:rsidRPr="002D0C29">
              <w:rPr>
                <w:sz w:val="18"/>
                <w:szCs w:val="18"/>
              </w:rPr>
              <w:t>Oui / Non / NA</w:t>
            </w:r>
          </w:p>
        </w:tc>
      </w:tr>
      <w:tr w:rsidR="008E167B" w:rsidRPr="005F1677" w:rsidTr="000A7C64">
        <w:trPr>
          <w:gridAfter w:val="1"/>
          <w:wAfter w:w="6" w:type="dxa"/>
        </w:trPr>
        <w:tc>
          <w:tcPr>
            <w:tcW w:w="280" w:type="dxa"/>
            <w:shd w:val="clear" w:color="auto" w:fill="FF0000"/>
          </w:tcPr>
          <w:p w:rsidR="008E167B" w:rsidRPr="005F1677" w:rsidRDefault="008E167B" w:rsidP="006564C3">
            <w:pPr>
              <w:rPr>
                <w:i/>
                <w:sz w:val="16"/>
              </w:rPr>
            </w:pPr>
          </w:p>
        </w:tc>
        <w:tc>
          <w:tcPr>
            <w:tcW w:w="282" w:type="dxa"/>
            <w:shd w:val="clear" w:color="auto" w:fill="00B050"/>
          </w:tcPr>
          <w:p w:rsidR="008E167B" w:rsidRPr="005F1677" w:rsidRDefault="008E167B" w:rsidP="006564C3">
            <w:pPr>
              <w:rPr>
                <w:i/>
                <w:sz w:val="16"/>
              </w:rPr>
            </w:pPr>
          </w:p>
        </w:tc>
        <w:tc>
          <w:tcPr>
            <w:tcW w:w="289" w:type="dxa"/>
            <w:shd w:val="clear" w:color="auto" w:fill="7030A0"/>
          </w:tcPr>
          <w:p w:rsidR="008E167B" w:rsidRPr="005F1677" w:rsidRDefault="008E167B" w:rsidP="006564C3">
            <w:pPr>
              <w:spacing w:before="60" w:after="60"/>
              <w:rPr>
                <w:i/>
                <w:sz w:val="16"/>
              </w:rPr>
            </w:pPr>
          </w:p>
        </w:tc>
        <w:tc>
          <w:tcPr>
            <w:tcW w:w="1562" w:type="dxa"/>
            <w:vMerge/>
          </w:tcPr>
          <w:p w:rsidR="008E167B" w:rsidRPr="005F1677" w:rsidRDefault="008E167B" w:rsidP="006564C3">
            <w:pPr>
              <w:spacing w:before="60" w:after="60"/>
              <w:rPr>
                <w:b/>
                <w:i/>
                <w:sz w:val="16"/>
              </w:rPr>
            </w:pPr>
          </w:p>
        </w:tc>
        <w:tc>
          <w:tcPr>
            <w:tcW w:w="894" w:type="dxa"/>
            <w:gridSpan w:val="5"/>
          </w:tcPr>
          <w:p w:rsidR="008E167B" w:rsidRPr="005F1677" w:rsidRDefault="008E167B" w:rsidP="006564C3">
            <w:pPr>
              <w:spacing w:before="60" w:after="60"/>
              <w:jc w:val="right"/>
              <w:rPr>
                <w:i/>
                <w:sz w:val="16"/>
                <w:szCs w:val="18"/>
              </w:rPr>
            </w:pPr>
            <w:r w:rsidRPr="005F1677">
              <w:rPr>
                <w:i/>
                <w:sz w:val="16"/>
                <w:szCs w:val="18"/>
              </w:rPr>
              <w:t>3.18.c</w:t>
            </w:r>
          </w:p>
        </w:tc>
        <w:tc>
          <w:tcPr>
            <w:tcW w:w="1394" w:type="dxa"/>
            <w:gridSpan w:val="3"/>
          </w:tcPr>
          <w:p w:rsidR="008E167B" w:rsidRPr="005F1677" w:rsidRDefault="008E167B" w:rsidP="006564C3">
            <w:pPr>
              <w:spacing w:before="60" w:after="60"/>
              <w:jc w:val="both"/>
              <w:rPr>
                <w:i/>
                <w:sz w:val="16"/>
                <w:szCs w:val="18"/>
              </w:rPr>
            </w:pPr>
            <w:r w:rsidRPr="005F1677">
              <w:rPr>
                <w:i/>
                <w:sz w:val="16"/>
                <w:szCs w:val="18"/>
              </w:rPr>
              <w:t>Commentaire :</w:t>
            </w:r>
          </w:p>
        </w:tc>
        <w:tc>
          <w:tcPr>
            <w:tcW w:w="10745" w:type="dxa"/>
            <w:gridSpan w:val="5"/>
          </w:tcPr>
          <w:p w:rsidR="008E167B" w:rsidRPr="005F1677" w:rsidRDefault="008E167B" w:rsidP="006564C3">
            <w:pPr>
              <w:spacing w:before="60" w:after="60"/>
              <w:jc w:val="both"/>
              <w:rPr>
                <w:i/>
                <w:sz w:val="16"/>
                <w:szCs w:val="18"/>
              </w:rPr>
            </w:pPr>
          </w:p>
        </w:tc>
      </w:tr>
      <w:tr w:rsidR="008E167B" w:rsidRPr="00BC4E5A" w:rsidTr="000A7C64">
        <w:trPr>
          <w:gridAfter w:val="1"/>
          <w:wAfter w:w="6" w:type="dxa"/>
        </w:trPr>
        <w:tc>
          <w:tcPr>
            <w:tcW w:w="280" w:type="dxa"/>
            <w:shd w:val="clear" w:color="auto" w:fill="FF0000"/>
          </w:tcPr>
          <w:p w:rsidR="008E167B" w:rsidRPr="00BC4E5A" w:rsidRDefault="008E167B" w:rsidP="006564C3">
            <w:pPr>
              <w:spacing w:before="60" w:after="60"/>
              <w:rPr>
                <w:sz w:val="18"/>
                <w:szCs w:val="18"/>
              </w:rPr>
            </w:pPr>
          </w:p>
        </w:tc>
        <w:tc>
          <w:tcPr>
            <w:tcW w:w="282" w:type="dxa"/>
            <w:shd w:val="clear" w:color="auto" w:fill="00B050"/>
          </w:tcPr>
          <w:p w:rsidR="008E167B" w:rsidRPr="00BC4E5A" w:rsidRDefault="008E167B" w:rsidP="006564C3">
            <w:pPr>
              <w:spacing w:before="60" w:after="60"/>
              <w:rPr>
                <w:sz w:val="18"/>
                <w:szCs w:val="18"/>
              </w:rPr>
            </w:pPr>
          </w:p>
        </w:tc>
        <w:tc>
          <w:tcPr>
            <w:tcW w:w="289" w:type="dxa"/>
            <w:shd w:val="clear" w:color="auto" w:fill="7030A0"/>
          </w:tcPr>
          <w:p w:rsidR="008E167B" w:rsidRPr="00BC4E5A" w:rsidRDefault="008E167B" w:rsidP="006564C3">
            <w:pPr>
              <w:spacing w:before="60" w:after="60"/>
              <w:rPr>
                <w:sz w:val="18"/>
                <w:szCs w:val="18"/>
              </w:rPr>
            </w:pPr>
          </w:p>
        </w:tc>
        <w:tc>
          <w:tcPr>
            <w:tcW w:w="1562" w:type="dxa"/>
            <w:vMerge/>
          </w:tcPr>
          <w:p w:rsidR="008E167B" w:rsidRPr="000E3FB3" w:rsidRDefault="008E167B" w:rsidP="006564C3">
            <w:pPr>
              <w:spacing w:before="60" w:after="60"/>
              <w:rPr>
                <w:b/>
                <w:sz w:val="18"/>
                <w:szCs w:val="18"/>
              </w:rPr>
            </w:pPr>
          </w:p>
        </w:tc>
        <w:tc>
          <w:tcPr>
            <w:tcW w:w="664" w:type="dxa"/>
            <w:gridSpan w:val="2"/>
          </w:tcPr>
          <w:p w:rsidR="008E167B" w:rsidRPr="002D0C29" w:rsidRDefault="008E167B" w:rsidP="006564C3">
            <w:pPr>
              <w:spacing w:before="60" w:after="60"/>
              <w:rPr>
                <w:b/>
                <w:sz w:val="18"/>
                <w:szCs w:val="18"/>
              </w:rPr>
            </w:pPr>
            <w:r>
              <w:rPr>
                <w:b/>
                <w:sz w:val="18"/>
                <w:szCs w:val="18"/>
              </w:rPr>
              <w:t>3.19</w:t>
            </w:r>
          </w:p>
        </w:tc>
        <w:tc>
          <w:tcPr>
            <w:tcW w:w="10797" w:type="dxa"/>
            <w:gridSpan w:val="9"/>
          </w:tcPr>
          <w:p w:rsidR="008E167B" w:rsidRPr="002D0C29" w:rsidRDefault="008E167B" w:rsidP="006564C3">
            <w:pPr>
              <w:spacing w:before="60" w:after="60"/>
              <w:jc w:val="both"/>
              <w:rPr>
                <w:sz w:val="18"/>
                <w:szCs w:val="18"/>
              </w:rPr>
            </w:pPr>
            <w:r w:rsidRPr="009605E6">
              <w:rPr>
                <w:sz w:val="18"/>
                <w:szCs w:val="18"/>
                <w:lang w:val="fr-BE"/>
              </w:rPr>
              <w:t xml:space="preserve">Les procédures internes de votre organisme précisent-elles les mesures à prendre afin de recueillir, dans la mesure du possible, des informations pertinentes concernant l'adresse du bénéficiaire effectif ? </w:t>
            </w:r>
            <w:r w:rsidRPr="00572847">
              <w:rPr>
                <w:sz w:val="18"/>
                <w:szCs w:val="18"/>
              </w:rPr>
              <w:t>(article 8, § 1</w:t>
            </w:r>
            <w:r w:rsidRPr="00572847">
              <w:rPr>
                <w:sz w:val="18"/>
                <w:szCs w:val="18"/>
                <w:vertAlign w:val="superscript"/>
              </w:rPr>
              <w:t>er</w:t>
            </w:r>
            <w:r w:rsidRPr="00572847">
              <w:rPr>
                <w:sz w:val="18"/>
                <w:szCs w:val="18"/>
              </w:rPr>
              <w:t>, al 1</w:t>
            </w:r>
            <w:r w:rsidRPr="00572847">
              <w:rPr>
                <w:sz w:val="18"/>
                <w:szCs w:val="18"/>
                <w:vertAlign w:val="superscript"/>
              </w:rPr>
              <w:t>er</w:t>
            </w:r>
            <w:r w:rsidRPr="00572847">
              <w:rPr>
                <w:sz w:val="18"/>
                <w:szCs w:val="18"/>
              </w:rPr>
              <w:t>, de la lo</w:t>
            </w:r>
            <w:r w:rsidRPr="00066A1F">
              <w:rPr>
                <w:sz w:val="18"/>
                <w:szCs w:val="18"/>
              </w:rPr>
              <w:t>i)</w:t>
            </w:r>
          </w:p>
        </w:tc>
        <w:tc>
          <w:tcPr>
            <w:tcW w:w="1572" w:type="dxa"/>
            <w:gridSpan w:val="2"/>
          </w:tcPr>
          <w:p w:rsidR="008E167B" w:rsidRPr="002D0C29" w:rsidRDefault="008E167B" w:rsidP="006564C3">
            <w:pPr>
              <w:spacing w:before="60" w:after="60"/>
              <w:jc w:val="center"/>
              <w:rPr>
                <w:sz w:val="18"/>
                <w:szCs w:val="18"/>
              </w:rPr>
            </w:pPr>
            <w:r w:rsidRPr="002D0C29">
              <w:rPr>
                <w:sz w:val="18"/>
                <w:szCs w:val="18"/>
              </w:rPr>
              <w:t>Oui / Non / NA</w:t>
            </w:r>
          </w:p>
        </w:tc>
      </w:tr>
      <w:tr w:rsidR="008E167B" w:rsidRPr="0046233B" w:rsidTr="000A7C64">
        <w:trPr>
          <w:gridAfter w:val="1"/>
          <w:wAfter w:w="6" w:type="dxa"/>
        </w:trPr>
        <w:tc>
          <w:tcPr>
            <w:tcW w:w="280" w:type="dxa"/>
            <w:shd w:val="clear" w:color="auto" w:fill="FF0000"/>
          </w:tcPr>
          <w:p w:rsidR="008E167B" w:rsidRPr="0046233B" w:rsidRDefault="008E167B" w:rsidP="006564C3"/>
        </w:tc>
        <w:tc>
          <w:tcPr>
            <w:tcW w:w="282" w:type="dxa"/>
            <w:shd w:val="clear" w:color="auto" w:fill="00B050"/>
          </w:tcPr>
          <w:p w:rsidR="008E167B" w:rsidRPr="0046233B" w:rsidRDefault="008E167B" w:rsidP="006564C3"/>
        </w:tc>
        <w:tc>
          <w:tcPr>
            <w:tcW w:w="289" w:type="dxa"/>
            <w:shd w:val="clear" w:color="auto" w:fill="7030A0"/>
          </w:tcPr>
          <w:p w:rsidR="008E167B" w:rsidRPr="0046233B" w:rsidRDefault="008E167B" w:rsidP="006564C3">
            <w:pPr>
              <w:spacing w:before="60" w:after="60"/>
            </w:pPr>
          </w:p>
        </w:tc>
        <w:tc>
          <w:tcPr>
            <w:tcW w:w="1562" w:type="dxa"/>
            <w:vMerge/>
          </w:tcPr>
          <w:p w:rsidR="008E167B" w:rsidRPr="000E3FB3" w:rsidRDefault="008E167B" w:rsidP="006564C3">
            <w:pPr>
              <w:spacing w:before="60" w:after="60"/>
              <w:rPr>
                <w:b/>
              </w:rPr>
            </w:pPr>
          </w:p>
        </w:tc>
        <w:tc>
          <w:tcPr>
            <w:tcW w:w="894" w:type="dxa"/>
            <w:gridSpan w:val="5"/>
          </w:tcPr>
          <w:p w:rsidR="008E167B" w:rsidRPr="002D0C29" w:rsidRDefault="008E167B" w:rsidP="006564C3">
            <w:pPr>
              <w:spacing w:before="60" w:after="60"/>
              <w:jc w:val="right"/>
              <w:rPr>
                <w:sz w:val="18"/>
                <w:szCs w:val="18"/>
              </w:rPr>
            </w:pPr>
            <w:r>
              <w:rPr>
                <w:sz w:val="18"/>
                <w:szCs w:val="18"/>
              </w:rPr>
              <w:t>3.19</w:t>
            </w:r>
            <w:r w:rsidRPr="002D0C29">
              <w:rPr>
                <w:sz w:val="18"/>
                <w:szCs w:val="18"/>
              </w:rPr>
              <w:t>.c</w:t>
            </w:r>
          </w:p>
        </w:tc>
        <w:tc>
          <w:tcPr>
            <w:tcW w:w="1394" w:type="dxa"/>
            <w:gridSpan w:val="3"/>
          </w:tcPr>
          <w:p w:rsidR="008E167B" w:rsidRPr="002D0C29" w:rsidRDefault="008E167B" w:rsidP="006564C3">
            <w:pPr>
              <w:spacing w:before="60" w:after="60"/>
              <w:jc w:val="both"/>
              <w:rPr>
                <w:sz w:val="18"/>
                <w:szCs w:val="18"/>
              </w:rPr>
            </w:pPr>
            <w:r w:rsidRPr="00A406D6">
              <w:rPr>
                <w:i/>
                <w:sz w:val="16"/>
                <w:szCs w:val="18"/>
              </w:rPr>
              <w:t>Commentaire :</w:t>
            </w:r>
          </w:p>
        </w:tc>
        <w:tc>
          <w:tcPr>
            <w:tcW w:w="10745" w:type="dxa"/>
            <w:gridSpan w:val="5"/>
          </w:tcPr>
          <w:p w:rsidR="008E167B" w:rsidRPr="002D0C29" w:rsidRDefault="008E167B" w:rsidP="006564C3">
            <w:pPr>
              <w:spacing w:before="60" w:after="60"/>
              <w:jc w:val="both"/>
              <w:rPr>
                <w:sz w:val="18"/>
                <w:szCs w:val="18"/>
              </w:rPr>
            </w:pPr>
          </w:p>
        </w:tc>
      </w:tr>
      <w:tr w:rsidR="008E167B" w:rsidRPr="000B6B92" w:rsidTr="000A7C64">
        <w:trPr>
          <w:gridAfter w:val="1"/>
          <w:wAfter w:w="6" w:type="dxa"/>
        </w:trPr>
        <w:tc>
          <w:tcPr>
            <w:tcW w:w="280" w:type="dxa"/>
            <w:shd w:val="clear" w:color="auto" w:fill="FF0000"/>
          </w:tcPr>
          <w:p w:rsidR="008E167B" w:rsidRPr="00BC4E5A" w:rsidRDefault="008E167B" w:rsidP="006564C3">
            <w:pPr>
              <w:spacing w:before="60" w:after="60"/>
              <w:rPr>
                <w:sz w:val="18"/>
                <w:szCs w:val="18"/>
              </w:rPr>
            </w:pPr>
          </w:p>
        </w:tc>
        <w:tc>
          <w:tcPr>
            <w:tcW w:w="282" w:type="dxa"/>
            <w:shd w:val="clear" w:color="auto" w:fill="00B050"/>
          </w:tcPr>
          <w:p w:rsidR="008E167B" w:rsidRPr="00BC4E5A" w:rsidRDefault="008E167B" w:rsidP="006564C3">
            <w:pPr>
              <w:spacing w:before="60" w:after="60"/>
              <w:rPr>
                <w:sz w:val="18"/>
                <w:szCs w:val="18"/>
              </w:rPr>
            </w:pPr>
          </w:p>
        </w:tc>
        <w:tc>
          <w:tcPr>
            <w:tcW w:w="289" w:type="dxa"/>
            <w:shd w:val="clear" w:color="auto" w:fill="7030A0"/>
          </w:tcPr>
          <w:p w:rsidR="008E167B" w:rsidRPr="00BC4E5A" w:rsidRDefault="008E167B" w:rsidP="006564C3">
            <w:pPr>
              <w:spacing w:before="60" w:after="60"/>
              <w:rPr>
                <w:sz w:val="18"/>
                <w:szCs w:val="18"/>
              </w:rPr>
            </w:pPr>
          </w:p>
        </w:tc>
        <w:tc>
          <w:tcPr>
            <w:tcW w:w="1562" w:type="dxa"/>
            <w:vMerge/>
          </w:tcPr>
          <w:p w:rsidR="008E167B" w:rsidRPr="000E3FB3" w:rsidRDefault="008E167B" w:rsidP="006564C3">
            <w:pPr>
              <w:spacing w:before="60" w:after="60"/>
              <w:rPr>
                <w:b/>
                <w:sz w:val="18"/>
                <w:szCs w:val="18"/>
              </w:rPr>
            </w:pPr>
          </w:p>
        </w:tc>
        <w:tc>
          <w:tcPr>
            <w:tcW w:w="13033" w:type="dxa"/>
            <w:gridSpan w:val="13"/>
          </w:tcPr>
          <w:p w:rsidR="008E167B" w:rsidRPr="009605E6" w:rsidRDefault="008E167B" w:rsidP="006564C3">
            <w:pPr>
              <w:spacing w:before="60" w:after="60"/>
              <w:rPr>
                <w:sz w:val="18"/>
                <w:szCs w:val="18"/>
                <w:lang w:val="fr-BE"/>
              </w:rPr>
            </w:pPr>
            <w:r w:rsidRPr="009605E6">
              <w:rPr>
                <w:sz w:val="18"/>
                <w:szCs w:val="18"/>
                <w:lang w:val="fr-BE"/>
              </w:rPr>
              <w:t>Les procédures internes de votre organisme prévoient-elles l'</w:t>
            </w:r>
            <w:r w:rsidRPr="009605E6">
              <w:rPr>
                <w:sz w:val="18"/>
                <w:szCs w:val="18"/>
                <w:u w:val="single"/>
                <w:lang w:val="fr-BE"/>
              </w:rPr>
              <w:t>identification</w:t>
            </w:r>
            <w:r w:rsidRPr="009605E6">
              <w:rPr>
                <w:sz w:val="18"/>
                <w:szCs w:val="18"/>
                <w:lang w:val="fr-BE"/>
              </w:rPr>
              <w:t xml:space="preserve"> des bénéficiaires </w:t>
            </w:r>
            <w:proofErr w:type="gramStart"/>
            <w:r w:rsidRPr="009605E6">
              <w:rPr>
                <w:sz w:val="18"/>
                <w:szCs w:val="18"/>
                <w:lang w:val="fr-BE"/>
              </w:rPr>
              <w:t>effectifs  :</w:t>
            </w:r>
            <w:proofErr w:type="gramEnd"/>
          </w:p>
        </w:tc>
      </w:tr>
      <w:tr w:rsidR="008E167B" w:rsidRPr="00BC4E5A" w:rsidTr="000A7C64">
        <w:trPr>
          <w:gridAfter w:val="1"/>
          <w:wAfter w:w="6" w:type="dxa"/>
        </w:trPr>
        <w:tc>
          <w:tcPr>
            <w:tcW w:w="280" w:type="dxa"/>
            <w:shd w:val="clear" w:color="auto" w:fill="FF0000"/>
          </w:tcPr>
          <w:p w:rsidR="008E167B" w:rsidRPr="009605E6" w:rsidRDefault="008E167B" w:rsidP="006564C3">
            <w:pPr>
              <w:spacing w:before="60" w:after="60"/>
              <w:rPr>
                <w:sz w:val="18"/>
                <w:szCs w:val="18"/>
                <w:lang w:val="fr-BE"/>
              </w:rPr>
            </w:pPr>
          </w:p>
        </w:tc>
        <w:tc>
          <w:tcPr>
            <w:tcW w:w="282" w:type="dxa"/>
            <w:shd w:val="clear" w:color="auto" w:fill="00B050"/>
          </w:tcPr>
          <w:p w:rsidR="008E167B" w:rsidRPr="009605E6" w:rsidRDefault="008E167B" w:rsidP="006564C3">
            <w:pPr>
              <w:spacing w:before="60" w:after="60"/>
              <w:rPr>
                <w:sz w:val="18"/>
                <w:szCs w:val="18"/>
                <w:lang w:val="fr-BE"/>
              </w:rPr>
            </w:pPr>
          </w:p>
        </w:tc>
        <w:tc>
          <w:tcPr>
            <w:tcW w:w="289" w:type="dxa"/>
            <w:shd w:val="clear" w:color="auto" w:fill="7030A0"/>
          </w:tcPr>
          <w:p w:rsidR="008E167B" w:rsidRPr="009605E6" w:rsidRDefault="008E167B" w:rsidP="006564C3">
            <w:pPr>
              <w:spacing w:before="60" w:after="60"/>
              <w:rPr>
                <w:sz w:val="18"/>
                <w:szCs w:val="18"/>
                <w:lang w:val="fr-BE"/>
              </w:rPr>
            </w:pPr>
          </w:p>
        </w:tc>
        <w:tc>
          <w:tcPr>
            <w:tcW w:w="1562" w:type="dxa"/>
            <w:vMerge/>
          </w:tcPr>
          <w:p w:rsidR="008E167B" w:rsidRPr="009605E6" w:rsidRDefault="008E167B" w:rsidP="006564C3">
            <w:pPr>
              <w:spacing w:before="60" w:after="60"/>
              <w:rPr>
                <w:b/>
                <w:sz w:val="18"/>
                <w:szCs w:val="18"/>
                <w:lang w:val="fr-BE"/>
              </w:rPr>
            </w:pPr>
          </w:p>
        </w:tc>
        <w:tc>
          <w:tcPr>
            <w:tcW w:w="664" w:type="dxa"/>
            <w:gridSpan w:val="2"/>
          </w:tcPr>
          <w:p w:rsidR="008E167B" w:rsidRPr="002D0C29" w:rsidRDefault="008E167B" w:rsidP="006564C3">
            <w:pPr>
              <w:spacing w:before="60" w:after="60"/>
              <w:rPr>
                <w:b/>
                <w:sz w:val="18"/>
                <w:szCs w:val="18"/>
              </w:rPr>
            </w:pPr>
            <w:r>
              <w:rPr>
                <w:b/>
                <w:sz w:val="18"/>
                <w:szCs w:val="18"/>
              </w:rPr>
              <w:t>3.20</w:t>
            </w:r>
          </w:p>
        </w:tc>
        <w:tc>
          <w:tcPr>
            <w:tcW w:w="10797" w:type="dxa"/>
            <w:gridSpan w:val="9"/>
          </w:tcPr>
          <w:p w:rsidR="008E167B" w:rsidRPr="009605E6" w:rsidRDefault="008E167B" w:rsidP="006564C3">
            <w:pPr>
              <w:spacing w:before="60" w:after="60"/>
              <w:ind w:left="317" w:hanging="317"/>
              <w:jc w:val="both"/>
              <w:rPr>
                <w:sz w:val="18"/>
                <w:szCs w:val="18"/>
                <w:lang w:val="fr-BE"/>
              </w:rPr>
            </w:pPr>
            <w:r w:rsidRPr="009605E6">
              <w:rPr>
                <w:sz w:val="18"/>
                <w:szCs w:val="18"/>
                <w:lang w:val="fr-BE"/>
              </w:rPr>
              <w:t xml:space="preserve">a) </w:t>
            </w:r>
            <w:r w:rsidRPr="009605E6">
              <w:rPr>
                <w:sz w:val="18"/>
                <w:szCs w:val="18"/>
                <w:lang w:val="fr-BE"/>
              </w:rPr>
              <w:tab/>
              <w:t>peut se fonder, en toutes circonstances, sur la seule déclaration du client ?</w:t>
            </w:r>
          </w:p>
        </w:tc>
        <w:tc>
          <w:tcPr>
            <w:tcW w:w="1572" w:type="dxa"/>
            <w:gridSpan w:val="2"/>
          </w:tcPr>
          <w:p w:rsidR="008E167B" w:rsidRPr="002D0C29" w:rsidRDefault="008E167B" w:rsidP="006564C3">
            <w:pPr>
              <w:spacing w:before="60" w:after="60"/>
              <w:jc w:val="center"/>
              <w:rPr>
                <w:sz w:val="18"/>
                <w:szCs w:val="18"/>
              </w:rPr>
            </w:pPr>
            <w:r w:rsidRPr="002D0C29">
              <w:rPr>
                <w:sz w:val="18"/>
                <w:szCs w:val="18"/>
              </w:rPr>
              <w:t>Oui / Non / NA</w:t>
            </w:r>
          </w:p>
        </w:tc>
      </w:tr>
      <w:tr w:rsidR="008E167B" w:rsidRPr="0046233B" w:rsidTr="000A7C64">
        <w:trPr>
          <w:gridAfter w:val="1"/>
          <w:wAfter w:w="6" w:type="dxa"/>
        </w:trPr>
        <w:tc>
          <w:tcPr>
            <w:tcW w:w="280" w:type="dxa"/>
            <w:shd w:val="clear" w:color="auto" w:fill="FF0000"/>
          </w:tcPr>
          <w:p w:rsidR="008E167B" w:rsidRPr="0046233B" w:rsidRDefault="008E167B" w:rsidP="006564C3"/>
        </w:tc>
        <w:tc>
          <w:tcPr>
            <w:tcW w:w="282" w:type="dxa"/>
            <w:shd w:val="clear" w:color="auto" w:fill="00B050"/>
          </w:tcPr>
          <w:p w:rsidR="008E167B" w:rsidRPr="0046233B" w:rsidRDefault="008E167B" w:rsidP="006564C3"/>
        </w:tc>
        <w:tc>
          <w:tcPr>
            <w:tcW w:w="289" w:type="dxa"/>
            <w:shd w:val="clear" w:color="auto" w:fill="7030A0"/>
          </w:tcPr>
          <w:p w:rsidR="008E167B" w:rsidRPr="0046233B" w:rsidRDefault="008E167B" w:rsidP="006564C3">
            <w:pPr>
              <w:spacing w:before="60" w:after="60"/>
            </w:pPr>
          </w:p>
        </w:tc>
        <w:tc>
          <w:tcPr>
            <w:tcW w:w="1562" w:type="dxa"/>
            <w:vMerge/>
          </w:tcPr>
          <w:p w:rsidR="008E167B" w:rsidRPr="000E3FB3" w:rsidRDefault="008E167B" w:rsidP="006564C3">
            <w:pPr>
              <w:spacing w:before="60" w:after="60"/>
              <w:rPr>
                <w:b/>
              </w:rPr>
            </w:pPr>
          </w:p>
        </w:tc>
        <w:tc>
          <w:tcPr>
            <w:tcW w:w="894" w:type="dxa"/>
            <w:gridSpan w:val="5"/>
          </w:tcPr>
          <w:p w:rsidR="008E167B" w:rsidRPr="00572847" w:rsidRDefault="008E167B" w:rsidP="006564C3">
            <w:pPr>
              <w:spacing w:before="60" w:after="60"/>
              <w:jc w:val="right"/>
              <w:rPr>
                <w:sz w:val="18"/>
                <w:szCs w:val="18"/>
              </w:rPr>
            </w:pPr>
            <w:r w:rsidRPr="00572847">
              <w:rPr>
                <w:sz w:val="18"/>
                <w:szCs w:val="18"/>
              </w:rPr>
              <w:t>3.20.c</w:t>
            </w:r>
          </w:p>
        </w:tc>
        <w:tc>
          <w:tcPr>
            <w:tcW w:w="1394" w:type="dxa"/>
            <w:gridSpan w:val="3"/>
          </w:tcPr>
          <w:p w:rsidR="008E167B" w:rsidRPr="00572847" w:rsidRDefault="008E167B" w:rsidP="006564C3">
            <w:pPr>
              <w:spacing w:before="60" w:after="60"/>
              <w:jc w:val="both"/>
              <w:rPr>
                <w:sz w:val="18"/>
                <w:szCs w:val="18"/>
              </w:rPr>
            </w:pPr>
            <w:r w:rsidRPr="00A406D6">
              <w:rPr>
                <w:i/>
                <w:sz w:val="16"/>
                <w:szCs w:val="18"/>
              </w:rPr>
              <w:t>Commentaire :</w:t>
            </w:r>
          </w:p>
        </w:tc>
        <w:tc>
          <w:tcPr>
            <w:tcW w:w="10745" w:type="dxa"/>
            <w:gridSpan w:val="5"/>
          </w:tcPr>
          <w:p w:rsidR="008E167B" w:rsidRPr="00572847" w:rsidRDefault="008E167B" w:rsidP="006564C3">
            <w:pPr>
              <w:spacing w:before="60" w:after="60"/>
              <w:jc w:val="both"/>
              <w:rPr>
                <w:sz w:val="18"/>
                <w:szCs w:val="18"/>
              </w:rPr>
            </w:pPr>
          </w:p>
        </w:tc>
      </w:tr>
      <w:tr w:rsidR="008E167B" w:rsidRPr="00BC4E5A" w:rsidTr="000A7C64">
        <w:trPr>
          <w:gridAfter w:val="1"/>
          <w:wAfter w:w="6" w:type="dxa"/>
        </w:trPr>
        <w:tc>
          <w:tcPr>
            <w:tcW w:w="280" w:type="dxa"/>
            <w:shd w:val="clear" w:color="auto" w:fill="FF0000"/>
          </w:tcPr>
          <w:p w:rsidR="008E167B" w:rsidRPr="00BC4E5A" w:rsidRDefault="008E167B" w:rsidP="006564C3">
            <w:pPr>
              <w:spacing w:before="60" w:after="60"/>
              <w:rPr>
                <w:sz w:val="18"/>
                <w:szCs w:val="18"/>
              </w:rPr>
            </w:pPr>
          </w:p>
        </w:tc>
        <w:tc>
          <w:tcPr>
            <w:tcW w:w="282" w:type="dxa"/>
            <w:shd w:val="clear" w:color="auto" w:fill="00B050"/>
          </w:tcPr>
          <w:p w:rsidR="008E167B" w:rsidRPr="00BC4E5A" w:rsidRDefault="008E167B" w:rsidP="006564C3">
            <w:pPr>
              <w:spacing w:before="60" w:after="60"/>
              <w:rPr>
                <w:sz w:val="18"/>
                <w:szCs w:val="18"/>
              </w:rPr>
            </w:pPr>
          </w:p>
        </w:tc>
        <w:tc>
          <w:tcPr>
            <w:tcW w:w="289" w:type="dxa"/>
            <w:shd w:val="clear" w:color="auto" w:fill="7030A0"/>
          </w:tcPr>
          <w:p w:rsidR="008E167B" w:rsidRPr="00BC4E5A" w:rsidRDefault="008E167B" w:rsidP="006564C3">
            <w:pPr>
              <w:spacing w:before="60" w:after="60"/>
              <w:rPr>
                <w:sz w:val="18"/>
                <w:szCs w:val="18"/>
              </w:rPr>
            </w:pPr>
          </w:p>
        </w:tc>
        <w:tc>
          <w:tcPr>
            <w:tcW w:w="1562" w:type="dxa"/>
            <w:vMerge/>
          </w:tcPr>
          <w:p w:rsidR="008E167B" w:rsidRPr="000E3FB3" w:rsidRDefault="008E167B" w:rsidP="006564C3">
            <w:pPr>
              <w:spacing w:before="60" w:after="60"/>
              <w:rPr>
                <w:b/>
                <w:sz w:val="18"/>
                <w:szCs w:val="18"/>
              </w:rPr>
            </w:pPr>
          </w:p>
        </w:tc>
        <w:tc>
          <w:tcPr>
            <w:tcW w:w="664" w:type="dxa"/>
            <w:gridSpan w:val="2"/>
          </w:tcPr>
          <w:p w:rsidR="008E167B" w:rsidRPr="002D0C29" w:rsidRDefault="008E167B" w:rsidP="006564C3">
            <w:pPr>
              <w:spacing w:before="60" w:after="60"/>
              <w:rPr>
                <w:b/>
                <w:sz w:val="18"/>
                <w:szCs w:val="18"/>
              </w:rPr>
            </w:pPr>
            <w:r>
              <w:rPr>
                <w:b/>
                <w:sz w:val="18"/>
                <w:szCs w:val="18"/>
              </w:rPr>
              <w:t>3.21</w:t>
            </w:r>
          </w:p>
        </w:tc>
        <w:tc>
          <w:tcPr>
            <w:tcW w:w="10797" w:type="dxa"/>
            <w:gridSpan w:val="9"/>
          </w:tcPr>
          <w:p w:rsidR="008E167B" w:rsidRPr="009605E6" w:rsidRDefault="008E167B" w:rsidP="006564C3">
            <w:pPr>
              <w:spacing w:before="60" w:after="60"/>
              <w:ind w:left="317" w:hanging="317"/>
              <w:jc w:val="both"/>
              <w:rPr>
                <w:sz w:val="18"/>
                <w:szCs w:val="18"/>
                <w:lang w:val="fr-BE"/>
              </w:rPr>
            </w:pPr>
            <w:r w:rsidRPr="009605E6">
              <w:rPr>
                <w:sz w:val="18"/>
                <w:szCs w:val="18"/>
                <w:lang w:val="fr-BE"/>
              </w:rPr>
              <w:t xml:space="preserve">b) </w:t>
            </w:r>
            <w:r w:rsidRPr="009605E6">
              <w:rPr>
                <w:sz w:val="18"/>
                <w:szCs w:val="18"/>
                <w:lang w:val="fr-BE"/>
              </w:rPr>
              <w:tab/>
              <w:t>peut se fonder sur la déclaration du client, mais celle-ci doit être complétée, selon les circonstances, par d'autres mesures complémentaires d'identification ?</w:t>
            </w:r>
          </w:p>
        </w:tc>
        <w:tc>
          <w:tcPr>
            <w:tcW w:w="1572" w:type="dxa"/>
            <w:gridSpan w:val="2"/>
          </w:tcPr>
          <w:p w:rsidR="008E167B" w:rsidRPr="002D0C29" w:rsidRDefault="008E167B" w:rsidP="006564C3">
            <w:pPr>
              <w:spacing w:before="60" w:after="60"/>
              <w:jc w:val="center"/>
              <w:rPr>
                <w:sz w:val="18"/>
                <w:szCs w:val="18"/>
              </w:rPr>
            </w:pPr>
            <w:r w:rsidRPr="002D0C29">
              <w:rPr>
                <w:sz w:val="18"/>
                <w:szCs w:val="18"/>
              </w:rPr>
              <w:t>Oui / Non / NA</w:t>
            </w:r>
          </w:p>
        </w:tc>
      </w:tr>
      <w:tr w:rsidR="008E167B" w:rsidRPr="00B36597" w:rsidTr="000A7C64">
        <w:trPr>
          <w:gridAfter w:val="1"/>
          <w:wAfter w:w="6" w:type="dxa"/>
        </w:trPr>
        <w:tc>
          <w:tcPr>
            <w:tcW w:w="280" w:type="dxa"/>
            <w:shd w:val="clear" w:color="auto" w:fill="FF0000"/>
          </w:tcPr>
          <w:p w:rsidR="008E167B" w:rsidRPr="00B36597" w:rsidRDefault="008E167B" w:rsidP="006564C3">
            <w:pPr>
              <w:rPr>
                <w:i/>
                <w:sz w:val="16"/>
              </w:rPr>
            </w:pPr>
          </w:p>
        </w:tc>
        <w:tc>
          <w:tcPr>
            <w:tcW w:w="282" w:type="dxa"/>
            <w:shd w:val="clear" w:color="auto" w:fill="00B050"/>
          </w:tcPr>
          <w:p w:rsidR="008E167B" w:rsidRPr="00B36597" w:rsidRDefault="008E167B" w:rsidP="006564C3">
            <w:pPr>
              <w:rPr>
                <w:i/>
                <w:sz w:val="16"/>
              </w:rPr>
            </w:pPr>
          </w:p>
        </w:tc>
        <w:tc>
          <w:tcPr>
            <w:tcW w:w="289" w:type="dxa"/>
            <w:shd w:val="clear" w:color="auto" w:fill="7030A0"/>
          </w:tcPr>
          <w:p w:rsidR="008E167B" w:rsidRPr="00B36597" w:rsidRDefault="008E167B" w:rsidP="006564C3">
            <w:pPr>
              <w:spacing w:before="60" w:after="60"/>
              <w:rPr>
                <w:i/>
                <w:sz w:val="16"/>
              </w:rPr>
            </w:pPr>
          </w:p>
        </w:tc>
        <w:tc>
          <w:tcPr>
            <w:tcW w:w="1562" w:type="dxa"/>
            <w:vMerge/>
          </w:tcPr>
          <w:p w:rsidR="008E167B" w:rsidRPr="00B36597" w:rsidRDefault="008E167B" w:rsidP="006564C3">
            <w:pPr>
              <w:spacing w:before="60" w:after="60"/>
              <w:rPr>
                <w:b/>
                <w:i/>
                <w:sz w:val="16"/>
              </w:rPr>
            </w:pPr>
          </w:p>
        </w:tc>
        <w:tc>
          <w:tcPr>
            <w:tcW w:w="894" w:type="dxa"/>
            <w:gridSpan w:val="5"/>
          </w:tcPr>
          <w:p w:rsidR="008E167B" w:rsidRPr="00572847" w:rsidRDefault="008E167B" w:rsidP="006564C3">
            <w:pPr>
              <w:spacing w:before="60" w:after="60"/>
              <w:jc w:val="right"/>
              <w:rPr>
                <w:i/>
                <w:sz w:val="16"/>
                <w:szCs w:val="18"/>
              </w:rPr>
            </w:pPr>
            <w:r w:rsidRPr="00572847">
              <w:rPr>
                <w:i/>
                <w:sz w:val="16"/>
                <w:szCs w:val="18"/>
              </w:rPr>
              <w:t>3.21.c</w:t>
            </w:r>
          </w:p>
        </w:tc>
        <w:tc>
          <w:tcPr>
            <w:tcW w:w="1394" w:type="dxa"/>
            <w:gridSpan w:val="3"/>
          </w:tcPr>
          <w:p w:rsidR="008E167B" w:rsidRPr="00572847" w:rsidRDefault="008E167B" w:rsidP="006564C3">
            <w:pPr>
              <w:spacing w:before="60" w:after="60"/>
              <w:jc w:val="both"/>
              <w:rPr>
                <w:i/>
                <w:sz w:val="16"/>
                <w:szCs w:val="18"/>
              </w:rPr>
            </w:pPr>
            <w:r w:rsidRPr="00572847">
              <w:rPr>
                <w:i/>
                <w:sz w:val="16"/>
                <w:szCs w:val="18"/>
              </w:rPr>
              <w:t>Commentaire :</w:t>
            </w:r>
          </w:p>
        </w:tc>
        <w:tc>
          <w:tcPr>
            <w:tcW w:w="10745" w:type="dxa"/>
            <w:gridSpan w:val="5"/>
          </w:tcPr>
          <w:p w:rsidR="008E167B" w:rsidRPr="00572847" w:rsidRDefault="008E167B" w:rsidP="006564C3">
            <w:pPr>
              <w:spacing w:before="60" w:after="60"/>
              <w:jc w:val="both"/>
              <w:rPr>
                <w:i/>
                <w:sz w:val="16"/>
                <w:szCs w:val="18"/>
              </w:rPr>
            </w:pPr>
          </w:p>
        </w:tc>
      </w:tr>
      <w:tr w:rsidR="008E167B" w:rsidRPr="00BC4E5A" w:rsidTr="000A7C64">
        <w:trPr>
          <w:gridAfter w:val="1"/>
          <w:wAfter w:w="6" w:type="dxa"/>
        </w:trPr>
        <w:tc>
          <w:tcPr>
            <w:tcW w:w="280" w:type="dxa"/>
            <w:shd w:val="clear" w:color="auto" w:fill="FF0000"/>
          </w:tcPr>
          <w:p w:rsidR="008E167B" w:rsidRPr="00BC4E5A" w:rsidRDefault="008E167B" w:rsidP="006564C3">
            <w:pPr>
              <w:spacing w:before="60" w:after="60"/>
              <w:rPr>
                <w:sz w:val="18"/>
                <w:szCs w:val="18"/>
              </w:rPr>
            </w:pPr>
          </w:p>
        </w:tc>
        <w:tc>
          <w:tcPr>
            <w:tcW w:w="282" w:type="dxa"/>
            <w:shd w:val="clear" w:color="auto" w:fill="00B050"/>
          </w:tcPr>
          <w:p w:rsidR="008E167B" w:rsidRPr="00BC4E5A" w:rsidRDefault="008E167B" w:rsidP="006564C3">
            <w:pPr>
              <w:spacing w:before="60" w:after="60"/>
              <w:rPr>
                <w:sz w:val="18"/>
                <w:szCs w:val="18"/>
              </w:rPr>
            </w:pPr>
          </w:p>
        </w:tc>
        <w:tc>
          <w:tcPr>
            <w:tcW w:w="289" w:type="dxa"/>
            <w:shd w:val="clear" w:color="auto" w:fill="7030A0"/>
          </w:tcPr>
          <w:p w:rsidR="008E167B" w:rsidRPr="00BC4E5A" w:rsidRDefault="008E167B" w:rsidP="006564C3">
            <w:pPr>
              <w:spacing w:before="60" w:after="60"/>
              <w:rPr>
                <w:sz w:val="18"/>
                <w:szCs w:val="18"/>
              </w:rPr>
            </w:pPr>
          </w:p>
        </w:tc>
        <w:tc>
          <w:tcPr>
            <w:tcW w:w="1562" w:type="dxa"/>
            <w:vMerge/>
          </w:tcPr>
          <w:p w:rsidR="008E167B" w:rsidRPr="000E3FB3" w:rsidRDefault="008E167B" w:rsidP="006564C3">
            <w:pPr>
              <w:spacing w:before="60" w:after="60"/>
              <w:rPr>
                <w:b/>
                <w:sz w:val="18"/>
                <w:szCs w:val="18"/>
              </w:rPr>
            </w:pPr>
          </w:p>
        </w:tc>
        <w:tc>
          <w:tcPr>
            <w:tcW w:w="664" w:type="dxa"/>
            <w:gridSpan w:val="2"/>
          </w:tcPr>
          <w:p w:rsidR="008E167B" w:rsidRPr="002D0C29" w:rsidRDefault="008E167B" w:rsidP="006564C3">
            <w:pPr>
              <w:spacing w:before="60" w:after="60"/>
              <w:rPr>
                <w:b/>
                <w:sz w:val="18"/>
                <w:szCs w:val="18"/>
              </w:rPr>
            </w:pPr>
            <w:r>
              <w:rPr>
                <w:b/>
                <w:sz w:val="18"/>
                <w:szCs w:val="18"/>
              </w:rPr>
              <w:t>3.22</w:t>
            </w:r>
          </w:p>
        </w:tc>
        <w:tc>
          <w:tcPr>
            <w:tcW w:w="10797" w:type="dxa"/>
            <w:gridSpan w:val="9"/>
          </w:tcPr>
          <w:p w:rsidR="008E167B" w:rsidRPr="009605E6" w:rsidRDefault="008E167B" w:rsidP="006564C3">
            <w:pPr>
              <w:spacing w:before="60" w:after="60"/>
              <w:ind w:left="317" w:hanging="317"/>
              <w:jc w:val="both"/>
              <w:rPr>
                <w:sz w:val="18"/>
                <w:szCs w:val="18"/>
                <w:lang w:val="fr-BE"/>
              </w:rPr>
            </w:pPr>
            <w:r w:rsidRPr="009605E6">
              <w:rPr>
                <w:sz w:val="18"/>
                <w:szCs w:val="18"/>
                <w:lang w:val="fr-BE"/>
              </w:rPr>
              <w:t xml:space="preserve">c) </w:t>
            </w:r>
            <w:r w:rsidRPr="009605E6">
              <w:rPr>
                <w:sz w:val="18"/>
                <w:szCs w:val="18"/>
                <w:lang w:val="fr-BE"/>
              </w:rPr>
              <w:tab/>
              <w:t>doit, en toutes circonstances, se fonder sur des mesures d'identification indépendantes de la déclaration du client ?</w:t>
            </w:r>
          </w:p>
        </w:tc>
        <w:tc>
          <w:tcPr>
            <w:tcW w:w="1572" w:type="dxa"/>
            <w:gridSpan w:val="2"/>
          </w:tcPr>
          <w:p w:rsidR="008E167B" w:rsidRPr="002D0C29" w:rsidRDefault="008E167B" w:rsidP="006564C3">
            <w:pPr>
              <w:spacing w:before="60" w:after="60"/>
              <w:jc w:val="center"/>
              <w:rPr>
                <w:sz w:val="18"/>
                <w:szCs w:val="18"/>
              </w:rPr>
            </w:pPr>
            <w:r w:rsidRPr="002D0C29">
              <w:rPr>
                <w:sz w:val="18"/>
                <w:szCs w:val="18"/>
              </w:rPr>
              <w:t>Oui / Non / NA</w:t>
            </w:r>
          </w:p>
        </w:tc>
      </w:tr>
      <w:tr w:rsidR="008E167B" w:rsidRPr="00B36597" w:rsidTr="000A7C64">
        <w:trPr>
          <w:gridAfter w:val="1"/>
          <w:wAfter w:w="6" w:type="dxa"/>
        </w:trPr>
        <w:tc>
          <w:tcPr>
            <w:tcW w:w="280" w:type="dxa"/>
            <w:shd w:val="clear" w:color="auto" w:fill="FF0000"/>
          </w:tcPr>
          <w:p w:rsidR="008E167B" w:rsidRPr="00B36597" w:rsidRDefault="008E167B" w:rsidP="006564C3">
            <w:pPr>
              <w:rPr>
                <w:i/>
                <w:sz w:val="16"/>
              </w:rPr>
            </w:pPr>
          </w:p>
        </w:tc>
        <w:tc>
          <w:tcPr>
            <w:tcW w:w="282" w:type="dxa"/>
            <w:shd w:val="clear" w:color="auto" w:fill="00B050"/>
          </w:tcPr>
          <w:p w:rsidR="008E167B" w:rsidRPr="00B36597" w:rsidRDefault="008E167B" w:rsidP="006564C3">
            <w:pPr>
              <w:rPr>
                <w:i/>
                <w:sz w:val="16"/>
              </w:rPr>
            </w:pPr>
          </w:p>
        </w:tc>
        <w:tc>
          <w:tcPr>
            <w:tcW w:w="289" w:type="dxa"/>
            <w:shd w:val="clear" w:color="auto" w:fill="7030A0"/>
          </w:tcPr>
          <w:p w:rsidR="008E167B" w:rsidRPr="00B36597" w:rsidRDefault="008E167B" w:rsidP="006564C3">
            <w:pPr>
              <w:spacing w:before="60" w:after="60"/>
              <w:rPr>
                <w:i/>
                <w:sz w:val="16"/>
              </w:rPr>
            </w:pPr>
          </w:p>
        </w:tc>
        <w:tc>
          <w:tcPr>
            <w:tcW w:w="1562" w:type="dxa"/>
            <w:vMerge/>
          </w:tcPr>
          <w:p w:rsidR="008E167B" w:rsidRPr="00B36597" w:rsidRDefault="008E167B" w:rsidP="006564C3">
            <w:pPr>
              <w:spacing w:before="60" w:after="60"/>
              <w:rPr>
                <w:b/>
                <w:i/>
                <w:sz w:val="16"/>
              </w:rPr>
            </w:pPr>
          </w:p>
        </w:tc>
        <w:tc>
          <w:tcPr>
            <w:tcW w:w="894" w:type="dxa"/>
            <w:gridSpan w:val="5"/>
          </w:tcPr>
          <w:p w:rsidR="008E167B" w:rsidRPr="00572847" w:rsidRDefault="008E167B" w:rsidP="006564C3">
            <w:pPr>
              <w:spacing w:before="60" w:after="60"/>
              <w:jc w:val="right"/>
              <w:rPr>
                <w:i/>
                <w:sz w:val="16"/>
                <w:szCs w:val="18"/>
              </w:rPr>
            </w:pPr>
            <w:r w:rsidRPr="00572847">
              <w:rPr>
                <w:i/>
                <w:sz w:val="16"/>
                <w:szCs w:val="18"/>
              </w:rPr>
              <w:t>3.22.c</w:t>
            </w:r>
          </w:p>
        </w:tc>
        <w:tc>
          <w:tcPr>
            <w:tcW w:w="1394" w:type="dxa"/>
            <w:gridSpan w:val="3"/>
          </w:tcPr>
          <w:p w:rsidR="008E167B" w:rsidRPr="00572847" w:rsidRDefault="008E167B" w:rsidP="006564C3">
            <w:pPr>
              <w:spacing w:before="60" w:after="60"/>
              <w:jc w:val="both"/>
              <w:rPr>
                <w:i/>
                <w:sz w:val="16"/>
                <w:szCs w:val="18"/>
              </w:rPr>
            </w:pPr>
            <w:r w:rsidRPr="00572847">
              <w:rPr>
                <w:i/>
                <w:sz w:val="16"/>
                <w:szCs w:val="18"/>
              </w:rPr>
              <w:t>Commentaire :</w:t>
            </w:r>
          </w:p>
        </w:tc>
        <w:tc>
          <w:tcPr>
            <w:tcW w:w="10745" w:type="dxa"/>
            <w:gridSpan w:val="5"/>
          </w:tcPr>
          <w:p w:rsidR="008E167B" w:rsidRPr="00572847" w:rsidRDefault="008E167B" w:rsidP="006564C3">
            <w:pPr>
              <w:spacing w:before="60" w:after="60"/>
              <w:jc w:val="both"/>
              <w:rPr>
                <w:i/>
                <w:sz w:val="16"/>
                <w:szCs w:val="18"/>
              </w:rPr>
            </w:pPr>
          </w:p>
        </w:tc>
      </w:tr>
      <w:tr w:rsidR="008E167B" w:rsidRPr="00BC4E5A" w:rsidTr="000A7C64">
        <w:trPr>
          <w:gridAfter w:val="1"/>
          <w:wAfter w:w="6" w:type="dxa"/>
        </w:trPr>
        <w:tc>
          <w:tcPr>
            <w:tcW w:w="280" w:type="dxa"/>
            <w:shd w:val="clear" w:color="auto" w:fill="FF0000"/>
          </w:tcPr>
          <w:p w:rsidR="008E167B" w:rsidRPr="00BC4E5A" w:rsidRDefault="008E167B" w:rsidP="006564C3">
            <w:pPr>
              <w:spacing w:before="60" w:after="60"/>
              <w:rPr>
                <w:sz w:val="18"/>
                <w:szCs w:val="18"/>
              </w:rPr>
            </w:pPr>
          </w:p>
        </w:tc>
        <w:tc>
          <w:tcPr>
            <w:tcW w:w="282" w:type="dxa"/>
            <w:shd w:val="clear" w:color="auto" w:fill="00B050"/>
          </w:tcPr>
          <w:p w:rsidR="008E167B" w:rsidRPr="00BC4E5A" w:rsidRDefault="008E167B" w:rsidP="006564C3">
            <w:pPr>
              <w:spacing w:before="60" w:after="60"/>
              <w:rPr>
                <w:sz w:val="18"/>
                <w:szCs w:val="18"/>
              </w:rPr>
            </w:pPr>
          </w:p>
        </w:tc>
        <w:tc>
          <w:tcPr>
            <w:tcW w:w="289" w:type="dxa"/>
            <w:shd w:val="clear" w:color="auto" w:fill="7030A0"/>
          </w:tcPr>
          <w:p w:rsidR="008E167B" w:rsidRPr="00BC4E5A" w:rsidRDefault="008E167B" w:rsidP="006564C3">
            <w:pPr>
              <w:spacing w:before="60" w:after="60"/>
              <w:rPr>
                <w:sz w:val="18"/>
                <w:szCs w:val="18"/>
              </w:rPr>
            </w:pPr>
          </w:p>
        </w:tc>
        <w:tc>
          <w:tcPr>
            <w:tcW w:w="1562" w:type="dxa"/>
            <w:vMerge/>
          </w:tcPr>
          <w:p w:rsidR="008E167B" w:rsidRPr="000E3FB3" w:rsidRDefault="008E167B" w:rsidP="006564C3">
            <w:pPr>
              <w:spacing w:before="60" w:after="60"/>
              <w:rPr>
                <w:b/>
                <w:sz w:val="18"/>
                <w:szCs w:val="18"/>
              </w:rPr>
            </w:pPr>
          </w:p>
        </w:tc>
        <w:tc>
          <w:tcPr>
            <w:tcW w:w="664" w:type="dxa"/>
            <w:gridSpan w:val="2"/>
          </w:tcPr>
          <w:p w:rsidR="008E167B" w:rsidRPr="002D0C29" w:rsidRDefault="008E167B" w:rsidP="006564C3">
            <w:pPr>
              <w:spacing w:before="60" w:after="60"/>
              <w:rPr>
                <w:b/>
                <w:sz w:val="18"/>
                <w:szCs w:val="18"/>
              </w:rPr>
            </w:pPr>
            <w:r>
              <w:rPr>
                <w:b/>
                <w:sz w:val="18"/>
                <w:szCs w:val="18"/>
              </w:rPr>
              <w:t>3.23</w:t>
            </w:r>
          </w:p>
        </w:tc>
        <w:tc>
          <w:tcPr>
            <w:tcW w:w="10797" w:type="dxa"/>
            <w:gridSpan w:val="9"/>
          </w:tcPr>
          <w:p w:rsidR="008E167B" w:rsidRPr="00572847" w:rsidRDefault="008E167B" w:rsidP="006564C3">
            <w:pPr>
              <w:spacing w:before="60" w:after="60"/>
              <w:jc w:val="both"/>
              <w:rPr>
                <w:sz w:val="18"/>
                <w:szCs w:val="18"/>
              </w:rPr>
            </w:pPr>
            <w:r w:rsidRPr="009605E6">
              <w:rPr>
                <w:sz w:val="18"/>
                <w:szCs w:val="18"/>
                <w:lang w:val="fr-BE"/>
              </w:rPr>
              <w:t xml:space="preserve">Les procédures internes de votre organisme définissent-elles les mesures requises pour </w:t>
            </w:r>
            <w:r w:rsidRPr="009605E6">
              <w:rPr>
                <w:sz w:val="18"/>
                <w:szCs w:val="18"/>
                <w:u w:val="single"/>
                <w:lang w:val="fr-BE"/>
              </w:rPr>
              <w:t>vérifier l’identité</w:t>
            </w:r>
            <w:r w:rsidRPr="009605E6">
              <w:rPr>
                <w:sz w:val="18"/>
                <w:szCs w:val="18"/>
                <w:lang w:val="fr-BE"/>
              </w:rPr>
              <w:t xml:space="preserve"> des bénéficiaires effectifs, conformément à l'article 8, §1</w:t>
            </w:r>
            <w:r w:rsidRPr="009605E6">
              <w:rPr>
                <w:sz w:val="18"/>
                <w:szCs w:val="18"/>
                <w:vertAlign w:val="superscript"/>
                <w:lang w:val="fr-BE"/>
              </w:rPr>
              <w:t>er</w:t>
            </w:r>
            <w:r w:rsidRPr="009605E6">
              <w:rPr>
                <w:sz w:val="18"/>
                <w:szCs w:val="18"/>
                <w:lang w:val="fr-BE"/>
              </w:rPr>
              <w:t xml:space="preserve">, alinéa 4, de la loi, en fonction du risque de blanchiment de capitaux et de financement du terrorisme associé au profil du client et à la nature de la relation d'affaires ou de l'opération souhaitée par le client?  </w:t>
            </w:r>
            <w:r w:rsidRPr="00572847">
              <w:rPr>
                <w:sz w:val="18"/>
                <w:szCs w:val="18"/>
              </w:rPr>
              <w:t>(Art 14, al1</w:t>
            </w:r>
            <w:r w:rsidRPr="00572847">
              <w:rPr>
                <w:sz w:val="18"/>
                <w:szCs w:val="18"/>
                <w:vertAlign w:val="superscript"/>
              </w:rPr>
              <w:t>er</w:t>
            </w:r>
            <w:r w:rsidRPr="00572847">
              <w:rPr>
                <w:sz w:val="18"/>
                <w:szCs w:val="18"/>
              </w:rPr>
              <w:t>, du règlement)</w:t>
            </w:r>
          </w:p>
        </w:tc>
        <w:tc>
          <w:tcPr>
            <w:tcW w:w="1572" w:type="dxa"/>
            <w:gridSpan w:val="2"/>
          </w:tcPr>
          <w:p w:rsidR="008E167B" w:rsidRPr="002D0C29" w:rsidRDefault="008E167B" w:rsidP="006564C3">
            <w:pPr>
              <w:spacing w:before="60" w:after="60"/>
              <w:jc w:val="center"/>
              <w:rPr>
                <w:sz w:val="18"/>
                <w:szCs w:val="18"/>
              </w:rPr>
            </w:pPr>
            <w:r w:rsidRPr="002D0C29">
              <w:rPr>
                <w:sz w:val="18"/>
                <w:szCs w:val="18"/>
              </w:rPr>
              <w:t>Oui / Non / NA</w:t>
            </w:r>
          </w:p>
        </w:tc>
      </w:tr>
      <w:tr w:rsidR="008E167B" w:rsidRPr="00B36597" w:rsidTr="000A7C64">
        <w:trPr>
          <w:gridAfter w:val="1"/>
          <w:wAfter w:w="6" w:type="dxa"/>
        </w:trPr>
        <w:tc>
          <w:tcPr>
            <w:tcW w:w="280" w:type="dxa"/>
            <w:shd w:val="clear" w:color="auto" w:fill="FF0000"/>
          </w:tcPr>
          <w:p w:rsidR="008E167B" w:rsidRPr="00B36597" w:rsidRDefault="008E167B" w:rsidP="006564C3">
            <w:pPr>
              <w:rPr>
                <w:i/>
                <w:sz w:val="16"/>
              </w:rPr>
            </w:pPr>
          </w:p>
        </w:tc>
        <w:tc>
          <w:tcPr>
            <w:tcW w:w="282" w:type="dxa"/>
            <w:shd w:val="clear" w:color="auto" w:fill="00B050"/>
          </w:tcPr>
          <w:p w:rsidR="008E167B" w:rsidRPr="00B36597" w:rsidRDefault="008E167B" w:rsidP="006564C3">
            <w:pPr>
              <w:rPr>
                <w:i/>
                <w:sz w:val="16"/>
              </w:rPr>
            </w:pPr>
          </w:p>
        </w:tc>
        <w:tc>
          <w:tcPr>
            <w:tcW w:w="289" w:type="dxa"/>
            <w:shd w:val="clear" w:color="auto" w:fill="7030A0"/>
          </w:tcPr>
          <w:p w:rsidR="008E167B" w:rsidRPr="00B36597" w:rsidRDefault="008E167B" w:rsidP="006564C3">
            <w:pPr>
              <w:spacing w:before="60" w:after="60"/>
              <w:rPr>
                <w:i/>
                <w:sz w:val="16"/>
              </w:rPr>
            </w:pPr>
          </w:p>
        </w:tc>
        <w:tc>
          <w:tcPr>
            <w:tcW w:w="1562" w:type="dxa"/>
            <w:vMerge/>
          </w:tcPr>
          <w:p w:rsidR="008E167B" w:rsidRPr="00B36597" w:rsidRDefault="008E167B" w:rsidP="006564C3">
            <w:pPr>
              <w:spacing w:before="60" w:after="60"/>
              <w:rPr>
                <w:b/>
                <w:i/>
                <w:sz w:val="16"/>
              </w:rPr>
            </w:pPr>
          </w:p>
        </w:tc>
        <w:tc>
          <w:tcPr>
            <w:tcW w:w="894" w:type="dxa"/>
            <w:gridSpan w:val="5"/>
          </w:tcPr>
          <w:p w:rsidR="008E167B" w:rsidRPr="00572847" w:rsidRDefault="008E167B" w:rsidP="006564C3">
            <w:pPr>
              <w:spacing w:before="60" w:after="60"/>
              <w:jc w:val="right"/>
              <w:rPr>
                <w:i/>
                <w:sz w:val="16"/>
                <w:szCs w:val="18"/>
              </w:rPr>
            </w:pPr>
            <w:r w:rsidRPr="00572847">
              <w:rPr>
                <w:i/>
                <w:sz w:val="16"/>
                <w:szCs w:val="18"/>
              </w:rPr>
              <w:t>3.23.c</w:t>
            </w:r>
          </w:p>
        </w:tc>
        <w:tc>
          <w:tcPr>
            <w:tcW w:w="1394" w:type="dxa"/>
            <w:gridSpan w:val="3"/>
          </w:tcPr>
          <w:p w:rsidR="008E167B" w:rsidRPr="00572847" w:rsidRDefault="008E167B" w:rsidP="006564C3">
            <w:pPr>
              <w:spacing w:before="60" w:after="60"/>
              <w:jc w:val="both"/>
              <w:rPr>
                <w:i/>
                <w:sz w:val="16"/>
                <w:szCs w:val="18"/>
              </w:rPr>
            </w:pPr>
            <w:r w:rsidRPr="00572847">
              <w:rPr>
                <w:i/>
                <w:sz w:val="16"/>
                <w:szCs w:val="18"/>
              </w:rPr>
              <w:t>Commentaire :</w:t>
            </w:r>
          </w:p>
        </w:tc>
        <w:tc>
          <w:tcPr>
            <w:tcW w:w="10745" w:type="dxa"/>
            <w:gridSpan w:val="5"/>
          </w:tcPr>
          <w:p w:rsidR="008E167B" w:rsidRPr="00572847" w:rsidRDefault="008E167B" w:rsidP="006564C3">
            <w:pPr>
              <w:spacing w:before="60" w:after="60"/>
              <w:jc w:val="both"/>
              <w:rPr>
                <w:i/>
                <w:sz w:val="16"/>
                <w:szCs w:val="18"/>
              </w:rPr>
            </w:pPr>
          </w:p>
        </w:tc>
      </w:tr>
      <w:tr w:rsidR="008E167B" w:rsidRPr="00BC4E5A" w:rsidTr="000A7C64">
        <w:trPr>
          <w:gridAfter w:val="1"/>
          <w:wAfter w:w="6" w:type="dxa"/>
        </w:trPr>
        <w:tc>
          <w:tcPr>
            <w:tcW w:w="280" w:type="dxa"/>
            <w:shd w:val="clear" w:color="auto" w:fill="FF0000"/>
          </w:tcPr>
          <w:p w:rsidR="008E167B" w:rsidRPr="00BC4E5A" w:rsidRDefault="008E167B" w:rsidP="006564C3">
            <w:pPr>
              <w:spacing w:before="60" w:after="60"/>
              <w:rPr>
                <w:sz w:val="18"/>
                <w:szCs w:val="18"/>
              </w:rPr>
            </w:pPr>
          </w:p>
        </w:tc>
        <w:tc>
          <w:tcPr>
            <w:tcW w:w="282" w:type="dxa"/>
            <w:shd w:val="clear" w:color="auto" w:fill="00B050"/>
          </w:tcPr>
          <w:p w:rsidR="008E167B" w:rsidRPr="00BC4E5A" w:rsidRDefault="008E167B" w:rsidP="006564C3">
            <w:pPr>
              <w:spacing w:before="60" w:after="60"/>
              <w:rPr>
                <w:sz w:val="18"/>
                <w:szCs w:val="18"/>
              </w:rPr>
            </w:pPr>
          </w:p>
        </w:tc>
        <w:tc>
          <w:tcPr>
            <w:tcW w:w="289" w:type="dxa"/>
            <w:shd w:val="clear" w:color="auto" w:fill="7030A0"/>
          </w:tcPr>
          <w:p w:rsidR="008E167B" w:rsidRPr="00BC4E5A" w:rsidRDefault="008E167B" w:rsidP="006564C3">
            <w:pPr>
              <w:spacing w:before="60" w:after="60"/>
              <w:rPr>
                <w:sz w:val="18"/>
                <w:szCs w:val="18"/>
              </w:rPr>
            </w:pPr>
          </w:p>
        </w:tc>
        <w:tc>
          <w:tcPr>
            <w:tcW w:w="1562" w:type="dxa"/>
            <w:vMerge/>
          </w:tcPr>
          <w:p w:rsidR="008E167B" w:rsidRPr="000E3FB3" w:rsidRDefault="008E167B" w:rsidP="006564C3">
            <w:pPr>
              <w:spacing w:before="60" w:after="60"/>
              <w:rPr>
                <w:b/>
                <w:sz w:val="18"/>
                <w:szCs w:val="18"/>
              </w:rPr>
            </w:pPr>
          </w:p>
        </w:tc>
        <w:tc>
          <w:tcPr>
            <w:tcW w:w="664" w:type="dxa"/>
            <w:gridSpan w:val="2"/>
          </w:tcPr>
          <w:p w:rsidR="008E167B" w:rsidRPr="002D0C29" w:rsidRDefault="008E167B" w:rsidP="006564C3">
            <w:pPr>
              <w:spacing w:before="60" w:after="60"/>
              <w:rPr>
                <w:b/>
                <w:sz w:val="18"/>
                <w:szCs w:val="18"/>
              </w:rPr>
            </w:pPr>
            <w:r>
              <w:rPr>
                <w:b/>
                <w:sz w:val="18"/>
                <w:szCs w:val="18"/>
              </w:rPr>
              <w:t>3.24</w:t>
            </w:r>
          </w:p>
        </w:tc>
        <w:tc>
          <w:tcPr>
            <w:tcW w:w="10797" w:type="dxa"/>
            <w:gridSpan w:val="9"/>
          </w:tcPr>
          <w:p w:rsidR="008E167B" w:rsidRPr="00572847" w:rsidRDefault="008E167B" w:rsidP="006564C3">
            <w:pPr>
              <w:spacing w:before="60" w:after="60"/>
              <w:jc w:val="both"/>
              <w:rPr>
                <w:sz w:val="18"/>
                <w:szCs w:val="18"/>
              </w:rPr>
            </w:pPr>
            <w:r w:rsidRPr="009605E6">
              <w:rPr>
                <w:sz w:val="18"/>
                <w:szCs w:val="18"/>
                <w:lang w:val="fr-BE"/>
              </w:rPr>
              <w:t>Lorsque l'identité des bénéficiaires effectifs n'a pas pu être effectivement vérifiée par application des mesures définies conformément à l’article 14, al 1</w:t>
            </w:r>
            <w:r w:rsidRPr="009605E6">
              <w:rPr>
                <w:sz w:val="18"/>
                <w:szCs w:val="18"/>
                <w:vertAlign w:val="superscript"/>
                <w:lang w:val="fr-BE"/>
              </w:rPr>
              <w:t>er</w:t>
            </w:r>
            <w:r w:rsidRPr="009605E6">
              <w:rPr>
                <w:sz w:val="18"/>
                <w:szCs w:val="18"/>
                <w:lang w:val="fr-BE"/>
              </w:rPr>
              <w:t xml:space="preserve">, du règlement, les procédures internes de votre organisme prévoient-elles de consigner par écrit les mesures qui ont néanmoins été effectivement mises en œuvre à cette fin ? </w:t>
            </w:r>
            <w:r w:rsidRPr="00572847">
              <w:rPr>
                <w:sz w:val="18"/>
                <w:szCs w:val="18"/>
              </w:rPr>
              <w:t>(Art 14, al 2, du règlement)</w:t>
            </w:r>
          </w:p>
        </w:tc>
        <w:tc>
          <w:tcPr>
            <w:tcW w:w="1572" w:type="dxa"/>
            <w:gridSpan w:val="2"/>
          </w:tcPr>
          <w:p w:rsidR="008E167B" w:rsidRPr="002D0C29" w:rsidRDefault="008E167B" w:rsidP="006564C3">
            <w:pPr>
              <w:spacing w:before="60" w:after="60"/>
              <w:jc w:val="center"/>
              <w:rPr>
                <w:sz w:val="18"/>
                <w:szCs w:val="18"/>
              </w:rPr>
            </w:pPr>
            <w:r w:rsidRPr="002D0C29">
              <w:rPr>
                <w:sz w:val="18"/>
                <w:szCs w:val="18"/>
              </w:rPr>
              <w:t>Oui / Non / NA</w:t>
            </w:r>
          </w:p>
        </w:tc>
      </w:tr>
      <w:tr w:rsidR="008E167B" w:rsidRPr="00B36597" w:rsidTr="000A7C64">
        <w:trPr>
          <w:gridAfter w:val="1"/>
          <w:wAfter w:w="6" w:type="dxa"/>
        </w:trPr>
        <w:tc>
          <w:tcPr>
            <w:tcW w:w="280" w:type="dxa"/>
            <w:shd w:val="clear" w:color="auto" w:fill="FF0000"/>
          </w:tcPr>
          <w:p w:rsidR="008E167B" w:rsidRPr="00B36597" w:rsidRDefault="008E167B" w:rsidP="006564C3">
            <w:pPr>
              <w:rPr>
                <w:i/>
                <w:sz w:val="16"/>
              </w:rPr>
            </w:pPr>
          </w:p>
        </w:tc>
        <w:tc>
          <w:tcPr>
            <w:tcW w:w="282" w:type="dxa"/>
            <w:shd w:val="clear" w:color="auto" w:fill="00B050"/>
          </w:tcPr>
          <w:p w:rsidR="008E167B" w:rsidRPr="00B36597" w:rsidRDefault="008E167B" w:rsidP="006564C3">
            <w:pPr>
              <w:rPr>
                <w:i/>
                <w:sz w:val="16"/>
              </w:rPr>
            </w:pPr>
          </w:p>
        </w:tc>
        <w:tc>
          <w:tcPr>
            <w:tcW w:w="289" w:type="dxa"/>
            <w:shd w:val="clear" w:color="auto" w:fill="7030A0"/>
          </w:tcPr>
          <w:p w:rsidR="008E167B" w:rsidRPr="00B36597" w:rsidRDefault="008E167B" w:rsidP="006564C3">
            <w:pPr>
              <w:spacing w:before="60" w:after="60"/>
              <w:rPr>
                <w:i/>
                <w:sz w:val="16"/>
              </w:rPr>
            </w:pPr>
          </w:p>
        </w:tc>
        <w:tc>
          <w:tcPr>
            <w:tcW w:w="1562" w:type="dxa"/>
            <w:vMerge/>
          </w:tcPr>
          <w:p w:rsidR="008E167B" w:rsidRPr="00B36597" w:rsidRDefault="008E167B" w:rsidP="006564C3">
            <w:pPr>
              <w:spacing w:before="60" w:after="60"/>
              <w:rPr>
                <w:b/>
                <w:i/>
                <w:sz w:val="16"/>
              </w:rPr>
            </w:pPr>
          </w:p>
        </w:tc>
        <w:tc>
          <w:tcPr>
            <w:tcW w:w="894" w:type="dxa"/>
            <w:gridSpan w:val="5"/>
          </w:tcPr>
          <w:p w:rsidR="008E167B" w:rsidRPr="00B36597" w:rsidRDefault="008E167B" w:rsidP="006564C3">
            <w:pPr>
              <w:spacing w:before="60" w:after="60"/>
              <w:jc w:val="right"/>
              <w:rPr>
                <w:i/>
                <w:sz w:val="16"/>
                <w:szCs w:val="18"/>
              </w:rPr>
            </w:pPr>
            <w:r w:rsidRPr="00B36597">
              <w:rPr>
                <w:i/>
                <w:sz w:val="16"/>
                <w:szCs w:val="18"/>
              </w:rPr>
              <w:t>3.24.c</w:t>
            </w:r>
          </w:p>
        </w:tc>
        <w:tc>
          <w:tcPr>
            <w:tcW w:w="1394" w:type="dxa"/>
            <w:gridSpan w:val="3"/>
          </w:tcPr>
          <w:p w:rsidR="008E167B" w:rsidRPr="00B36597" w:rsidRDefault="008E167B" w:rsidP="006564C3">
            <w:pPr>
              <w:spacing w:before="60" w:after="60"/>
              <w:jc w:val="both"/>
              <w:rPr>
                <w:i/>
                <w:sz w:val="16"/>
                <w:szCs w:val="18"/>
              </w:rPr>
            </w:pPr>
            <w:r w:rsidRPr="00B36597">
              <w:rPr>
                <w:i/>
                <w:sz w:val="16"/>
                <w:szCs w:val="18"/>
              </w:rPr>
              <w:t>Commentaire :</w:t>
            </w:r>
          </w:p>
        </w:tc>
        <w:tc>
          <w:tcPr>
            <w:tcW w:w="10745" w:type="dxa"/>
            <w:gridSpan w:val="5"/>
          </w:tcPr>
          <w:p w:rsidR="008E167B" w:rsidRPr="00B36597" w:rsidRDefault="008E167B" w:rsidP="006564C3">
            <w:pPr>
              <w:spacing w:before="60" w:after="60"/>
              <w:jc w:val="both"/>
              <w:rPr>
                <w:i/>
                <w:sz w:val="16"/>
                <w:szCs w:val="18"/>
              </w:rPr>
            </w:pPr>
          </w:p>
        </w:tc>
      </w:tr>
      <w:tr w:rsidR="008411A3" w:rsidRPr="00BC4E5A" w:rsidTr="000A7C64">
        <w:trPr>
          <w:gridAfter w:val="1"/>
          <w:wAfter w:w="6" w:type="dxa"/>
        </w:trPr>
        <w:tc>
          <w:tcPr>
            <w:tcW w:w="280" w:type="dxa"/>
            <w:shd w:val="clear" w:color="auto" w:fill="FF0000"/>
          </w:tcPr>
          <w:p w:rsidR="008411A3" w:rsidRPr="00BC4E5A" w:rsidRDefault="008411A3" w:rsidP="006564C3">
            <w:pPr>
              <w:spacing w:before="60" w:after="60"/>
              <w:rPr>
                <w:sz w:val="18"/>
                <w:szCs w:val="18"/>
              </w:rPr>
            </w:pPr>
          </w:p>
        </w:tc>
        <w:tc>
          <w:tcPr>
            <w:tcW w:w="282" w:type="dxa"/>
            <w:shd w:val="clear" w:color="auto" w:fill="auto"/>
          </w:tcPr>
          <w:p w:rsidR="008411A3" w:rsidRPr="00BC4E5A" w:rsidRDefault="008411A3" w:rsidP="006564C3">
            <w:pPr>
              <w:spacing w:before="60" w:after="60"/>
              <w:rPr>
                <w:sz w:val="18"/>
                <w:szCs w:val="18"/>
              </w:rPr>
            </w:pPr>
          </w:p>
        </w:tc>
        <w:tc>
          <w:tcPr>
            <w:tcW w:w="289" w:type="dxa"/>
            <w:shd w:val="clear" w:color="auto" w:fill="auto"/>
          </w:tcPr>
          <w:p w:rsidR="008411A3" w:rsidRPr="00BC4E5A" w:rsidRDefault="008411A3" w:rsidP="006564C3">
            <w:pPr>
              <w:spacing w:before="60" w:after="60"/>
              <w:rPr>
                <w:sz w:val="18"/>
                <w:szCs w:val="18"/>
              </w:rPr>
            </w:pPr>
          </w:p>
        </w:tc>
        <w:tc>
          <w:tcPr>
            <w:tcW w:w="1562" w:type="dxa"/>
            <w:vMerge w:val="restart"/>
            <w:vAlign w:val="center"/>
          </w:tcPr>
          <w:p w:rsidR="008411A3" w:rsidRPr="000E3FB3" w:rsidRDefault="008411A3">
            <w:pPr>
              <w:spacing w:before="60" w:after="60"/>
              <w:jc w:val="center"/>
              <w:rPr>
                <w:b/>
                <w:sz w:val="18"/>
                <w:szCs w:val="18"/>
              </w:rPr>
            </w:pPr>
            <w:r w:rsidRPr="00E530E9">
              <w:rPr>
                <w:b/>
                <w:sz w:val="18"/>
                <w:szCs w:val="18"/>
              </w:rPr>
              <w:t>Dispenses d'identification</w:t>
            </w:r>
          </w:p>
        </w:tc>
        <w:tc>
          <w:tcPr>
            <w:tcW w:w="664" w:type="dxa"/>
            <w:gridSpan w:val="2"/>
          </w:tcPr>
          <w:p w:rsidR="008411A3" w:rsidRPr="002D0C29" w:rsidRDefault="008411A3" w:rsidP="006564C3">
            <w:pPr>
              <w:spacing w:before="60" w:after="60"/>
              <w:rPr>
                <w:b/>
                <w:sz w:val="18"/>
                <w:szCs w:val="18"/>
              </w:rPr>
            </w:pPr>
            <w:r>
              <w:rPr>
                <w:b/>
                <w:sz w:val="18"/>
                <w:szCs w:val="18"/>
              </w:rPr>
              <w:t>3.25</w:t>
            </w:r>
          </w:p>
        </w:tc>
        <w:tc>
          <w:tcPr>
            <w:tcW w:w="10797" w:type="dxa"/>
            <w:gridSpan w:val="9"/>
          </w:tcPr>
          <w:p w:rsidR="008411A3" w:rsidRPr="009605E6" w:rsidRDefault="008411A3" w:rsidP="006564C3">
            <w:pPr>
              <w:spacing w:before="60" w:after="60"/>
              <w:jc w:val="both"/>
              <w:rPr>
                <w:sz w:val="18"/>
                <w:szCs w:val="18"/>
                <w:lang w:val="fr-BE"/>
              </w:rPr>
            </w:pPr>
            <w:r w:rsidRPr="009605E6">
              <w:rPr>
                <w:sz w:val="18"/>
                <w:szCs w:val="18"/>
                <w:lang w:val="fr-BE"/>
              </w:rPr>
              <w:t>Outre les cas de dispense d'identification du client visés aux questions 1.25 à 1.39, les procédures internes de votre organisme font-elles usage de la faculté prévue à l'article 11, § 1</w:t>
            </w:r>
            <w:r w:rsidRPr="009605E6">
              <w:rPr>
                <w:sz w:val="18"/>
                <w:szCs w:val="18"/>
                <w:vertAlign w:val="superscript"/>
                <w:lang w:val="fr-BE"/>
              </w:rPr>
              <w:t>er</w:t>
            </w:r>
            <w:r w:rsidRPr="009605E6">
              <w:rPr>
                <w:sz w:val="18"/>
                <w:szCs w:val="18"/>
                <w:lang w:val="fr-BE"/>
              </w:rPr>
              <w:t>, 3°, de la loi de ne pas procéder à l'identification et à la vérification de l'identité des bénéficiaires effectifs des comptes groupés tenus par des notaires ou des membres d'une autre profession juridique indépendante établis en Belgique, dans un autre pays de l'Espace économique européen ou dans un pays tiers équivalent ?</w:t>
            </w:r>
          </w:p>
        </w:tc>
        <w:tc>
          <w:tcPr>
            <w:tcW w:w="1572" w:type="dxa"/>
            <w:gridSpan w:val="2"/>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36597" w:rsidTr="000A7C64">
        <w:trPr>
          <w:gridAfter w:val="1"/>
          <w:wAfter w:w="6" w:type="dxa"/>
        </w:trPr>
        <w:tc>
          <w:tcPr>
            <w:tcW w:w="280" w:type="dxa"/>
            <w:shd w:val="clear" w:color="auto" w:fill="FF0000"/>
          </w:tcPr>
          <w:p w:rsidR="008411A3" w:rsidRPr="00B36597" w:rsidRDefault="008411A3" w:rsidP="006564C3">
            <w:pPr>
              <w:rPr>
                <w:i/>
                <w:sz w:val="16"/>
              </w:rPr>
            </w:pPr>
          </w:p>
        </w:tc>
        <w:tc>
          <w:tcPr>
            <w:tcW w:w="282" w:type="dxa"/>
            <w:shd w:val="clear" w:color="auto" w:fill="auto"/>
          </w:tcPr>
          <w:p w:rsidR="008411A3" w:rsidRPr="00B36597" w:rsidRDefault="008411A3" w:rsidP="006564C3">
            <w:pPr>
              <w:rPr>
                <w:i/>
                <w:sz w:val="16"/>
              </w:rPr>
            </w:pPr>
          </w:p>
        </w:tc>
        <w:tc>
          <w:tcPr>
            <w:tcW w:w="289" w:type="dxa"/>
            <w:shd w:val="clear" w:color="auto" w:fill="auto"/>
          </w:tcPr>
          <w:p w:rsidR="008411A3" w:rsidRPr="00B36597" w:rsidRDefault="008411A3" w:rsidP="006564C3">
            <w:pPr>
              <w:spacing w:before="60" w:after="60"/>
              <w:rPr>
                <w:i/>
                <w:sz w:val="16"/>
              </w:rPr>
            </w:pPr>
          </w:p>
        </w:tc>
        <w:tc>
          <w:tcPr>
            <w:tcW w:w="1562" w:type="dxa"/>
            <w:vMerge/>
          </w:tcPr>
          <w:p w:rsidR="008411A3" w:rsidRPr="00B36597" w:rsidRDefault="008411A3" w:rsidP="006564C3">
            <w:pPr>
              <w:spacing w:before="60" w:after="60"/>
              <w:jc w:val="center"/>
              <w:rPr>
                <w:b/>
                <w:i/>
                <w:sz w:val="16"/>
              </w:rPr>
            </w:pPr>
          </w:p>
        </w:tc>
        <w:tc>
          <w:tcPr>
            <w:tcW w:w="894" w:type="dxa"/>
            <w:gridSpan w:val="5"/>
          </w:tcPr>
          <w:p w:rsidR="008411A3" w:rsidRPr="00B36597" w:rsidRDefault="008411A3" w:rsidP="006564C3">
            <w:pPr>
              <w:spacing w:before="60" w:after="60"/>
              <w:jc w:val="right"/>
              <w:rPr>
                <w:i/>
                <w:sz w:val="16"/>
                <w:szCs w:val="18"/>
              </w:rPr>
            </w:pPr>
            <w:r w:rsidRPr="00B36597">
              <w:rPr>
                <w:i/>
                <w:sz w:val="16"/>
                <w:szCs w:val="18"/>
              </w:rPr>
              <w:t>3.25.c</w:t>
            </w:r>
          </w:p>
        </w:tc>
        <w:tc>
          <w:tcPr>
            <w:tcW w:w="1394" w:type="dxa"/>
            <w:gridSpan w:val="3"/>
          </w:tcPr>
          <w:p w:rsidR="008411A3" w:rsidRPr="00B36597" w:rsidRDefault="008411A3" w:rsidP="006564C3">
            <w:pPr>
              <w:spacing w:before="60" w:after="60"/>
              <w:jc w:val="both"/>
              <w:rPr>
                <w:i/>
                <w:sz w:val="16"/>
                <w:szCs w:val="18"/>
              </w:rPr>
            </w:pPr>
            <w:r w:rsidRPr="00B36597">
              <w:rPr>
                <w:i/>
                <w:sz w:val="16"/>
                <w:szCs w:val="18"/>
              </w:rPr>
              <w:t>Commentaire :</w:t>
            </w:r>
          </w:p>
        </w:tc>
        <w:tc>
          <w:tcPr>
            <w:tcW w:w="10745" w:type="dxa"/>
            <w:gridSpan w:val="5"/>
          </w:tcPr>
          <w:p w:rsidR="008411A3" w:rsidRPr="00B36597" w:rsidRDefault="008411A3" w:rsidP="006564C3">
            <w:pPr>
              <w:spacing w:before="60" w:after="60"/>
              <w:jc w:val="both"/>
              <w:rPr>
                <w:i/>
                <w:sz w:val="16"/>
                <w:szCs w:val="18"/>
              </w:rPr>
            </w:pPr>
          </w:p>
        </w:tc>
      </w:tr>
      <w:tr w:rsidR="008411A3" w:rsidRPr="00D1698E" w:rsidTr="000A7C64">
        <w:trPr>
          <w:gridAfter w:val="1"/>
          <w:wAfter w:w="6" w:type="dxa"/>
        </w:trPr>
        <w:tc>
          <w:tcPr>
            <w:tcW w:w="280" w:type="dxa"/>
            <w:shd w:val="clear" w:color="auto" w:fill="FF0000"/>
          </w:tcPr>
          <w:p w:rsidR="008411A3" w:rsidRPr="00BC4E5A" w:rsidRDefault="008411A3" w:rsidP="006564C3">
            <w:pPr>
              <w:spacing w:before="60" w:after="60"/>
              <w:rPr>
                <w:sz w:val="18"/>
                <w:szCs w:val="18"/>
              </w:rPr>
            </w:pPr>
            <w:r>
              <w:br w:type="page"/>
            </w:r>
          </w:p>
        </w:tc>
        <w:tc>
          <w:tcPr>
            <w:tcW w:w="282" w:type="dxa"/>
            <w:shd w:val="clear" w:color="auto" w:fill="auto"/>
          </w:tcPr>
          <w:p w:rsidR="008411A3" w:rsidRPr="00BC4E5A" w:rsidRDefault="008411A3" w:rsidP="006564C3">
            <w:pPr>
              <w:spacing w:before="60" w:after="60"/>
              <w:rPr>
                <w:sz w:val="18"/>
                <w:szCs w:val="18"/>
              </w:rPr>
            </w:pPr>
          </w:p>
        </w:tc>
        <w:tc>
          <w:tcPr>
            <w:tcW w:w="289" w:type="dxa"/>
            <w:shd w:val="clear" w:color="auto" w:fill="auto"/>
          </w:tcPr>
          <w:p w:rsidR="008411A3" w:rsidRPr="00BC4E5A" w:rsidRDefault="008411A3" w:rsidP="006564C3">
            <w:pPr>
              <w:spacing w:before="60" w:after="60"/>
              <w:rPr>
                <w:sz w:val="18"/>
                <w:szCs w:val="18"/>
              </w:rPr>
            </w:pPr>
          </w:p>
        </w:tc>
        <w:tc>
          <w:tcPr>
            <w:tcW w:w="1562" w:type="dxa"/>
            <w:vMerge/>
          </w:tcPr>
          <w:p w:rsidR="008411A3" w:rsidRPr="000E3FB3" w:rsidRDefault="008411A3" w:rsidP="006564C3">
            <w:pPr>
              <w:spacing w:before="60" w:after="60"/>
              <w:jc w:val="center"/>
              <w:rPr>
                <w:b/>
                <w:sz w:val="18"/>
                <w:szCs w:val="18"/>
              </w:rPr>
            </w:pPr>
          </w:p>
        </w:tc>
        <w:tc>
          <w:tcPr>
            <w:tcW w:w="13033" w:type="dxa"/>
            <w:gridSpan w:val="13"/>
          </w:tcPr>
          <w:p w:rsidR="008411A3" w:rsidRPr="009605E6" w:rsidRDefault="008411A3" w:rsidP="006564C3">
            <w:pPr>
              <w:spacing w:before="60" w:after="60"/>
              <w:jc w:val="both"/>
              <w:rPr>
                <w:sz w:val="18"/>
                <w:szCs w:val="18"/>
                <w:lang w:val="fr-BE"/>
              </w:rPr>
            </w:pPr>
            <w:r w:rsidRPr="009605E6">
              <w:rPr>
                <w:sz w:val="18"/>
                <w:szCs w:val="18"/>
                <w:lang w:val="fr-BE"/>
              </w:rPr>
              <w:t>Dans l'affirmative, les procédures internes de votre organisme financier:</w:t>
            </w:r>
          </w:p>
        </w:tc>
      </w:tr>
      <w:tr w:rsidR="008411A3" w:rsidRPr="00BC4E5A" w:rsidTr="000A7C64">
        <w:trPr>
          <w:gridAfter w:val="1"/>
          <w:wAfter w:w="6" w:type="dxa"/>
        </w:trPr>
        <w:tc>
          <w:tcPr>
            <w:tcW w:w="280" w:type="dxa"/>
            <w:shd w:val="clear" w:color="auto" w:fill="FF0000"/>
          </w:tcPr>
          <w:p w:rsidR="008411A3" w:rsidRPr="009605E6" w:rsidRDefault="008411A3" w:rsidP="006564C3">
            <w:pPr>
              <w:spacing w:before="60" w:after="60"/>
              <w:rPr>
                <w:sz w:val="18"/>
                <w:szCs w:val="18"/>
                <w:lang w:val="fr-BE"/>
              </w:rPr>
            </w:pPr>
          </w:p>
        </w:tc>
        <w:tc>
          <w:tcPr>
            <w:tcW w:w="282" w:type="dxa"/>
            <w:shd w:val="clear" w:color="auto" w:fill="auto"/>
          </w:tcPr>
          <w:p w:rsidR="008411A3" w:rsidRPr="009605E6" w:rsidRDefault="008411A3" w:rsidP="006564C3">
            <w:pPr>
              <w:spacing w:before="60" w:after="60"/>
              <w:rPr>
                <w:sz w:val="18"/>
                <w:szCs w:val="18"/>
                <w:lang w:val="fr-BE"/>
              </w:rPr>
            </w:pPr>
          </w:p>
        </w:tc>
        <w:tc>
          <w:tcPr>
            <w:tcW w:w="289" w:type="dxa"/>
            <w:shd w:val="clear" w:color="auto" w:fill="auto"/>
          </w:tcPr>
          <w:p w:rsidR="008411A3" w:rsidRPr="009605E6" w:rsidRDefault="008411A3" w:rsidP="006564C3">
            <w:pPr>
              <w:spacing w:before="60" w:after="60"/>
              <w:rPr>
                <w:sz w:val="18"/>
                <w:szCs w:val="18"/>
                <w:lang w:val="fr-BE"/>
              </w:rPr>
            </w:pPr>
          </w:p>
        </w:tc>
        <w:tc>
          <w:tcPr>
            <w:tcW w:w="1562" w:type="dxa"/>
            <w:vMerge/>
          </w:tcPr>
          <w:p w:rsidR="008411A3" w:rsidRPr="009605E6" w:rsidRDefault="008411A3" w:rsidP="006564C3">
            <w:pPr>
              <w:spacing w:before="60" w:after="60"/>
              <w:jc w:val="center"/>
              <w:rPr>
                <w:b/>
                <w:sz w:val="18"/>
                <w:szCs w:val="18"/>
                <w:lang w:val="fr-BE"/>
              </w:rPr>
            </w:pPr>
          </w:p>
        </w:tc>
        <w:tc>
          <w:tcPr>
            <w:tcW w:w="664" w:type="dxa"/>
            <w:gridSpan w:val="2"/>
          </w:tcPr>
          <w:p w:rsidR="008411A3" w:rsidRPr="002D0C29" w:rsidRDefault="008411A3" w:rsidP="006564C3">
            <w:pPr>
              <w:spacing w:before="60" w:after="60"/>
              <w:rPr>
                <w:b/>
                <w:sz w:val="18"/>
                <w:szCs w:val="18"/>
              </w:rPr>
            </w:pPr>
            <w:r>
              <w:rPr>
                <w:b/>
                <w:sz w:val="18"/>
                <w:szCs w:val="18"/>
              </w:rPr>
              <w:t>3.26</w:t>
            </w:r>
          </w:p>
        </w:tc>
        <w:tc>
          <w:tcPr>
            <w:tcW w:w="10797" w:type="dxa"/>
            <w:gridSpan w:val="9"/>
          </w:tcPr>
          <w:p w:rsidR="008411A3" w:rsidRPr="009605E6" w:rsidRDefault="008411A3" w:rsidP="006564C3">
            <w:pPr>
              <w:spacing w:before="60" w:after="60"/>
              <w:ind w:left="317" w:hanging="317"/>
              <w:jc w:val="both"/>
              <w:rPr>
                <w:sz w:val="18"/>
                <w:szCs w:val="18"/>
                <w:lang w:val="fr-BE"/>
              </w:rPr>
            </w:pPr>
            <w:r w:rsidRPr="009605E6">
              <w:rPr>
                <w:sz w:val="18"/>
                <w:szCs w:val="18"/>
                <w:lang w:val="fr-BE"/>
              </w:rPr>
              <w:t xml:space="preserve">a/ </w:t>
            </w:r>
            <w:r w:rsidRPr="009605E6">
              <w:rPr>
                <w:sz w:val="18"/>
                <w:szCs w:val="18"/>
                <w:lang w:val="fr-BE"/>
              </w:rPr>
              <w:tab/>
              <w:t>précisent-elles les modalités de vérification des conditions énumérées par l'article 11, § 1</w:t>
            </w:r>
            <w:r w:rsidRPr="009605E6">
              <w:rPr>
                <w:sz w:val="18"/>
                <w:szCs w:val="18"/>
                <w:vertAlign w:val="superscript"/>
                <w:lang w:val="fr-BE"/>
              </w:rPr>
              <w:t>er</w:t>
            </w:r>
            <w:r w:rsidRPr="009605E6">
              <w:rPr>
                <w:sz w:val="18"/>
                <w:szCs w:val="18"/>
                <w:lang w:val="fr-BE"/>
              </w:rPr>
              <w:t>, 3°, de la loi ?</w:t>
            </w:r>
          </w:p>
        </w:tc>
        <w:tc>
          <w:tcPr>
            <w:tcW w:w="1572" w:type="dxa"/>
            <w:gridSpan w:val="2"/>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36597" w:rsidTr="000A7C64">
        <w:trPr>
          <w:gridAfter w:val="1"/>
          <w:wAfter w:w="6" w:type="dxa"/>
        </w:trPr>
        <w:tc>
          <w:tcPr>
            <w:tcW w:w="280" w:type="dxa"/>
            <w:shd w:val="clear" w:color="auto" w:fill="FF0000"/>
          </w:tcPr>
          <w:p w:rsidR="008411A3" w:rsidRPr="00B36597" w:rsidRDefault="008411A3" w:rsidP="006564C3">
            <w:pPr>
              <w:rPr>
                <w:i/>
                <w:sz w:val="16"/>
              </w:rPr>
            </w:pPr>
          </w:p>
        </w:tc>
        <w:tc>
          <w:tcPr>
            <w:tcW w:w="282" w:type="dxa"/>
            <w:shd w:val="clear" w:color="auto" w:fill="auto"/>
          </w:tcPr>
          <w:p w:rsidR="008411A3" w:rsidRPr="00B36597" w:rsidRDefault="008411A3" w:rsidP="006564C3">
            <w:pPr>
              <w:rPr>
                <w:i/>
                <w:sz w:val="16"/>
              </w:rPr>
            </w:pPr>
          </w:p>
        </w:tc>
        <w:tc>
          <w:tcPr>
            <w:tcW w:w="289" w:type="dxa"/>
            <w:shd w:val="clear" w:color="auto" w:fill="auto"/>
          </w:tcPr>
          <w:p w:rsidR="008411A3" w:rsidRPr="00B36597" w:rsidRDefault="008411A3" w:rsidP="006564C3">
            <w:pPr>
              <w:spacing w:before="60" w:after="60"/>
              <w:rPr>
                <w:i/>
                <w:sz w:val="16"/>
              </w:rPr>
            </w:pPr>
          </w:p>
        </w:tc>
        <w:tc>
          <w:tcPr>
            <w:tcW w:w="1562" w:type="dxa"/>
            <w:vMerge/>
          </w:tcPr>
          <w:p w:rsidR="008411A3" w:rsidRPr="00B36597" w:rsidRDefault="008411A3" w:rsidP="006564C3">
            <w:pPr>
              <w:spacing w:before="60" w:after="60"/>
              <w:jc w:val="center"/>
              <w:rPr>
                <w:b/>
                <w:i/>
                <w:sz w:val="16"/>
              </w:rPr>
            </w:pPr>
          </w:p>
        </w:tc>
        <w:tc>
          <w:tcPr>
            <w:tcW w:w="894" w:type="dxa"/>
            <w:gridSpan w:val="5"/>
          </w:tcPr>
          <w:p w:rsidR="008411A3" w:rsidRPr="00B36597" w:rsidRDefault="008411A3" w:rsidP="006564C3">
            <w:pPr>
              <w:spacing w:before="60" w:after="60"/>
              <w:jc w:val="right"/>
              <w:rPr>
                <w:i/>
                <w:sz w:val="16"/>
                <w:szCs w:val="18"/>
              </w:rPr>
            </w:pPr>
            <w:r w:rsidRPr="00B36597">
              <w:rPr>
                <w:i/>
                <w:sz w:val="16"/>
                <w:szCs w:val="18"/>
              </w:rPr>
              <w:t>3.2</w:t>
            </w:r>
            <w:r>
              <w:rPr>
                <w:i/>
                <w:sz w:val="16"/>
                <w:szCs w:val="18"/>
              </w:rPr>
              <w:t>6</w:t>
            </w:r>
            <w:r w:rsidRPr="00B36597">
              <w:rPr>
                <w:i/>
                <w:sz w:val="16"/>
                <w:szCs w:val="18"/>
              </w:rPr>
              <w:t>.c</w:t>
            </w:r>
          </w:p>
        </w:tc>
        <w:tc>
          <w:tcPr>
            <w:tcW w:w="1368" w:type="dxa"/>
            <w:gridSpan w:val="2"/>
          </w:tcPr>
          <w:p w:rsidR="008411A3" w:rsidRPr="00B36597" w:rsidRDefault="008411A3" w:rsidP="006564C3">
            <w:pPr>
              <w:spacing w:before="60" w:after="60"/>
              <w:jc w:val="both"/>
              <w:rPr>
                <w:i/>
                <w:sz w:val="16"/>
                <w:szCs w:val="18"/>
              </w:rPr>
            </w:pPr>
            <w:r w:rsidRPr="00B36597">
              <w:rPr>
                <w:i/>
                <w:sz w:val="16"/>
                <w:szCs w:val="18"/>
              </w:rPr>
              <w:t>Commentaire :</w:t>
            </w:r>
          </w:p>
        </w:tc>
        <w:tc>
          <w:tcPr>
            <w:tcW w:w="10771" w:type="dxa"/>
            <w:gridSpan w:val="6"/>
          </w:tcPr>
          <w:p w:rsidR="008411A3" w:rsidRPr="00B36597" w:rsidRDefault="008411A3" w:rsidP="006564C3">
            <w:pPr>
              <w:spacing w:before="60" w:after="60"/>
              <w:jc w:val="both"/>
              <w:rPr>
                <w:i/>
                <w:sz w:val="16"/>
                <w:szCs w:val="18"/>
              </w:rPr>
            </w:pPr>
          </w:p>
        </w:tc>
      </w:tr>
      <w:tr w:rsidR="008411A3" w:rsidRPr="00BC4E5A" w:rsidTr="000A7C64">
        <w:trPr>
          <w:gridAfter w:val="1"/>
          <w:wAfter w:w="6" w:type="dxa"/>
        </w:trPr>
        <w:tc>
          <w:tcPr>
            <w:tcW w:w="280" w:type="dxa"/>
            <w:shd w:val="clear" w:color="auto" w:fill="FF0000"/>
          </w:tcPr>
          <w:p w:rsidR="008411A3" w:rsidRPr="00BC4E5A" w:rsidRDefault="008411A3" w:rsidP="006564C3">
            <w:pPr>
              <w:spacing w:before="60" w:after="60"/>
              <w:rPr>
                <w:sz w:val="18"/>
                <w:szCs w:val="18"/>
              </w:rPr>
            </w:pPr>
          </w:p>
        </w:tc>
        <w:tc>
          <w:tcPr>
            <w:tcW w:w="282" w:type="dxa"/>
            <w:shd w:val="clear" w:color="auto" w:fill="auto"/>
          </w:tcPr>
          <w:p w:rsidR="008411A3" w:rsidRPr="00BC4E5A" w:rsidRDefault="008411A3" w:rsidP="006564C3">
            <w:pPr>
              <w:spacing w:before="60" w:after="60"/>
              <w:rPr>
                <w:sz w:val="18"/>
                <w:szCs w:val="18"/>
              </w:rPr>
            </w:pPr>
          </w:p>
        </w:tc>
        <w:tc>
          <w:tcPr>
            <w:tcW w:w="289" w:type="dxa"/>
            <w:shd w:val="clear" w:color="auto" w:fill="auto"/>
          </w:tcPr>
          <w:p w:rsidR="008411A3" w:rsidRPr="00BC4E5A" w:rsidRDefault="008411A3" w:rsidP="006564C3">
            <w:pPr>
              <w:spacing w:before="60" w:after="60"/>
              <w:rPr>
                <w:sz w:val="18"/>
                <w:szCs w:val="18"/>
              </w:rPr>
            </w:pPr>
          </w:p>
        </w:tc>
        <w:tc>
          <w:tcPr>
            <w:tcW w:w="1562" w:type="dxa"/>
            <w:vMerge/>
            <w:vAlign w:val="center"/>
          </w:tcPr>
          <w:p w:rsidR="008411A3" w:rsidRPr="000E3FB3" w:rsidRDefault="008411A3" w:rsidP="006564C3">
            <w:pPr>
              <w:spacing w:before="60" w:after="60"/>
              <w:jc w:val="center"/>
              <w:rPr>
                <w:b/>
                <w:sz w:val="18"/>
                <w:szCs w:val="18"/>
              </w:rPr>
            </w:pPr>
          </w:p>
        </w:tc>
        <w:tc>
          <w:tcPr>
            <w:tcW w:w="664" w:type="dxa"/>
            <w:gridSpan w:val="2"/>
          </w:tcPr>
          <w:p w:rsidR="008411A3" w:rsidRPr="002D0C29" w:rsidRDefault="008411A3" w:rsidP="006564C3">
            <w:pPr>
              <w:spacing w:before="60" w:after="60"/>
              <w:rPr>
                <w:b/>
                <w:sz w:val="18"/>
                <w:szCs w:val="18"/>
              </w:rPr>
            </w:pPr>
            <w:r>
              <w:rPr>
                <w:b/>
                <w:sz w:val="18"/>
                <w:szCs w:val="18"/>
              </w:rPr>
              <w:t>3.27</w:t>
            </w:r>
          </w:p>
        </w:tc>
        <w:tc>
          <w:tcPr>
            <w:tcW w:w="10797" w:type="dxa"/>
            <w:gridSpan w:val="9"/>
          </w:tcPr>
          <w:p w:rsidR="008411A3" w:rsidRPr="009605E6" w:rsidRDefault="008411A3" w:rsidP="006564C3">
            <w:pPr>
              <w:spacing w:before="60" w:after="60"/>
              <w:ind w:left="317" w:hanging="317"/>
              <w:jc w:val="both"/>
              <w:rPr>
                <w:sz w:val="18"/>
                <w:szCs w:val="18"/>
                <w:lang w:val="fr-BE"/>
              </w:rPr>
            </w:pPr>
            <w:r w:rsidRPr="009605E6">
              <w:rPr>
                <w:sz w:val="18"/>
                <w:szCs w:val="18"/>
                <w:lang w:val="fr-BE"/>
              </w:rPr>
              <w:t xml:space="preserve">b/ </w:t>
            </w:r>
            <w:r w:rsidRPr="009605E6">
              <w:rPr>
                <w:sz w:val="18"/>
                <w:szCs w:val="18"/>
                <w:lang w:val="fr-BE"/>
              </w:rPr>
              <w:tab/>
              <w:t>prévoient-elles de procéder à l'identification et à la vérification de l'identité des bénéficiaires effectifs des comptes groupés concernés conformément à l'article 8 de la loi dès qu'apparaît un soupçon de blanchiment de capitaux ou de financement du terrorisme ?</w:t>
            </w:r>
          </w:p>
        </w:tc>
        <w:tc>
          <w:tcPr>
            <w:tcW w:w="1572" w:type="dxa"/>
            <w:gridSpan w:val="2"/>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36597" w:rsidTr="000A7C64">
        <w:trPr>
          <w:gridAfter w:val="1"/>
          <w:wAfter w:w="6" w:type="dxa"/>
        </w:trPr>
        <w:tc>
          <w:tcPr>
            <w:tcW w:w="280" w:type="dxa"/>
            <w:shd w:val="clear" w:color="auto" w:fill="FF0000"/>
          </w:tcPr>
          <w:p w:rsidR="008411A3" w:rsidRPr="00B36597" w:rsidRDefault="008411A3" w:rsidP="006564C3">
            <w:pPr>
              <w:rPr>
                <w:i/>
                <w:sz w:val="16"/>
              </w:rPr>
            </w:pPr>
          </w:p>
        </w:tc>
        <w:tc>
          <w:tcPr>
            <w:tcW w:w="282" w:type="dxa"/>
            <w:shd w:val="clear" w:color="auto" w:fill="auto"/>
          </w:tcPr>
          <w:p w:rsidR="008411A3" w:rsidRPr="00B36597" w:rsidRDefault="008411A3" w:rsidP="006564C3">
            <w:pPr>
              <w:rPr>
                <w:i/>
                <w:sz w:val="16"/>
              </w:rPr>
            </w:pPr>
          </w:p>
        </w:tc>
        <w:tc>
          <w:tcPr>
            <w:tcW w:w="289" w:type="dxa"/>
            <w:shd w:val="clear" w:color="auto" w:fill="auto"/>
          </w:tcPr>
          <w:p w:rsidR="008411A3" w:rsidRPr="00B36597" w:rsidRDefault="008411A3" w:rsidP="006564C3">
            <w:pPr>
              <w:spacing w:before="60" w:after="60"/>
              <w:rPr>
                <w:i/>
                <w:sz w:val="16"/>
              </w:rPr>
            </w:pPr>
          </w:p>
        </w:tc>
        <w:tc>
          <w:tcPr>
            <w:tcW w:w="1562" w:type="dxa"/>
            <w:vMerge/>
          </w:tcPr>
          <w:p w:rsidR="008411A3" w:rsidRPr="00B36597" w:rsidRDefault="008411A3" w:rsidP="006564C3">
            <w:pPr>
              <w:spacing w:before="60" w:after="60"/>
              <w:rPr>
                <w:b/>
                <w:i/>
                <w:sz w:val="16"/>
              </w:rPr>
            </w:pPr>
          </w:p>
        </w:tc>
        <w:tc>
          <w:tcPr>
            <w:tcW w:w="894" w:type="dxa"/>
            <w:gridSpan w:val="5"/>
          </w:tcPr>
          <w:p w:rsidR="008411A3" w:rsidRPr="00B36597" w:rsidRDefault="008411A3" w:rsidP="006564C3">
            <w:pPr>
              <w:spacing w:before="60" w:after="60"/>
              <w:jc w:val="right"/>
              <w:rPr>
                <w:i/>
                <w:sz w:val="16"/>
                <w:szCs w:val="18"/>
              </w:rPr>
            </w:pPr>
            <w:r w:rsidRPr="00B36597">
              <w:rPr>
                <w:i/>
                <w:sz w:val="16"/>
                <w:szCs w:val="18"/>
              </w:rPr>
              <w:t>3.2</w:t>
            </w:r>
            <w:r>
              <w:rPr>
                <w:i/>
                <w:sz w:val="16"/>
                <w:szCs w:val="18"/>
              </w:rPr>
              <w:t>7</w:t>
            </w:r>
            <w:r w:rsidRPr="00B36597">
              <w:rPr>
                <w:i/>
                <w:sz w:val="16"/>
                <w:szCs w:val="18"/>
              </w:rPr>
              <w:t>.c</w:t>
            </w:r>
          </w:p>
        </w:tc>
        <w:tc>
          <w:tcPr>
            <w:tcW w:w="1394" w:type="dxa"/>
            <w:gridSpan w:val="3"/>
          </w:tcPr>
          <w:p w:rsidR="008411A3" w:rsidRPr="00B36597" w:rsidRDefault="008411A3" w:rsidP="006564C3">
            <w:pPr>
              <w:spacing w:before="60" w:after="60"/>
              <w:jc w:val="both"/>
              <w:rPr>
                <w:i/>
                <w:sz w:val="16"/>
                <w:szCs w:val="18"/>
              </w:rPr>
            </w:pPr>
            <w:r w:rsidRPr="00B36597">
              <w:rPr>
                <w:i/>
                <w:sz w:val="16"/>
                <w:szCs w:val="18"/>
              </w:rPr>
              <w:t>Commentaire :</w:t>
            </w:r>
          </w:p>
        </w:tc>
        <w:tc>
          <w:tcPr>
            <w:tcW w:w="10745" w:type="dxa"/>
            <w:gridSpan w:val="5"/>
          </w:tcPr>
          <w:p w:rsidR="008411A3" w:rsidRPr="00B36597" w:rsidRDefault="008411A3" w:rsidP="006564C3">
            <w:pPr>
              <w:spacing w:before="60" w:after="60"/>
              <w:jc w:val="both"/>
              <w:rPr>
                <w:i/>
                <w:sz w:val="16"/>
                <w:szCs w:val="18"/>
              </w:rPr>
            </w:pPr>
          </w:p>
        </w:tc>
      </w:tr>
      <w:tr w:rsidR="00711075" w:rsidRPr="00C451CA" w:rsidTr="000A7C64">
        <w:trPr>
          <w:gridAfter w:val="1"/>
          <w:wAfter w:w="6" w:type="dxa"/>
          <w:trHeight w:val="137"/>
        </w:trPr>
        <w:tc>
          <w:tcPr>
            <w:tcW w:w="15446" w:type="dxa"/>
            <w:gridSpan w:val="17"/>
            <w:shd w:val="clear" w:color="auto" w:fill="7F7F7F" w:themeFill="text1" w:themeFillTint="80"/>
          </w:tcPr>
          <w:p w:rsidR="00711075" w:rsidRPr="00C451CA" w:rsidRDefault="00711075" w:rsidP="006564C3">
            <w:pPr>
              <w:jc w:val="both"/>
              <w:rPr>
                <w:i/>
                <w:sz w:val="16"/>
                <w:szCs w:val="18"/>
              </w:rPr>
            </w:pPr>
          </w:p>
        </w:tc>
      </w:tr>
      <w:tr w:rsidR="00C26EDE" w:rsidRPr="00D1698E" w:rsidTr="000A7C64">
        <w:trPr>
          <w:gridAfter w:val="1"/>
          <w:wAfter w:w="6" w:type="dxa"/>
          <w:cantSplit/>
          <w:trHeight w:val="1253"/>
        </w:trPr>
        <w:tc>
          <w:tcPr>
            <w:tcW w:w="280" w:type="dxa"/>
            <w:shd w:val="clear" w:color="auto" w:fill="FF0000"/>
            <w:textDirection w:val="btLr"/>
            <w:vAlign w:val="center"/>
          </w:tcPr>
          <w:p w:rsidR="00C26EDE" w:rsidRPr="0046233B" w:rsidRDefault="00C26EDE" w:rsidP="006564C3">
            <w:pPr>
              <w:ind w:left="113" w:right="113"/>
              <w:rPr>
                <w:b/>
                <w:color w:val="FFFFFF" w:themeColor="background1"/>
              </w:rPr>
            </w:pPr>
            <w:r>
              <w:br w:type="page"/>
            </w:r>
            <w:r>
              <w:br w:type="page"/>
            </w:r>
            <w:r w:rsidRPr="0046233B">
              <w:rPr>
                <w:b/>
                <w:color w:val="FFFFFF" w:themeColor="background1"/>
                <w:sz w:val="18"/>
              </w:rPr>
              <w:t>Bq/Lq</w:t>
            </w:r>
            <w:r>
              <w:rPr>
                <w:b/>
                <w:color w:val="FFFFFF" w:themeColor="background1"/>
                <w:sz w:val="18"/>
              </w:rPr>
              <w:t>/Sdb</w:t>
            </w:r>
          </w:p>
        </w:tc>
        <w:tc>
          <w:tcPr>
            <w:tcW w:w="282" w:type="dxa"/>
            <w:shd w:val="clear" w:color="auto" w:fill="00B050"/>
            <w:textDirection w:val="btLr"/>
            <w:vAlign w:val="center"/>
          </w:tcPr>
          <w:p w:rsidR="00C26EDE" w:rsidRPr="0046233B" w:rsidRDefault="00C26EDE" w:rsidP="006564C3">
            <w:pPr>
              <w:ind w:left="113" w:right="113"/>
            </w:pPr>
            <w:r w:rsidRPr="0046233B">
              <w:rPr>
                <w:b/>
                <w:color w:val="FFFFFF" w:themeColor="background1"/>
                <w:sz w:val="18"/>
              </w:rPr>
              <w:t>Ass</w:t>
            </w:r>
          </w:p>
        </w:tc>
        <w:tc>
          <w:tcPr>
            <w:tcW w:w="289" w:type="dxa"/>
            <w:shd w:val="clear" w:color="auto" w:fill="7030A0"/>
            <w:textDirection w:val="btLr"/>
            <w:vAlign w:val="center"/>
          </w:tcPr>
          <w:p w:rsidR="00C26EDE" w:rsidRPr="0046233B" w:rsidRDefault="00C26EDE" w:rsidP="006564C3">
            <w:pPr>
              <w:ind w:left="113" w:right="113"/>
              <w:rPr>
                <w:b/>
                <w:color w:val="FFFFFF" w:themeColor="background1"/>
                <w:sz w:val="18"/>
              </w:rPr>
            </w:pPr>
            <w:r w:rsidRPr="0046233B">
              <w:rPr>
                <w:b/>
                <w:color w:val="FFFFFF" w:themeColor="background1"/>
                <w:sz w:val="18"/>
              </w:rPr>
              <w:t>EP/EME</w:t>
            </w:r>
          </w:p>
        </w:tc>
        <w:tc>
          <w:tcPr>
            <w:tcW w:w="14595" w:type="dxa"/>
            <w:gridSpan w:val="14"/>
          </w:tcPr>
          <w:p w:rsidR="00C26EDE" w:rsidRPr="009605E6" w:rsidRDefault="00C26EDE" w:rsidP="006564C3">
            <w:pPr>
              <w:spacing w:before="360" w:after="360"/>
              <w:rPr>
                <w:lang w:val="fr-BE"/>
              </w:rPr>
            </w:pPr>
            <w:r w:rsidRPr="009605E6">
              <w:rPr>
                <w:b/>
                <w:lang w:val="fr-BE"/>
              </w:rPr>
              <w:t>IV.   POLITIQUE D'ACCEPTATION DES CLIENTS</w:t>
            </w:r>
          </w:p>
        </w:tc>
      </w:tr>
      <w:tr w:rsidR="00C26EDE" w:rsidRPr="00BC4E5A" w:rsidTr="000A7C64">
        <w:trPr>
          <w:gridAfter w:val="1"/>
          <w:wAfter w:w="6" w:type="dxa"/>
        </w:trPr>
        <w:tc>
          <w:tcPr>
            <w:tcW w:w="280" w:type="dxa"/>
            <w:shd w:val="clear" w:color="auto" w:fill="FF0000"/>
          </w:tcPr>
          <w:p w:rsidR="00C26EDE" w:rsidRPr="009605E6" w:rsidRDefault="00C26EDE" w:rsidP="006564C3">
            <w:pPr>
              <w:spacing w:before="60" w:after="60"/>
              <w:rPr>
                <w:sz w:val="18"/>
                <w:szCs w:val="18"/>
                <w:lang w:val="fr-BE"/>
              </w:rPr>
            </w:pPr>
          </w:p>
        </w:tc>
        <w:tc>
          <w:tcPr>
            <w:tcW w:w="282" w:type="dxa"/>
            <w:shd w:val="clear" w:color="auto" w:fill="00B050"/>
          </w:tcPr>
          <w:p w:rsidR="00C26EDE" w:rsidRPr="009605E6" w:rsidRDefault="00C26EDE" w:rsidP="006564C3">
            <w:pPr>
              <w:spacing w:before="60" w:after="60"/>
              <w:rPr>
                <w:sz w:val="18"/>
                <w:szCs w:val="18"/>
                <w:lang w:val="fr-BE"/>
              </w:rPr>
            </w:pPr>
          </w:p>
        </w:tc>
        <w:tc>
          <w:tcPr>
            <w:tcW w:w="289" w:type="dxa"/>
            <w:shd w:val="clear" w:color="auto" w:fill="7030A0"/>
          </w:tcPr>
          <w:p w:rsidR="00C26EDE" w:rsidRPr="009605E6" w:rsidRDefault="00C26EDE" w:rsidP="006564C3">
            <w:pPr>
              <w:spacing w:before="60" w:after="60"/>
              <w:rPr>
                <w:sz w:val="18"/>
                <w:szCs w:val="18"/>
                <w:lang w:val="fr-BE"/>
              </w:rPr>
            </w:pPr>
          </w:p>
        </w:tc>
        <w:tc>
          <w:tcPr>
            <w:tcW w:w="1562" w:type="dxa"/>
            <w:vMerge w:val="restart"/>
            <w:vAlign w:val="center"/>
          </w:tcPr>
          <w:p w:rsidR="00C26EDE" w:rsidRPr="000E3FB3" w:rsidRDefault="00C26EDE" w:rsidP="006564C3">
            <w:pPr>
              <w:spacing w:before="60" w:after="60"/>
              <w:jc w:val="center"/>
              <w:rPr>
                <w:b/>
                <w:sz w:val="18"/>
                <w:szCs w:val="18"/>
              </w:rPr>
            </w:pPr>
            <w:r w:rsidRPr="005F1677">
              <w:rPr>
                <w:b/>
                <w:sz w:val="18"/>
                <w:szCs w:val="18"/>
              </w:rPr>
              <w:t>0bjectifs généraux</w:t>
            </w:r>
          </w:p>
        </w:tc>
        <w:tc>
          <w:tcPr>
            <w:tcW w:w="664" w:type="dxa"/>
            <w:gridSpan w:val="2"/>
          </w:tcPr>
          <w:p w:rsidR="00C26EDE" w:rsidRPr="002D0C29" w:rsidRDefault="00C26EDE" w:rsidP="006564C3">
            <w:pPr>
              <w:spacing w:before="60" w:after="60"/>
              <w:rPr>
                <w:b/>
                <w:sz w:val="18"/>
                <w:szCs w:val="18"/>
              </w:rPr>
            </w:pPr>
            <w:r>
              <w:rPr>
                <w:b/>
                <w:sz w:val="18"/>
                <w:szCs w:val="18"/>
              </w:rPr>
              <w:t>4.1</w:t>
            </w:r>
          </w:p>
        </w:tc>
        <w:tc>
          <w:tcPr>
            <w:tcW w:w="10797" w:type="dxa"/>
            <w:gridSpan w:val="9"/>
          </w:tcPr>
          <w:p w:rsidR="00C26EDE" w:rsidRPr="009605E6" w:rsidRDefault="00C26EDE" w:rsidP="006564C3">
            <w:pPr>
              <w:spacing w:before="60" w:after="60"/>
              <w:jc w:val="both"/>
              <w:rPr>
                <w:sz w:val="18"/>
                <w:szCs w:val="18"/>
                <w:lang w:val="fr-BE"/>
              </w:rPr>
            </w:pPr>
            <w:r w:rsidRPr="009605E6">
              <w:rPr>
                <w:sz w:val="18"/>
                <w:szCs w:val="18"/>
                <w:lang w:val="fr-BE"/>
              </w:rPr>
              <w:t>Estimez-vous que les procédures internes de votre organisme en matière d'acceptation des clients permettent d'atteindre pleinement, largement, partiellement ou insuffisamment les objectifs fixés par l'article 26, al 1</w:t>
            </w:r>
            <w:r w:rsidRPr="009605E6">
              <w:rPr>
                <w:sz w:val="18"/>
                <w:szCs w:val="18"/>
                <w:vertAlign w:val="superscript"/>
                <w:lang w:val="fr-BE"/>
              </w:rPr>
              <w:t>er</w:t>
            </w:r>
            <w:r w:rsidRPr="009605E6">
              <w:rPr>
                <w:sz w:val="18"/>
                <w:szCs w:val="18"/>
                <w:lang w:val="fr-BE"/>
              </w:rPr>
              <w:t>, du règlement ?</w:t>
            </w:r>
          </w:p>
        </w:tc>
        <w:tc>
          <w:tcPr>
            <w:tcW w:w="1572" w:type="dxa"/>
            <w:gridSpan w:val="2"/>
          </w:tcPr>
          <w:p w:rsidR="00C26EDE" w:rsidRPr="00CA557A" w:rsidRDefault="00C26EDE" w:rsidP="006564C3">
            <w:pPr>
              <w:spacing w:before="60" w:after="60"/>
              <w:jc w:val="center"/>
              <w:rPr>
                <w:sz w:val="18"/>
                <w:szCs w:val="18"/>
              </w:rPr>
            </w:pPr>
            <w:r w:rsidRPr="00CA557A">
              <w:rPr>
                <w:sz w:val="18"/>
                <w:szCs w:val="18"/>
              </w:rPr>
              <w:t>pleinement /  largement / partiellement / insuffisamment</w:t>
            </w:r>
          </w:p>
        </w:tc>
      </w:tr>
      <w:tr w:rsidR="00C26EDE" w:rsidRPr="00BC4E5A" w:rsidTr="000A7C64">
        <w:trPr>
          <w:gridAfter w:val="1"/>
          <w:wAfter w:w="6" w:type="dxa"/>
        </w:trPr>
        <w:tc>
          <w:tcPr>
            <w:tcW w:w="280"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562" w:type="dxa"/>
            <w:vMerge/>
          </w:tcPr>
          <w:p w:rsidR="00C26EDE" w:rsidRPr="000E3FB3" w:rsidRDefault="00C26EDE" w:rsidP="006564C3">
            <w:pPr>
              <w:spacing w:before="60" w:after="60"/>
              <w:rPr>
                <w:b/>
                <w:sz w:val="18"/>
                <w:szCs w:val="18"/>
              </w:rPr>
            </w:pPr>
          </w:p>
        </w:tc>
        <w:tc>
          <w:tcPr>
            <w:tcW w:w="846" w:type="dxa"/>
            <w:gridSpan w:val="4"/>
          </w:tcPr>
          <w:p w:rsidR="00C26EDE" w:rsidRPr="005F1677" w:rsidRDefault="00C26EDE" w:rsidP="006564C3">
            <w:pPr>
              <w:spacing w:before="60" w:after="60"/>
              <w:jc w:val="right"/>
              <w:rPr>
                <w:i/>
                <w:sz w:val="16"/>
                <w:szCs w:val="18"/>
              </w:rPr>
            </w:pPr>
            <w:r>
              <w:rPr>
                <w:i/>
                <w:sz w:val="16"/>
                <w:szCs w:val="18"/>
              </w:rPr>
              <w:t>4.1.c</w:t>
            </w:r>
          </w:p>
        </w:tc>
        <w:tc>
          <w:tcPr>
            <w:tcW w:w="1416" w:type="dxa"/>
            <w:gridSpan w:val="3"/>
          </w:tcPr>
          <w:p w:rsidR="00C26EDE" w:rsidRPr="00F35F8A" w:rsidRDefault="00C26EDE" w:rsidP="006564C3">
            <w:pPr>
              <w:spacing w:before="60" w:after="60"/>
              <w:jc w:val="both"/>
              <w:rPr>
                <w:sz w:val="18"/>
                <w:szCs w:val="18"/>
              </w:rPr>
            </w:pPr>
            <w:r w:rsidRPr="00B36597">
              <w:rPr>
                <w:i/>
                <w:sz w:val="16"/>
                <w:szCs w:val="18"/>
              </w:rPr>
              <w:t>Commentaire :</w:t>
            </w:r>
          </w:p>
        </w:tc>
        <w:tc>
          <w:tcPr>
            <w:tcW w:w="10771" w:type="dxa"/>
            <w:gridSpan w:val="6"/>
          </w:tcPr>
          <w:p w:rsidR="00C26EDE" w:rsidRPr="00CA557A" w:rsidRDefault="00C26EDE" w:rsidP="006564C3">
            <w:pPr>
              <w:spacing w:before="60" w:after="60"/>
              <w:jc w:val="center"/>
              <w:rPr>
                <w:sz w:val="18"/>
                <w:szCs w:val="18"/>
              </w:rPr>
            </w:pPr>
          </w:p>
        </w:tc>
      </w:tr>
    </w:tbl>
    <w:p w:rsidR="00312C4F" w:rsidRDefault="00312C4F"/>
    <w:tbl>
      <w:tblPr>
        <w:tblStyle w:val="TableGrid"/>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82"/>
        <w:gridCol w:w="289"/>
        <w:gridCol w:w="1557"/>
        <w:gridCol w:w="138"/>
        <w:gridCol w:w="525"/>
        <w:gridCol w:w="42"/>
        <w:gridCol w:w="149"/>
        <w:gridCol w:w="141"/>
        <w:gridCol w:w="140"/>
        <w:gridCol w:w="1141"/>
        <w:gridCol w:w="136"/>
        <w:gridCol w:w="9055"/>
        <w:gridCol w:w="1572"/>
        <w:gridCol w:w="6"/>
      </w:tblGrid>
      <w:tr w:rsidR="00C26EDE" w:rsidRPr="00BC4E5A" w:rsidTr="00D12CCF">
        <w:trPr>
          <w:gridAfter w:val="1"/>
          <w:wAfter w:w="6" w:type="dxa"/>
        </w:trPr>
        <w:tc>
          <w:tcPr>
            <w:tcW w:w="279"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695" w:type="dxa"/>
            <w:gridSpan w:val="2"/>
            <w:vMerge w:val="restart"/>
          </w:tcPr>
          <w:p w:rsidR="00C26EDE" w:rsidRPr="000E3FB3" w:rsidRDefault="00C26EDE" w:rsidP="006564C3">
            <w:pPr>
              <w:spacing w:before="60" w:after="60"/>
              <w:rPr>
                <w:b/>
                <w:sz w:val="18"/>
                <w:szCs w:val="18"/>
              </w:rPr>
            </w:pPr>
          </w:p>
        </w:tc>
        <w:tc>
          <w:tcPr>
            <w:tcW w:w="567" w:type="dxa"/>
            <w:gridSpan w:val="2"/>
          </w:tcPr>
          <w:p w:rsidR="00C26EDE" w:rsidRPr="002D0C29" w:rsidRDefault="00C26EDE" w:rsidP="006564C3">
            <w:pPr>
              <w:spacing w:before="60" w:after="60"/>
              <w:rPr>
                <w:b/>
                <w:sz w:val="18"/>
                <w:szCs w:val="18"/>
              </w:rPr>
            </w:pPr>
            <w:r>
              <w:rPr>
                <w:b/>
                <w:sz w:val="18"/>
                <w:szCs w:val="18"/>
              </w:rPr>
              <w:t>4.2</w:t>
            </w:r>
          </w:p>
        </w:tc>
        <w:tc>
          <w:tcPr>
            <w:tcW w:w="10762" w:type="dxa"/>
            <w:gridSpan w:val="6"/>
          </w:tcPr>
          <w:p w:rsidR="00C26EDE" w:rsidRPr="009605E6" w:rsidRDefault="00C26EDE" w:rsidP="006564C3">
            <w:pPr>
              <w:spacing w:before="60" w:after="60"/>
              <w:jc w:val="both"/>
              <w:rPr>
                <w:sz w:val="18"/>
                <w:szCs w:val="18"/>
                <w:lang w:val="fr-BE"/>
              </w:rPr>
            </w:pPr>
            <w:r w:rsidRPr="009605E6">
              <w:rPr>
                <w:sz w:val="18"/>
                <w:szCs w:val="18"/>
                <w:lang w:val="fr-BE"/>
              </w:rPr>
              <w:t>Estimez-vous que, dans la pratique, la politique d'acceptation des clients définie par les procédures internes susdites est effectivement mise en œuvre de façon pleinement, largement, partiellement ou insuffisamment satisfaisante au sein de votre organisme ?</w:t>
            </w:r>
          </w:p>
        </w:tc>
        <w:tc>
          <w:tcPr>
            <w:tcW w:w="1572" w:type="dxa"/>
          </w:tcPr>
          <w:p w:rsidR="00C26EDE" w:rsidRPr="00CA557A" w:rsidRDefault="00C26EDE" w:rsidP="006564C3">
            <w:pPr>
              <w:spacing w:before="60" w:after="60"/>
              <w:jc w:val="center"/>
              <w:rPr>
                <w:sz w:val="18"/>
                <w:szCs w:val="18"/>
              </w:rPr>
            </w:pPr>
            <w:r w:rsidRPr="00CA557A">
              <w:rPr>
                <w:sz w:val="18"/>
                <w:szCs w:val="18"/>
              </w:rPr>
              <w:t>pleinement /  largement / partiellement / insuffisamment</w:t>
            </w:r>
          </w:p>
        </w:tc>
      </w:tr>
      <w:tr w:rsidR="00C26EDE" w:rsidRPr="00BC4E5A" w:rsidTr="00D12CCF">
        <w:trPr>
          <w:gridAfter w:val="1"/>
          <w:wAfter w:w="6" w:type="dxa"/>
        </w:trPr>
        <w:tc>
          <w:tcPr>
            <w:tcW w:w="279"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695" w:type="dxa"/>
            <w:gridSpan w:val="2"/>
            <w:vMerge/>
          </w:tcPr>
          <w:p w:rsidR="00C26EDE" w:rsidRPr="000E3FB3" w:rsidRDefault="00C26EDE" w:rsidP="006564C3">
            <w:pPr>
              <w:spacing w:before="60" w:after="60"/>
              <w:rPr>
                <w:b/>
                <w:sz w:val="18"/>
                <w:szCs w:val="18"/>
              </w:rPr>
            </w:pPr>
          </w:p>
        </w:tc>
        <w:tc>
          <w:tcPr>
            <w:tcW w:w="716" w:type="dxa"/>
            <w:gridSpan w:val="3"/>
          </w:tcPr>
          <w:p w:rsidR="00C26EDE" w:rsidRPr="005F1677" w:rsidRDefault="00C26EDE" w:rsidP="006564C3">
            <w:pPr>
              <w:spacing w:before="60" w:after="60"/>
              <w:jc w:val="right"/>
              <w:rPr>
                <w:i/>
                <w:sz w:val="16"/>
                <w:szCs w:val="18"/>
              </w:rPr>
            </w:pPr>
            <w:r>
              <w:rPr>
                <w:i/>
                <w:sz w:val="16"/>
                <w:szCs w:val="18"/>
              </w:rPr>
              <w:t>4.2.c</w:t>
            </w:r>
          </w:p>
        </w:tc>
        <w:tc>
          <w:tcPr>
            <w:tcW w:w="1422" w:type="dxa"/>
            <w:gridSpan w:val="3"/>
          </w:tcPr>
          <w:p w:rsidR="00C26EDE" w:rsidRPr="00F35F8A" w:rsidRDefault="00C26EDE" w:rsidP="006564C3">
            <w:pPr>
              <w:spacing w:before="60" w:after="60"/>
              <w:jc w:val="both"/>
              <w:rPr>
                <w:sz w:val="18"/>
                <w:szCs w:val="18"/>
              </w:rPr>
            </w:pPr>
            <w:r w:rsidRPr="00B36597">
              <w:rPr>
                <w:i/>
                <w:sz w:val="16"/>
                <w:szCs w:val="18"/>
              </w:rPr>
              <w:t>Commentaire :</w:t>
            </w:r>
          </w:p>
        </w:tc>
        <w:tc>
          <w:tcPr>
            <w:tcW w:w="10763" w:type="dxa"/>
            <w:gridSpan w:val="3"/>
          </w:tcPr>
          <w:p w:rsidR="00C26EDE" w:rsidRPr="00CA557A" w:rsidRDefault="00C26EDE" w:rsidP="006564C3">
            <w:pPr>
              <w:spacing w:before="60" w:after="60"/>
              <w:jc w:val="center"/>
              <w:rPr>
                <w:sz w:val="18"/>
                <w:szCs w:val="18"/>
              </w:rPr>
            </w:pPr>
          </w:p>
        </w:tc>
      </w:tr>
      <w:tr w:rsidR="00C26EDE" w:rsidRPr="00BC4E5A" w:rsidTr="00D12CCF">
        <w:trPr>
          <w:gridAfter w:val="1"/>
          <w:wAfter w:w="6" w:type="dxa"/>
        </w:trPr>
        <w:tc>
          <w:tcPr>
            <w:tcW w:w="279"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695" w:type="dxa"/>
            <w:gridSpan w:val="2"/>
            <w:vMerge w:val="restart"/>
            <w:vAlign w:val="center"/>
          </w:tcPr>
          <w:p w:rsidR="00C26EDE" w:rsidRPr="000E3FB3" w:rsidRDefault="00C26EDE" w:rsidP="006564C3">
            <w:pPr>
              <w:spacing w:before="60" w:after="60"/>
              <w:jc w:val="center"/>
              <w:rPr>
                <w:b/>
                <w:sz w:val="18"/>
                <w:szCs w:val="18"/>
              </w:rPr>
            </w:pPr>
            <w:r>
              <w:rPr>
                <w:b/>
                <w:sz w:val="18"/>
                <w:szCs w:val="18"/>
              </w:rPr>
              <w:t>Caractéristiques générales</w:t>
            </w:r>
          </w:p>
        </w:tc>
        <w:tc>
          <w:tcPr>
            <w:tcW w:w="567" w:type="dxa"/>
            <w:gridSpan w:val="2"/>
          </w:tcPr>
          <w:p w:rsidR="00C26EDE" w:rsidRPr="002D0C29" w:rsidRDefault="00C26EDE" w:rsidP="006564C3">
            <w:pPr>
              <w:spacing w:before="60" w:after="60"/>
              <w:rPr>
                <w:b/>
                <w:sz w:val="18"/>
                <w:szCs w:val="18"/>
              </w:rPr>
            </w:pPr>
            <w:r>
              <w:rPr>
                <w:b/>
                <w:sz w:val="18"/>
                <w:szCs w:val="18"/>
              </w:rPr>
              <w:t>4.3</w:t>
            </w:r>
          </w:p>
        </w:tc>
        <w:tc>
          <w:tcPr>
            <w:tcW w:w="10762" w:type="dxa"/>
            <w:gridSpan w:val="6"/>
          </w:tcPr>
          <w:p w:rsidR="00C26EDE" w:rsidRPr="009605E6" w:rsidRDefault="00C26EDE" w:rsidP="006564C3">
            <w:pPr>
              <w:spacing w:before="60" w:after="60"/>
              <w:jc w:val="both"/>
              <w:rPr>
                <w:sz w:val="18"/>
                <w:szCs w:val="18"/>
                <w:lang w:val="fr-BE"/>
              </w:rPr>
            </w:pPr>
            <w:r w:rsidRPr="009605E6">
              <w:rPr>
                <w:sz w:val="18"/>
                <w:szCs w:val="18"/>
                <w:lang w:val="fr-BE"/>
              </w:rPr>
              <w:t>Votre politique d'acceptation des clients s'applique-t-elle de façon différenciée selon que les clients souhaitent nouer une relation d'affaires ou effectuer une opération occasionnelle ?</w:t>
            </w:r>
          </w:p>
        </w:tc>
        <w:tc>
          <w:tcPr>
            <w:tcW w:w="1572" w:type="dxa"/>
            <w:vAlign w:val="center"/>
          </w:tcPr>
          <w:p w:rsidR="00C26EDE" w:rsidRPr="002D0C29" w:rsidRDefault="00C26EDE" w:rsidP="006564C3">
            <w:pPr>
              <w:spacing w:before="60" w:after="60"/>
              <w:jc w:val="center"/>
              <w:rPr>
                <w:sz w:val="18"/>
                <w:szCs w:val="18"/>
              </w:rPr>
            </w:pPr>
            <w:r w:rsidRPr="002D0C29">
              <w:rPr>
                <w:sz w:val="18"/>
                <w:szCs w:val="18"/>
              </w:rPr>
              <w:t>Oui / Non / NA</w:t>
            </w:r>
          </w:p>
        </w:tc>
      </w:tr>
      <w:tr w:rsidR="00C26EDE" w:rsidRPr="00BC4E5A" w:rsidTr="00D12CCF">
        <w:trPr>
          <w:gridAfter w:val="1"/>
          <w:wAfter w:w="6" w:type="dxa"/>
        </w:trPr>
        <w:tc>
          <w:tcPr>
            <w:tcW w:w="279"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695" w:type="dxa"/>
            <w:gridSpan w:val="2"/>
            <w:vMerge/>
          </w:tcPr>
          <w:p w:rsidR="00C26EDE" w:rsidRPr="000E3FB3" w:rsidRDefault="00C26EDE" w:rsidP="006564C3">
            <w:pPr>
              <w:spacing w:before="60" w:after="60"/>
              <w:rPr>
                <w:b/>
                <w:sz w:val="18"/>
                <w:szCs w:val="18"/>
              </w:rPr>
            </w:pPr>
          </w:p>
        </w:tc>
        <w:tc>
          <w:tcPr>
            <w:tcW w:w="716" w:type="dxa"/>
            <w:gridSpan w:val="3"/>
          </w:tcPr>
          <w:p w:rsidR="00C26EDE" w:rsidRPr="005F1677" w:rsidRDefault="00C26EDE" w:rsidP="006564C3">
            <w:pPr>
              <w:spacing w:before="60" w:after="60"/>
              <w:jc w:val="right"/>
              <w:rPr>
                <w:i/>
                <w:sz w:val="16"/>
                <w:szCs w:val="18"/>
              </w:rPr>
            </w:pPr>
            <w:r>
              <w:rPr>
                <w:i/>
                <w:sz w:val="16"/>
                <w:szCs w:val="18"/>
              </w:rPr>
              <w:t>4.3.c</w:t>
            </w:r>
          </w:p>
        </w:tc>
        <w:tc>
          <w:tcPr>
            <w:tcW w:w="1422" w:type="dxa"/>
            <w:gridSpan w:val="3"/>
          </w:tcPr>
          <w:p w:rsidR="00C26EDE" w:rsidRPr="00F35F8A" w:rsidRDefault="00C26EDE" w:rsidP="006564C3">
            <w:pPr>
              <w:spacing w:before="60" w:after="60"/>
              <w:jc w:val="both"/>
              <w:rPr>
                <w:sz w:val="18"/>
                <w:szCs w:val="18"/>
              </w:rPr>
            </w:pPr>
            <w:r w:rsidRPr="00B36597">
              <w:rPr>
                <w:i/>
                <w:sz w:val="16"/>
                <w:szCs w:val="18"/>
              </w:rPr>
              <w:t>Commentaire :</w:t>
            </w:r>
          </w:p>
        </w:tc>
        <w:tc>
          <w:tcPr>
            <w:tcW w:w="10763" w:type="dxa"/>
            <w:gridSpan w:val="3"/>
          </w:tcPr>
          <w:p w:rsidR="00C26EDE" w:rsidRPr="00CA557A" w:rsidRDefault="00C26EDE" w:rsidP="006564C3">
            <w:pPr>
              <w:spacing w:before="60" w:after="60"/>
              <w:jc w:val="center"/>
              <w:rPr>
                <w:sz w:val="18"/>
                <w:szCs w:val="18"/>
              </w:rPr>
            </w:pPr>
          </w:p>
        </w:tc>
      </w:tr>
      <w:tr w:rsidR="00C26EDE" w:rsidRPr="00BC4E5A" w:rsidTr="00D12CCF">
        <w:trPr>
          <w:gridAfter w:val="1"/>
          <w:wAfter w:w="6" w:type="dxa"/>
        </w:trPr>
        <w:tc>
          <w:tcPr>
            <w:tcW w:w="279"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695" w:type="dxa"/>
            <w:gridSpan w:val="2"/>
            <w:vMerge/>
          </w:tcPr>
          <w:p w:rsidR="00C26EDE" w:rsidRPr="000E3FB3" w:rsidRDefault="00C26EDE" w:rsidP="006564C3">
            <w:pPr>
              <w:spacing w:before="60" w:after="60"/>
              <w:rPr>
                <w:b/>
                <w:sz w:val="18"/>
                <w:szCs w:val="18"/>
              </w:rPr>
            </w:pPr>
          </w:p>
        </w:tc>
        <w:tc>
          <w:tcPr>
            <w:tcW w:w="567" w:type="dxa"/>
            <w:gridSpan w:val="2"/>
          </w:tcPr>
          <w:p w:rsidR="00C26EDE" w:rsidRPr="002D0C29" w:rsidRDefault="00C26EDE" w:rsidP="006564C3">
            <w:pPr>
              <w:spacing w:before="60" w:after="60"/>
              <w:rPr>
                <w:b/>
                <w:sz w:val="18"/>
                <w:szCs w:val="18"/>
              </w:rPr>
            </w:pPr>
            <w:r>
              <w:rPr>
                <w:b/>
                <w:sz w:val="18"/>
                <w:szCs w:val="18"/>
              </w:rPr>
              <w:t>4.4</w:t>
            </w:r>
          </w:p>
        </w:tc>
        <w:tc>
          <w:tcPr>
            <w:tcW w:w="10762" w:type="dxa"/>
            <w:gridSpan w:val="6"/>
          </w:tcPr>
          <w:p w:rsidR="00C26EDE" w:rsidRPr="009605E6" w:rsidRDefault="00C26EDE" w:rsidP="006564C3">
            <w:pPr>
              <w:spacing w:before="60" w:after="60"/>
              <w:jc w:val="both"/>
              <w:rPr>
                <w:sz w:val="18"/>
                <w:szCs w:val="18"/>
                <w:lang w:val="fr-BE"/>
              </w:rPr>
            </w:pPr>
            <w:r w:rsidRPr="009605E6">
              <w:rPr>
                <w:sz w:val="18"/>
                <w:szCs w:val="18"/>
                <w:lang w:val="fr-BE"/>
              </w:rPr>
              <w:t>Votre politique d'acceptation des clients s'applique-t-elle de façon différenciée dans le cadre des diverses activités exercées par votre institution financière en relation avec les clients, en fonction des services ou des produits qu'ils sollicitent ?</w:t>
            </w:r>
          </w:p>
        </w:tc>
        <w:tc>
          <w:tcPr>
            <w:tcW w:w="1572" w:type="dxa"/>
            <w:vAlign w:val="center"/>
          </w:tcPr>
          <w:p w:rsidR="00C26EDE" w:rsidRPr="002D0C29" w:rsidRDefault="00C26EDE" w:rsidP="006564C3">
            <w:pPr>
              <w:spacing w:before="60" w:after="60"/>
              <w:jc w:val="center"/>
              <w:rPr>
                <w:sz w:val="18"/>
                <w:szCs w:val="18"/>
              </w:rPr>
            </w:pPr>
            <w:r w:rsidRPr="002D0C29">
              <w:rPr>
                <w:sz w:val="18"/>
                <w:szCs w:val="18"/>
              </w:rPr>
              <w:t>Oui / Non / NA</w:t>
            </w:r>
          </w:p>
        </w:tc>
      </w:tr>
      <w:tr w:rsidR="00C26EDE" w:rsidRPr="00BC4E5A" w:rsidTr="00D12CCF">
        <w:trPr>
          <w:gridAfter w:val="1"/>
          <w:wAfter w:w="6" w:type="dxa"/>
        </w:trPr>
        <w:tc>
          <w:tcPr>
            <w:tcW w:w="279"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695" w:type="dxa"/>
            <w:gridSpan w:val="2"/>
            <w:vMerge/>
          </w:tcPr>
          <w:p w:rsidR="00C26EDE" w:rsidRPr="000E3FB3" w:rsidRDefault="00C26EDE" w:rsidP="006564C3">
            <w:pPr>
              <w:spacing w:before="60" w:after="60"/>
              <w:rPr>
                <w:b/>
                <w:sz w:val="18"/>
                <w:szCs w:val="18"/>
              </w:rPr>
            </w:pPr>
          </w:p>
        </w:tc>
        <w:tc>
          <w:tcPr>
            <w:tcW w:w="716" w:type="dxa"/>
            <w:gridSpan w:val="3"/>
          </w:tcPr>
          <w:p w:rsidR="00C26EDE" w:rsidRPr="005F1677" w:rsidRDefault="00C26EDE" w:rsidP="006564C3">
            <w:pPr>
              <w:spacing w:before="60" w:after="60"/>
              <w:jc w:val="right"/>
              <w:rPr>
                <w:i/>
                <w:sz w:val="16"/>
                <w:szCs w:val="18"/>
              </w:rPr>
            </w:pPr>
            <w:r>
              <w:rPr>
                <w:i/>
                <w:sz w:val="16"/>
                <w:szCs w:val="18"/>
              </w:rPr>
              <w:t>4.4.c</w:t>
            </w:r>
          </w:p>
        </w:tc>
        <w:tc>
          <w:tcPr>
            <w:tcW w:w="1422" w:type="dxa"/>
            <w:gridSpan w:val="3"/>
          </w:tcPr>
          <w:p w:rsidR="00C26EDE" w:rsidRPr="00F35F8A" w:rsidRDefault="00C26EDE" w:rsidP="006564C3">
            <w:pPr>
              <w:spacing w:before="60" w:after="60"/>
              <w:jc w:val="both"/>
              <w:rPr>
                <w:sz w:val="18"/>
                <w:szCs w:val="18"/>
              </w:rPr>
            </w:pPr>
            <w:r w:rsidRPr="00B36597">
              <w:rPr>
                <w:i/>
                <w:sz w:val="16"/>
                <w:szCs w:val="18"/>
              </w:rPr>
              <w:t>Commentaire :</w:t>
            </w:r>
          </w:p>
        </w:tc>
        <w:tc>
          <w:tcPr>
            <w:tcW w:w="10763" w:type="dxa"/>
            <w:gridSpan w:val="3"/>
          </w:tcPr>
          <w:p w:rsidR="00C26EDE" w:rsidRPr="00CA557A" w:rsidRDefault="00C26EDE" w:rsidP="006564C3">
            <w:pPr>
              <w:spacing w:before="60" w:after="60"/>
              <w:jc w:val="center"/>
              <w:rPr>
                <w:sz w:val="18"/>
                <w:szCs w:val="18"/>
              </w:rPr>
            </w:pPr>
          </w:p>
        </w:tc>
      </w:tr>
      <w:tr w:rsidR="00C26EDE" w:rsidRPr="000B6B92" w:rsidTr="00D12CCF">
        <w:trPr>
          <w:gridAfter w:val="1"/>
          <w:wAfter w:w="6" w:type="dxa"/>
        </w:trPr>
        <w:tc>
          <w:tcPr>
            <w:tcW w:w="279"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695" w:type="dxa"/>
            <w:gridSpan w:val="2"/>
            <w:vMerge w:val="restart"/>
            <w:vAlign w:val="center"/>
          </w:tcPr>
          <w:p w:rsidR="00C26EDE" w:rsidRPr="009605E6" w:rsidRDefault="00C26EDE" w:rsidP="006564C3">
            <w:pPr>
              <w:spacing w:before="60" w:after="60"/>
              <w:jc w:val="center"/>
              <w:rPr>
                <w:b/>
                <w:sz w:val="18"/>
                <w:szCs w:val="18"/>
                <w:lang w:val="fr-BE"/>
              </w:rPr>
            </w:pPr>
            <w:r w:rsidRPr="009605E6">
              <w:rPr>
                <w:b/>
                <w:sz w:val="18"/>
                <w:szCs w:val="18"/>
                <w:lang w:val="fr-BE"/>
              </w:rPr>
              <w:t>Défaut  d'identification et de vérification de l'identité</w:t>
            </w:r>
          </w:p>
        </w:tc>
        <w:tc>
          <w:tcPr>
            <w:tcW w:w="12901" w:type="dxa"/>
            <w:gridSpan w:val="9"/>
          </w:tcPr>
          <w:p w:rsidR="00C26EDE" w:rsidRPr="009605E6" w:rsidRDefault="00C26EDE" w:rsidP="006564C3">
            <w:pPr>
              <w:spacing w:before="60" w:after="60"/>
              <w:jc w:val="both"/>
              <w:rPr>
                <w:sz w:val="18"/>
                <w:szCs w:val="18"/>
                <w:lang w:val="fr-BE"/>
              </w:rPr>
            </w:pPr>
            <w:r w:rsidRPr="009605E6">
              <w:rPr>
                <w:sz w:val="18"/>
                <w:szCs w:val="18"/>
                <w:lang w:val="fr-BE"/>
              </w:rPr>
              <w:t xml:space="preserve">La politique </w:t>
            </w:r>
            <w:proofErr w:type="gramStart"/>
            <w:r w:rsidRPr="009605E6">
              <w:rPr>
                <w:sz w:val="18"/>
                <w:szCs w:val="18"/>
                <w:lang w:val="fr-BE"/>
              </w:rPr>
              <w:t>d' acceptation</w:t>
            </w:r>
            <w:proofErr w:type="gramEnd"/>
            <w:r w:rsidRPr="009605E6">
              <w:rPr>
                <w:sz w:val="18"/>
                <w:szCs w:val="18"/>
                <w:lang w:val="fr-BE"/>
              </w:rPr>
              <w:t xml:space="preserve"> des clients de votre organisme soumet-elle l'autorisation de nouer une relation d'affaires, ou d'exécuter une opération occasionnelle aux conditions suivantes  :</w:t>
            </w:r>
          </w:p>
        </w:tc>
      </w:tr>
      <w:tr w:rsidR="00C26EDE" w:rsidRPr="00BC4E5A" w:rsidTr="00D12CCF">
        <w:trPr>
          <w:gridAfter w:val="1"/>
          <w:wAfter w:w="6" w:type="dxa"/>
        </w:trPr>
        <w:tc>
          <w:tcPr>
            <w:tcW w:w="279" w:type="dxa"/>
            <w:shd w:val="clear" w:color="auto" w:fill="FF0000"/>
          </w:tcPr>
          <w:p w:rsidR="00C26EDE" w:rsidRPr="009605E6" w:rsidRDefault="00C26EDE" w:rsidP="006564C3">
            <w:pPr>
              <w:spacing w:before="60" w:after="60"/>
              <w:rPr>
                <w:sz w:val="18"/>
                <w:szCs w:val="18"/>
                <w:lang w:val="fr-BE"/>
              </w:rPr>
            </w:pPr>
          </w:p>
        </w:tc>
        <w:tc>
          <w:tcPr>
            <w:tcW w:w="282" w:type="dxa"/>
            <w:shd w:val="clear" w:color="auto" w:fill="00B050"/>
          </w:tcPr>
          <w:p w:rsidR="00C26EDE" w:rsidRPr="009605E6" w:rsidRDefault="00C26EDE" w:rsidP="006564C3">
            <w:pPr>
              <w:spacing w:before="60" w:after="60"/>
              <w:rPr>
                <w:sz w:val="18"/>
                <w:szCs w:val="18"/>
                <w:lang w:val="fr-BE"/>
              </w:rPr>
            </w:pPr>
          </w:p>
        </w:tc>
        <w:tc>
          <w:tcPr>
            <w:tcW w:w="289" w:type="dxa"/>
            <w:shd w:val="clear" w:color="auto" w:fill="7030A0"/>
          </w:tcPr>
          <w:p w:rsidR="00C26EDE" w:rsidRPr="009605E6" w:rsidRDefault="00C26EDE" w:rsidP="006564C3">
            <w:pPr>
              <w:spacing w:before="60" w:after="60"/>
              <w:rPr>
                <w:sz w:val="18"/>
                <w:szCs w:val="18"/>
                <w:lang w:val="fr-BE"/>
              </w:rPr>
            </w:pPr>
          </w:p>
        </w:tc>
        <w:tc>
          <w:tcPr>
            <w:tcW w:w="1695" w:type="dxa"/>
            <w:gridSpan w:val="2"/>
            <w:vMerge/>
          </w:tcPr>
          <w:p w:rsidR="00C26EDE" w:rsidRPr="009605E6" w:rsidRDefault="00C26EDE" w:rsidP="006564C3">
            <w:pPr>
              <w:spacing w:before="60" w:after="60"/>
              <w:rPr>
                <w:b/>
                <w:sz w:val="18"/>
                <w:szCs w:val="18"/>
                <w:lang w:val="fr-BE"/>
              </w:rPr>
            </w:pPr>
          </w:p>
        </w:tc>
        <w:tc>
          <w:tcPr>
            <w:tcW w:w="567" w:type="dxa"/>
            <w:gridSpan w:val="2"/>
          </w:tcPr>
          <w:p w:rsidR="00C26EDE" w:rsidRPr="002D0C29" w:rsidRDefault="00C26EDE" w:rsidP="006564C3">
            <w:pPr>
              <w:spacing w:before="60" w:after="60"/>
              <w:rPr>
                <w:b/>
                <w:sz w:val="18"/>
                <w:szCs w:val="18"/>
              </w:rPr>
            </w:pPr>
            <w:r>
              <w:rPr>
                <w:b/>
                <w:sz w:val="18"/>
                <w:szCs w:val="18"/>
              </w:rPr>
              <w:t>4.5</w:t>
            </w:r>
          </w:p>
        </w:tc>
        <w:tc>
          <w:tcPr>
            <w:tcW w:w="10762" w:type="dxa"/>
            <w:gridSpan w:val="6"/>
          </w:tcPr>
          <w:p w:rsidR="00C26EDE" w:rsidRPr="009605E6" w:rsidRDefault="00C26EDE" w:rsidP="006564C3">
            <w:pPr>
              <w:spacing w:before="60" w:after="60"/>
              <w:ind w:left="317" w:hanging="317"/>
              <w:jc w:val="both"/>
              <w:rPr>
                <w:sz w:val="18"/>
                <w:szCs w:val="18"/>
                <w:lang w:val="fr-BE"/>
              </w:rPr>
            </w:pPr>
            <w:r w:rsidRPr="009605E6">
              <w:rPr>
                <w:sz w:val="18"/>
                <w:szCs w:val="18"/>
                <w:lang w:val="fr-BE"/>
              </w:rPr>
              <w:t xml:space="preserve">a) </w:t>
            </w:r>
            <w:r w:rsidRPr="009605E6">
              <w:rPr>
                <w:sz w:val="18"/>
                <w:szCs w:val="18"/>
                <w:lang w:val="fr-BE"/>
              </w:rPr>
              <w:tab/>
              <w:t>le client a été identifié et son identité a été vérifiée conformément aux dispositions législatives et réglementaires et aux procédures internes ?</w:t>
            </w:r>
          </w:p>
        </w:tc>
        <w:tc>
          <w:tcPr>
            <w:tcW w:w="1572" w:type="dxa"/>
          </w:tcPr>
          <w:p w:rsidR="00C26EDE" w:rsidRPr="002D0C29" w:rsidRDefault="00C26EDE" w:rsidP="006564C3">
            <w:pPr>
              <w:spacing w:before="60" w:after="60"/>
              <w:jc w:val="center"/>
              <w:rPr>
                <w:sz w:val="18"/>
                <w:szCs w:val="18"/>
              </w:rPr>
            </w:pPr>
            <w:r w:rsidRPr="002D0C29">
              <w:rPr>
                <w:sz w:val="18"/>
                <w:szCs w:val="18"/>
              </w:rPr>
              <w:t>Oui / Non / NA</w:t>
            </w:r>
          </w:p>
        </w:tc>
      </w:tr>
      <w:tr w:rsidR="00C26EDE" w:rsidRPr="00BC4E5A" w:rsidTr="00D12CCF">
        <w:trPr>
          <w:gridAfter w:val="1"/>
          <w:wAfter w:w="6" w:type="dxa"/>
        </w:trPr>
        <w:tc>
          <w:tcPr>
            <w:tcW w:w="279"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695" w:type="dxa"/>
            <w:gridSpan w:val="2"/>
            <w:vMerge/>
          </w:tcPr>
          <w:p w:rsidR="00C26EDE" w:rsidRPr="000E3FB3" w:rsidRDefault="00C26EDE" w:rsidP="006564C3">
            <w:pPr>
              <w:spacing w:before="60" w:after="60"/>
              <w:rPr>
                <w:b/>
                <w:sz w:val="18"/>
                <w:szCs w:val="18"/>
              </w:rPr>
            </w:pPr>
          </w:p>
        </w:tc>
        <w:tc>
          <w:tcPr>
            <w:tcW w:w="716" w:type="dxa"/>
            <w:gridSpan w:val="3"/>
          </w:tcPr>
          <w:p w:rsidR="00C26EDE" w:rsidRPr="005F1677" w:rsidRDefault="00C26EDE" w:rsidP="006564C3">
            <w:pPr>
              <w:spacing w:before="60" w:after="60"/>
              <w:jc w:val="right"/>
              <w:rPr>
                <w:i/>
                <w:sz w:val="16"/>
                <w:szCs w:val="18"/>
              </w:rPr>
            </w:pPr>
            <w:r>
              <w:rPr>
                <w:i/>
                <w:sz w:val="16"/>
                <w:szCs w:val="18"/>
              </w:rPr>
              <w:t>4.5.c</w:t>
            </w:r>
          </w:p>
        </w:tc>
        <w:tc>
          <w:tcPr>
            <w:tcW w:w="1422" w:type="dxa"/>
            <w:gridSpan w:val="3"/>
          </w:tcPr>
          <w:p w:rsidR="00C26EDE" w:rsidRPr="00F35F8A" w:rsidRDefault="00C26EDE" w:rsidP="006564C3">
            <w:pPr>
              <w:spacing w:before="60" w:after="60"/>
              <w:jc w:val="both"/>
              <w:rPr>
                <w:sz w:val="18"/>
                <w:szCs w:val="18"/>
              </w:rPr>
            </w:pPr>
            <w:r w:rsidRPr="00B36597">
              <w:rPr>
                <w:i/>
                <w:sz w:val="16"/>
                <w:szCs w:val="18"/>
              </w:rPr>
              <w:t>Commentaire :</w:t>
            </w:r>
          </w:p>
        </w:tc>
        <w:tc>
          <w:tcPr>
            <w:tcW w:w="10763" w:type="dxa"/>
            <w:gridSpan w:val="3"/>
          </w:tcPr>
          <w:p w:rsidR="00C26EDE" w:rsidRPr="00CA557A" w:rsidRDefault="00C26EDE" w:rsidP="006564C3">
            <w:pPr>
              <w:spacing w:before="60" w:after="60"/>
              <w:jc w:val="center"/>
              <w:rPr>
                <w:sz w:val="18"/>
                <w:szCs w:val="18"/>
              </w:rPr>
            </w:pPr>
          </w:p>
        </w:tc>
      </w:tr>
      <w:tr w:rsidR="00C26EDE" w:rsidRPr="00BC4E5A" w:rsidTr="00D12CCF">
        <w:trPr>
          <w:gridAfter w:val="1"/>
          <w:wAfter w:w="6" w:type="dxa"/>
        </w:trPr>
        <w:tc>
          <w:tcPr>
            <w:tcW w:w="279"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695" w:type="dxa"/>
            <w:gridSpan w:val="2"/>
            <w:vMerge/>
          </w:tcPr>
          <w:p w:rsidR="00C26EDE" w:rsidRPr="000E3FB3" w:rsidRDefault="00C26EDE" w:rsidP="006564C3">
            <w:pPr>
              <w:spacing w:before="60" w:after="60"/>
              <w:rPr>
                <w:b/>
                <w:sz w:val="18"/>
                <w:szCs w:val="18"/>
              </w:rPr>
            </w:pPr>
          </w:p>
        </w:tc>
        <w:tc>
          <w:tcPr>
            <w:tcW w:w="567" w:type="dxa"/>
            <w:gridSpan w:val="2"/>
          </w:tcPr>
          <w:p w:rsidR="00C26EDE" w:rsidRPr="002D0C29" w:rsidRDefault="00C26EDE" w:rsidP="006564C3">
            <w:pPr>
              <w:spacing w:before="60" w:after="60"/>
              <w:rPr>
                <w:b/>
                <w:sz w:val="18"/>
                <w:szCs w:val="18"/>
              </w:rPr>
            </w:pPr>
            <w:r>
              <w:rPr>
                <w:b/>
                <w:sz w:val="18"/>
                <w:szCs w:val="18"/>
              </w:rPr>
              <w:t>4.6</w:t>
            </w:r>
          </w:p>
        </w:tc>
        <w:tc>
          <w:tcPr>
            <w:tcW w:w="10762" w:type="dxa"/>
            <w:gridSpan w:val="6"/>
          </w:tcPr>
          <w:p w:rsidR="00C26EDE" w:rsidRPr="009605E6" w:rsidRDefault="00C26EDE" w:rsidP="006564C3">
            <w:pPr>
              <w:spacing w:before="60" w:after="60"/>
              <w:ind w:left="317" w:hanging="317"/>
              <w:jc w:val="both"/>
              <w:rPr>
                <w:sz w:val="18"/>
                <w:szCs w:val="18"/>
                <w:lang w:val="fr-BE"/>
              </w:rPr>
            </w:pPr>
            <w:r w:rsidRPr="009605E6">
              <w:rPr>
                <w:sz w:val="18"/>
                <w:szCs w:val="18"/>
                <w:lang w:val="fr-BE"/>
              </w:rPr>
              <w:t xml:space="preserve">b) </w:t>
            </w:r>
            <w:r w:rsidRPr="009605E6">
              <w:rPr>
                <w:sz w:val="18"/>
                <w:szCs w:val="18"/>
                <w:lang w:val="fr-BE"/>
              </w:rPr>
              <w:tab/>
              <w:t>les bénéficiaires effectifs éventuels du client ont été identifiés et les moyens nécessaires à la vérification de leur identité ont pu être mis en œuvre conformément aux procédures internes ?</w:t>
            </w:r>
          </w:p>
        </w:tc>
        <w:tc>
          <w:tcPr>
            <w:tcW w:w="1572" w:type="dxa"/>
          </w:tcPr>
          <w:p w:rsidR="00C26EDE" w:rsidRPr="002D0C29" w:rsidRDefault="00C26EDE" w:rsidP="006564C3">
            <w:pPr>
              <w:spacing w:before="60" w:after="60"/>
              <w:jc w:val="center"/>
              <w:rPr>
                <w:sz w:val="18"/>
                <w:szCs w:val="18"/>
              </w:rPr>
            </w:pPr>
            <w:r w:rsidRPr="002D0C29">
              <w:rPr>
                <w:sz w:val="18"/>
                <w:szCs w:val="18"/>
              </w:rPr>
              <w:t>Oui / Non / NA</w:t>
            </w:r>
          </w:p>
        </w:tc>
      </w:tr>
      <w:tr w:rsidR="00C26EDE" w:rsidRPr="00BC4E5A" w:rsidTr="00D12CCF">
        <w:trPr>
          <w:gridAfter w:val="1"/>
          <w:wAfter w:w="6" w:type="dxa"/>
        </w:trPr>
        <w:tc>
          <w:tcPr>
            <w:tcW w:w="279"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695" w:type="dxa"/>
            <w:gridSpan w:val="2"/>
            <w:vMerge/>
          </w:tcPr>
          <w:p w:rsidR="00C26EDE" w:rsidRPr="000E3FB3" w:rsidRDefault="00C26EDE" w:rsidP="006564C3">
            <w:pPr>
              <w:spacing w:before="60" w:after="60"/>
              <w:rPr>
                <w:b/>
                <w:sz w:val="18"/>
                <w:szCs w:val="18"/>
              </w:rPr>
            </w:pPr>
          </w:p>
        </w:tc>
        <w:tc>
          <w:tcPr>
            <w:tcW w:w="716" w:type="dxa"/>
            <w:gridSpan w:val="3"/>
          </w:tcPr>
          <w:p w:rsidR="00C26EDE" w:rsidRPr="005F1677" w:rsidRDefault="00C26EDE" w:rsidP="006564C3">
            <w:pPr>
              <w:spacing w:before="60" w:after="60"/>
              <w:jc w:val="right"/>
              <w:rPr>
                <w:i/>
                <w:sz w:val="16"/>
                <w:szCs w:val="18"/>
              </w:rPr>
            </w:pPr>
            <w:r>
              <w:rPr>
                <w:i/>
                <w:sz w:val="16"/>
                <w:szCs w:val="18"/>
              </w:rPr>
              <w:t>4.6.c</w:t>
            </w:r>
          </w:p>
        </w:tc>
        <w:tc>
          <w:tcPr>
            <w:tcW w:w="1422" w:type="dxa"/>
            <w:gridSpan w:val="3"/>
          </w:tcPr>
          <w:p w:rsidR="00C26EDE" w:rsidRPr="00F35F8A" w:rsidRDefault="00C26EDE" w:rsidP="006564C3">
            <w:pPr>
              <w:spacing w:before="60" w:after="60"/>
              <w:jc w:val="both"/>
              <w:rPr>
                <w:sz w:val="18"/>
                <w:szCs w:val="18"/>
              </w:rPr>
            </w:pPr>
            <w:r w:rsidRPr="00B36597">
              <w:rPr>
                <w:i/>
                <w:sz w:val="16"/>
                <w:szCs w:val="18"/>
              </w:rPr>
              <w:t>Commentaire :</w:t>
            </w:r>
          </w:p>
        </w:tc>
        <w:tc>
          <w:tcPr>
            <w:tcW w:w="10763" w:type="dxa"/>
            <w:gridSpan w:val="3"/>
          </w:tcPr>
          <w:p w:rsidR="00C26EDE" w:rsidRPr="00CA557A" w:rsidRDefault="00C26EDE" w:rsidP="006564C3">
            <w:pPr>
              <w:spacing w:before="60" w:after="60"/>
              <w:jc w:val="center"/>
              <w:rPr>
                <w:sz w:val="18"/>
                <w:szCs w:val="18"/>
              </w:rPr>
            </w:pPr>
          </w:p>
        </w:tc>
      </w:tr>
      <w:tr w:rsidR="00C26EDE" w:rsidRPr="00BC4E5A" w:rsidTr="00D12CCF">
        <w:trPr>
          <w:gridAfter w:val="1"/>
          <w:wAfter w:w="6" w:type="dxa"/>
        </w:trPr>
        <w:tc>
          <w:tcPr>
            <w:tcW w:w="279"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695" w:type="dxa"/>
            <w:gridSpan w:val="2"/>
            <w:vMerge/>
          </w:tcPr>
          <w:p w:rsidR="00C26EDE" w:rsidRPr="000E3FB3" w:rsidRDefault="00C26EDE" w:rsidP="006564C3">
            <w:pPr>
              <w:spacing w:before="60" w:after="60"/>
              <w:rPr>
                <w:b/>
                <w:sz w:val="18"/>
                <w:szCs w:val="18"/>
              </w:rPr>
            </w:pPr>
          </w:p>
        </w:tc>
        <w:tc>
          <w:tcPr>
            <w:tcW w:w="567" w:type="dxa"/>
            <w:gridSpan w:val="2"/>
          </w:tcPr>
          <w:p w:rsidR="00C26EDE" w:rsidRPr="002D0C29" w:rsidRDefault="00C26EDE" w:rsidP="006564C3">
            <w:pPr>
              <w:spacing w:before="60" w:after="60"/>
              <w:rPr>
                <w:b/>
                <w:sz w:val="18"/>
                <w:szCs w:val="18"/>
              </w:rPr>
            </w:pPr>
            <w:r>
              <w:rPr>
                <w:b/>
                <w:sz w:val="18"/>
                <w:szCs w:val="18"/>
              </w:rPr>
              <w:t>4.7</w:t>
            </w:r>
          </w:p>
        </w:tc>
        <w:tc>
          <w:tcPr>
            <w:tcW w:w="10762" w:type="dxa"/>
            <w:gridSpan w:val="6"/>
          </w:tcPr>
          <w:p w:rsidR="00C26EDE" w:rsidRPr="002D0C29" w:rsidRDefault="00C26EDE" w:rsidP="006564C3">
            <w:pPr>
              <w:spacing w:before="60" w:after="60"/>
              <w:ind w:left="317" w:hanging="317"/>
              <w:jc w:val="both"/>
              <w:rPr>
                <w:sz w:val="18"/>
                <w:szCs w:val="18"/>
              </w:rPr>
            </w:pPr>
            <w:r w:rsidRPr="009605E6">
              <w:rPr>
                <w:sz w:val="18"/>
                <w:szCs w:val="18"/>
                <w:lang w:val="fr-BE"/>
              </w:rPr>
              <w:t xml:space="preserve">c) </w:t>
            </w:r>
            <w:r w:rsidRPr="009605E6">
              <w:rPr>
                <w:sz w:val="18"/>
                <w:szCs w:val="18"/>
                <w:lang w:val="fr-BE"/>
              </w:rPr>
              <w:tab/>
              <w:t xml:space="preserve">en l’absence de vérification de l’identité des bénéficiaires effectifs, il est vérifié que cette circonstance n'est pas de nature à aggraver déraisonnablement le risque de blanchiment des capitaux ou de financement du terrorisme ? </w:t>
            </w:r>
            <w:r w:rsidRPr="006A1AA8">
              <w:rPr>
                <w:sz w:val="18"/>
                <w:szCs w:val="18"/>
              </w:rPr>
              <w:t>(Art 14</w:t>
            </w:r>
            <w:r>
              <w:rPr>
                <w:sz w:val="18"/>
                <w:szCs w:val="18"/>
              </w:rPr>
              <w:t>,</w:t>
            </w:r>
            <w:r w:rsidRPr="006A1AA8">
              <w:rPr>
                <w:sz w:val="18"/>
                <w:szCs w:val="18"/>
              </w:rPr>
              <w:t xml:space="preserve"> al</w:t>
            </w:r>
            <w:r>
              <w:rPr>
                <w:sz w:val="18"/>
                <w:szCs w:val="18"/>
              </w:rPr>
              <w:t> </w:t>
            </w:r>
            <w:r w:rsidRPr="006A1AA8">
              <w:rPr>
                <w:sz w:val="18"/>
                <w:szCs w:val="18"/>
              </w:rPr>
              <w:t>2</w:t>
            </w:r>
            <w:r>
              <w:rPr>
                <w:sz w:val="18"/>
                <w:szCs w:val="18"/>
              </w:rPr>
              <w:t>,</w:t>
            </w:r>
            <w:r w:rsidRPr="006A1AA8">
              <w:rPr>
                <w:sz w:val="18"/>
                <w:szCs w:val="18"/>
              </w:rPr>
              <w:t xml:space="preserve"> du règlement)</w:t>
            </w:r>
          </w:p>
        </w:tc>
        <w:tc>
          <w:tcPr>
            <w:tcW w:w="1572" w:type="dxa"/>
          </w:tcPr>
          <w:p w:rsidR="00C26EDE" w:rsidRPr="002D0C29" w:rsidRDefault="00C26EDE" w:rsidP="006564C3">
            <w:pPr>
              <w:spacing w:before="60" w:after="60"/>
              <w:jc w:val="center"/>
              <w:rPr>
                <w:sz w:val="18"/>
                <w:szCs w:val="18"/>
              </w:rPr>
            </w:pPr>
            <w:r w:rsidRPr="002D0C29">
              <w:rPr>
                <w:sz w:val="18"/>
                <w:szCs w:val="18"/>
              </w:rPr>
              <w:t>Oui / Non / NA</w:t>
            </w:r>
          </w:p>
        </w:tc>
      </w:tr>
      <w:tr w:rsidR="00C26EDE" w:rsidRPr="00BC4E5A" w:rsidTr="00D12CCF">
        <w:trPr>
          <w:gridAfter w:val="1"/>
          <w:wAfter w:w="6" w:type="dxa"/>
        </w:trPr>
        <w:tc>
          <w:tcPr>
            <w:tcW w:w="279"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695" w:type="dxa"/>
            <w:gridSpan w:val="2"/>
            <w:vMerge/>
          </w:tcPr>
          <w:p w:rsidR="00C26EDE" w:rsidRPr="000E3FB3" w:rsidRDefault="00C26EDE" w:rsidP="006564C3">
            <w:pPr>
              <w:spacing w:before="60" w:after="60"/>
              <w:rPr>
                <w:b/>
                <w:sz w:val="18"/>
                <w:szCs w:val="18"/>
              </w:rPr>
            </w:pPr>
          </w:p>
        </w:tc>
        <w:tc>
          <w:tcPr>
            <w:tcW w:w="716" w:type="dxa"/>
            <w:gridSpan w:val="3"/>
          </w:tcPr>
          <w:p w:rsidR="00C26EDE" w:rsidRPr="005F1677" w:rsidRDefault="00C26EDE" w:rsidP="006564C3">
            <w:pPr>
              <w:spacing w:before="60" w:after="60"/>
              <w:jc w:val="right"/>
              <w:rPr>
                <w:i/>
                <w:sz w:val="16"/>
                <w:szCs w:val="18"/>
              </w:rPr>
            </w:pPr>
            <w:r>
              <w:rPr>
                <w:i/>
                <w:sz w:val="16"/>
                <w:szCs w:val="18"/>
              </w:rPr>
              <w:t>4.7.c</w:t>
            </w:r>
          </w:p>
        </w:tc>
        <w:tc>
          <w:tcPr>
            <w:tcW w:w="1422" w:type="dxa"/>
            <w:gridSpan w:val="3"/>
          </w:tcPr>
          <w:p w:rsidR="00C26EDE" w:rsidRPr="00F35F8A" w:rsidRDefault="00C26EDE" w:rsidP="006564C3">
            <w:pPr>
              <w:spacing w:before="60" w:after="60"/>
              <w:jc w:val="both"/>
              <w:rPr>
                <w:sz w:val="18"/>
                <w:szCs w:val="18"/>
              </w:rPr>
            </w:pPr>
            <w:r w:rsidRPr="00B36597">
              <w:rPr>
                <w:i/>
                <w:sz w:val="16"/>
                <w:szCs w:val="18"/>
              </w:rPr>
              <w:t>Commentaire :</w:t>
            </w:r>
          </w:p>
        </w:tc>
        <w:tc>
          <w:tcPr>
            <w:tcW w:w="10763" w:type="dxa"/>
            <w:gridSpan w:val="3"/>
          </w:tcPr>
          <w:p w:rsidR="00C26EDE" w:rsidRPr="00CA557A" w:rsidRDefault="00C26EDE" w:rsidP="006564C3">
            <w:pPr>
              <w:spacing w:before="60" w:after="60"/>
              <w:jc w:val="center"/>
              <w:rPr>
                <w:sz w:val="18"/>
                <w:szCs w:val="18"/>
              </w:rPr>
            </w:pPr>
          </w:p>
        </w:tc>
      </w:tr>
      <w:tr w:rsidR="008E167B" w:rsidRPr="00BC4E5A" w:rsidTr="00D12CCF">
        <w:trPr>
          <w:gridAfter w:val="1"/>
          <w:wAfter w:w="6" w:type="dxa"/>
        </w:trPr>
        <w:tc>
          <w:tcPr>
            <w:tcW w:w="279" w:type="dxa"/>
            <w:shd w:val="clear" w:color="auto" w:fill="FF0000"/>
          </w:tcPr>
          <w:p w:rsidR="008E167B" w:rsidRPr="00BC4E5A" w:rsidRDefault="008E167B" w:rsidP="006564C3">
            <w:pPr>
              <w:spacing w:before="60" w:after="60"/>
              <w:rPr>
                <w:sz w:val="18"/>
                <w:szCs w:val="18"/>
              </w:rPr>
            </w:pPr>
          </w:p>
        </w:tc>
        <w:tc>
          <w:tcPr>
            <w:tcW w:w="282" w:type="dxa"/>
            <w:shd w:val="clear" w:color="auto" w:fill="00B050"/>
          </w:tcPr>
          <w:p w:rsidR="008E167B" w:rsidRPr="00BC4E5A" w:rsidRDefault="008E167B" w:rsidP="006564C3">
            <w:pPr>
              <w:spacing w:before="60" w:after="60"/>
              <w:rPr>
                <w:sz w:val="18"/>
                <w:szCs w:val="18"/>
              </w:rPr>
            </w:pPr>
          </w:p>
        </w:tc>
        <w:tc>
          <w:tcPr>
            <w:tcW w:w="289" w:type="dxa"/>
            <w:shd w:val="clear" w:color="auto" w:fill="7030A0"/>
          </w:tcPr>
          <w:p w:rsidR="008E167B" w:rsidRPr="00BC4E5A" w:rsidRDefault="008E167B" w:rsidP="006564C3">
            <w:pPr>
              <w:spacing w:before="60" w:after="60"/>
              <w:rPr>
                <w:sz w:val="18"/>
                <w:szCs w:val="18"/>
              </w:rPr>
            </w:pPr>
          </w:p>
        </w:tc>
        <w:tc>
          <w:tcPr>
            <w:tcW w:w="1695" w:type="dxa"/>
            <w:gridSpan w:val="2"/>
            <w:vMerge w:val="restart"/>
            <w:vAlign w:val="center"/>
          </w:tcPr>
          <w:p w:rsidR="008E167B" w:rsidRPr="009605E6" w:rsidRDefault="008E167B" w:rsidP="006564C3">
            <w:pPr>
              <w:spacing w:before="60" w:after="60"/>
              <w:jc w:val="center"/>
              <w:rPr>
                <w:b/>
                <w:sz w:val="18"/>
                <w:szCs w:val="18"/>
                <w:lang w:val="fr-BE"/>
              </w:rPr>
            </w:pPr>
            <w:r w:rsidRPr="009605E6">
              <w:rPr>
                <w:b/>
                <w:sz w:val="18"/>
                <w:szCs w:val="18"/>
                <w:lang w:val="fr-BE"/>
              </w:rPr>
              <w:t>Défaut  d'identification et de vérification de l'identité</w:t>
            </w:r>
          </w:p>
        </w:tc>
        <w:tc>
          <w:tcPr>
            <w:tcW w:w="567" w:type="dxa"/>
            <w:gridSpan w:val="2"/>
          </w:tcPr>
          <w:p w:rsidR="008E167B" w:rsidRPr="002D0C29" w:rsidRDefault="008E167B" w:rsidP="006564C3">
            <w:pPr>
              <w:spacing w:before="60" w:after="60"/>
              <w:rPr>
                <w:b/>
                <w:sz w:val="18"/>
                <w:szCs w:val="18"/>
              </w:rPr>
            </w:pPr>
            <w:r>
              <w:rPr>
                <w:b/>
                <w:sz w:val="18"/>
                <w:szCs w:val="18"/>
              </w:rPr>
              <w:t>4.8</w:t>
            </w:r>
          </w:p>
        </w:tc>
        <w:tc>
          <w:tcPr>
            <w:tcW w:w="10762" w:type="dxa"/>
            <w:gridSpan w:val="6"/>
          </w:tcPr>
          <w:p w:rsidR="008E167B" w:rsidRPr="00572847" w:rsidRDefault="008E167B" w:rsidP="006564C3">
            <w:pPr>
              <w:spacing w:before="60" w:after="60"/>
              <w:ind w:left="317" w:hanging="317"/>
              <w:jc w:val="both"/>
              <w:rPr>
                <w:sz w:val="18"/>
                <w:szCs w:val="18"/>
              </w:rPr>
            </w:pPr>
            <w:r w:rsidRPr="009605E6">
              <w:rPr>
                <w:sz w:val="18"/>
                <w:szCs w:val="18"/>
                <w:lang w:val="fr-BE"/>
              </w:rPr>
              <w:t xml:space="preserve">d) </w:t>
            </w:r>
            <w:r w:rsidRPr="009605E6">
              <w:rPr>
                <w:sz w:val="18"/>
                <w:szCs w:val="18"/>
                <w:lang w:val="fr-BE"/>
              </w:rPr>
              <w:tab/>
              <w:t xml:space="preserve">si le client a fourni des informations inexactes ou incomplètes concernant ses bénéficiaires effectifs, il est vérifié qu'il n'existe pas de raison de croire qu'en fournissant ces informations inexactes ou incomplètes, le client s'est efforcé de dissimuler leur identité ? </w:t>
            </w:r>
            <w:r w:rsidRPr="00572847">
              <w:rPr>
                <w:sz w:val="18"/>
                <w:szCs w:val="18"/>
              </w:rPr>
              <w:t>(Art 18 al 2 du règlement).</w:t>
            </w:r>
          </w:p>
        </w:tc>
        <w:tc>
          <w:tcPr>
            <w:tcW w:w="1572" w:type="dxa"/>
          </w:tcPr>
          <w:p w:rsidR="008E167B" w:rsidRPr="00572847" w:rsidRDefault="008E167B" w:rsidP="006564C3">
            <w:pPr>
              <w:spacing w:before="60" w:after="60"/>
              <w:jc w:val="center"/>
              <w:rPr>
                <w:sz w:val="18"/>
                <w:szCs w:val="18"/>
              </w:rPr>
            </w:pPr>
            <w:r w:rsidRPr="00572847">
              <w:rPr>
                <w:sz w:val="18"/>
                <w:szCs w:val="18"/>
              </w:rPr>
              <w:t>Oui / Non / NA</w:t>
            </w:r>
          </w:p>
        </w:tc>
      </w:tr>
      <w:tr w:rsidR="008E167B" w:rsidRPr="00BC4E5A" w:rsidTr="00D12CCF">
        <w:trPr>
          <w:gridAfter w:val="1"/>
          <w:wAfter w:w="6" w:type="dxa"/>
        </w:trPr>
        <w:tc>
          <w:tcPr>
            <w:tcW w:w="279" w:type="dxa"/>
            <w:shd w:val="clear" w:color="auto" w:fill="FF0000"/>
          </w:tcPr>
          <w:p w:rsidR="008E167B" w:rsidRPr="00BC4E5A" w:rsidRDefault="008E167B" w:rsidP="006564C3">
            <w:pPr>
              <w:spacing w:before="60" w:after="60"/>
              <w:rPr>
                <w:sz w:val="18"/>
                <w:szCs w:val="18"/>
              </w:rPr>
            </w:pPr>
          </w:p>
        </w:tc>
        <w:tc>
          <w:tcPr>
            <w:tcW w:w="282" w:type="dxa"/>
            <w:shd w:val="clear" w:color="auto" w:fill="00B050"/>
          </w:tcPr>
          <w:p w:rsidR="008E167B" w:rsidRPr="00BC4E5A" w:rsidRDefault="008E167B" w:rsidP="006564C3">
            <w:pPr>
              <w:spacing w:before="60" w:after="60"/>
              <w:rPr>
                <w:sz w:val="18"/>
                <w:szCs w:val="18"/>
              </w:rPr>
            </w:pPr>
          </w:p>
        </w:tc>
        <w:tc>
          <w:tcPr>
            <w:tcW w:w="289" w:type="dxa"/>
            <w:shd w:val="clear" w:color="auto" w:fill="7030A0"/>
          </w:tcPr>
          <w:p w:rsidR="008E167B" w:rsidRPr="00BC4E5A" w:rsidRDefault="008E167B" w:rsidP="006564C3">
            <w:pPr>
              <w:spacing w:before="60" w:after="60"/>
              <w:rPr>
                <w:sz w:val="18"/>
                <w:szCs w:val="18"/>
              </w:rPr>
            </w:pPr>
          </w:p>
        </w:tc>
        <w:tc>
          <w:tcPr>
            <w:tcW w:w="1695" w:type="dxa"/>
            <w:gridSpan w:val="2"/>
            <w:vMerge/>
          </w:tcPr>
          <w:p w:rsidR="008E167B" w:rsidRPr="000E3FB3" w:rsidRDefault="008E167B" w:rsidP="006564C3">
            <w:pPr>
              <w:spacing w:before="60" w:after="60"/>
              <w:jc w:val="center"/>
              <w:rPr>
                <w:b/>
                <w:sz w:val="18"/>
                <w:szCs w:val="18"/>
              </w:rPr>
            </w:pPr>
          </w:p>
        </w:tc>
        <w:tc>
          <w:tcPr>
            <w:tcW w:w="716" w:type="dxa"/>
            <w:gridSpan w:val="3"/>
          </w:tcPr>
          <w:p w:rsidR="008E167B" w:rsidRPr="00572847" w:rsidRDefault="008E167B" w:rsidP="006564C3">
            <w:pPr>
              <w:spacing w:before="60" w:after="60"/>
              <w:jc w:val="right"/>
              <w:rPr>
                <w:i/>
                <w:sz w:val="16"/>
                <w:szCs w:val="18"/>
              </w:rPr>
            </w:pPr>
            <w:r w:rsidRPr="00572847">
              <w:rPr>
                <w:i/>
                <w:sz w:val="16"/>
                <w:szCs w:val="18"/>
              </w:rPr>
              <w:t>4.8.c</w:t>
            </w:r>
          </w:p>
        </w:tc>
        <w:tc>
          <w:tcPr>
            <w:tcW w:w="1422" w:type="dxa"/>
            <w:gridSpan w:val="3"/>
          </w:tcPr>
          <w:p w:rsidR="008E167B" w:rsidRPr="00572847" w:rsidRDefault="008E167B" w:rsidP="006564C3">
            <w:pPr>
              <w:spacing w:before="60" w:after="60"/>
              <w:jc w:val="both"/>
              <w:rPr>
                <w:sz w:val="18"/>
                <w:szCs w:val="18"/>
              </w:rPr>
            </w:pPr>
            <w:r w:rsidRPr="00572847">
              <w:rPr>
                <w:i/>
                <w:sz w:val="16"/>
                <w:szCs w:val="18"/>
              </w:rPr>
              <w:t>Commentaire :</w:t>
            </w:r>
          </w:p>
        </w:tc>
        <w:tc>
          <w:tcPr>
            <w:tcW w:w="10763" w:type="dxa"/>
            <w:gridSpan w:val="3"/>
          </w:tcPr>
          <w:p w:rsidR="008E167B" w:rsidRPr="00572847" w:rsidRDefault="008E167B" w:rsidP="006564C3">
            <w:pPr>
              <w:spacing w:before="60" w:after="60"/>
              <w:jc w:val="center"/>
              <w:rPr>
                <w:sz w:val="18"/>
                <w:szCs w:val="18"/>
              </w:rPr>
            </w:pPr>
          </w:p>
        </w:tc>
      </w:tr>
      <w:tr w:rsidR="008E167B" w:rsidRPr="00BC4E5A" w:rsidTr="00D12CCF">
        <w:trPr>
          <w:gridAfter w:val="1"/>
          <w:wAfter w:w="6" w:type="dxa"/>
        </w:trPr>
        <w:tc>
          <w:tcPr>
            <w:tcW w:w="279" w:type="dxa"/>
            <w:shd w:val="clear" w:color="auto" w:fill="FF0000"/>
          </w:tcPr>
          <w:p w:rsidR="008E167B" w:rsidRPr="00BC4E5A" w:rsidRDefault="008E167B" w:rsidP="006564C3">
            <w:pPr>
              <w:spacing w:before="60" w:after="60"/>
              <w:rPr>
                <w:sz w:val="18"/>
                <w:szCs w:val="18"/>
              </w:rPr>
            </w:pPr>
          </w:p>
        </w:tc>
        <w:tc>
          <w:tcPr>
            <w:tcW w:w="282" w:type="dxa"/>
            <w:shd w:val="clear" w:color="auto" w:fill="00B050"/>
          </w:tcPr>
          <w:p w:rsidR="008E167B" w:rsidRPr="00BC4E5A" w:rsidRDefault="008E167B" w:rsidP="006564C3">
            <w:pPr>
              <w:spacing w:before="60" w:after="60"/>
              <w:rPr>
                <w:sz w:val="18"/>
                <w:szCs w:val="18"/>
              </w:rPr>
            </w:pPr>
          </w:p>
        </w:tc>
        <w:tc>
          <w:tcPr>
            <w:tcW w:w="289" w:type="dxa"/>
            <w:shd w:val="clear" w:color="auto" w:fill="7030A0"/>
          </w:tcPr>
          <w:p w:rsidR="008E167B" w:rsidRPr="00BC4E5A" w:rsidRDefault="008E167B" w:rsidP="006564C3">
            <w:pPr>
              <w:spacing w:before="60" w:after="60"/>
              <w:rPr>
                <w:sz w:val="18"/>
                <w:szCs w:val="18"/>
              </w:rPr>
            </w:pPr>
          </w:p>
        </w:tc>
        <w:tc>
          <w:tcPr>
            <w:tcW w:w="1695" w:type="dxa"/>
            <w:gridSpan w:val="2"/>
            <w:vMerge/>
            <w:vAlign w:val="center"/>
          </w:tcPr>
          <w:p w:rsidR="008E167B" w:rsidRPr="000E3FB3" w:rsidRDefault="008E167B" w:rsidP="006564C3">
            <w:pPr>
              <w:spacing w:before="60" w:after="60"/>
              <w:jc w:val="center"/>
              <w:rPr>
                <w:b/>
                <w:sz w:val="18"/>
                <w:szCs w:val="18"/>
              </w:rPr>
            </w:pPr>
          </w:p>
        </w:tc>
        <w:tc>
          <w:tcPr>
            <w:tcW w:w="567" w:type="dxa"/>
            <w:gridSpan w:val="2"/>
          </w:tcPr>
          <w:p w:rsidR="008E167B" w:rsidRPr="002D0C29" w:rsidRDefault="008E167B" w:rsidP="006564C3">
            <w:pPr>
              <w:spacing w:before="60" w:after="60"/>
              <w:rPr>
                <w:b/>
                <w:sz w:val="18"/>
                <w:szCs w:val="18"/>
              </w:rPr>
            </w:pPr>
            <w:r>
              <w:rPr>
                <w:b/>
                <w:sz w:val="18"/>
                <w:szCs w:val="18"/>
              </w:rPr>
              <w:t>4.9</w:t>
            </w:r>
          </w:p>
        </w:tc>
        <w:tc>
          <w:tcPr>
            <w:tcW w:w="10762" w:type="dxa"/>
            <w:gridSpan w:val="6"/>
          </w:tcPr>
          <w:p w:rsidR="008E167B" w:rsidRPr="009605E6" w:rsidRDefault="008E167B" w:rsidP="006564C3">
            <w:pPr>
              <w:spacing w:before="60" w:after="60"/>
              <w:jc w:val="both"/>
              <w:rPr>
                <w:sz w:val="18"/>
                <w:szCs w:val="18"/>
                <w:lang w:val="fr-BE"/>
              </w:rPr>
            </w:pPr>
            <w:r w:rsidRPr="009605E6">
              <w:rPr>
                <w:sz w:val="18"/>
                <w:szCs w:val="18"/>
                <w:lang w:val="fr-BE"/>
              </w:rPr>
              <w:t>Les procédures internes de votre organisme prévoient-elles que l'exécution d'opérations initiées par un mandataire requiert que son identifié ait été préalablement vérifiée conformément aux procédures internes ?</w:t>
            </w:r>
          </w:p>
        </w:tc>
        <w:tc>
          <w:tcPr>
            <w:tcW w:w="1572" w:type="dxa"/>
          </w:tcPr>
          <w:p w:rsidR="008E167B" w:rsidRPr="002D0C29" w:rsidRDefault="008E167B" w:rsidP="006564C3">
            <w:pPr>
              <w:spacing w:before="60" w:after="60"/>
              <w:jc w:val="center"/>
              <w:rPr>
                <w:sz w:val="18"/>
                <w:szCs w:val="18"/>
              </w:rPr>
            </w:pPr>
            <w:r w:rsidRPr="002D0C29">
              <w:rPr>
                <w:sz w:val="18"/>
                <w:szCs w:val="18"/>
              </w:rPr>
              <w:t>Oui / Non / NA</w:t>
            </w:r>
          </w:p>
        </w:tc>
      </w:tr>
      <w:tr w:rsidR="008E167B" w:rsidRPr="00BC4E5A" w:rsidTr="00D12CCF">
        <w:trPr>
          <w:gridAfter w:val="1"/>
          <w:wAfter w:w="6" w:type="dxa"/>
        </w:trPr>
        <w:tc>
          <w:tcPr>
            <w:tcW w:w="279" w:type="dxa"/>
            <w:shd w:val="clear" w:color="auto" w:fill="FF0000"/>
          </w:tcPr>
          <w:p w:rsidR="008E167B" w:rsidRPr="00BC4E5A" w:rsidRDefault="008E167B" w:rsidP="006564C3">
            <w:pPr>
              <w:spacing w:before="60" w:after="60"/>
              <w:rPr>
                <w:sz w:val="18"/>
                <w:szCs w:val="18"/>
              </w:rPr>
            </w:pPr>
          </w:p>
        </w:tc>
        <w:tc>
          <w:tcPr>
            <w:tcW w:w="282" w:type="dxa"/>
            <w:shd w:val="clear" w:color="auto" w:fill="00B050"/>
          </w:tcPr>
          <w:p w:rsidR="008E167B" w:rsidRPr="00BC4E5A" w:rsidRDefault="008E167B" w:rsidP="006564C3">
            <w:pPr>
              <w:spacing w:before="60" w:after="60"/>
              <w:rPr>
                <w:sz w:val="18"/>
                <w:szCs w:val="18"/>
              </w:rPr>
            </w:pPr>
          </w:p>
        </w:tc>
        <w:tc>
          <w:tcPr>
            <w:tcW w:w="289" w:type="dxa"/>
            <w:shd w:val="clear" w:color="auto" w:fill="7030A0"/>
          </w:tcPr>
          <w:p w:rsidR="008E167B" w:rsidRPr="00BC4E5A" w:rsidRDefault="008E167B" w:rsidP="006564C3">
            <w:pPr>
              <w:spacing w:before="60" w:after="60"/>
              <w:rPr>
                <w:sz w:val="18"/>
                <w:szCs w:val="18"/>
              </w:rPr>
            </w:pPr>
          </w:p>
        </w:tc>
        <w:tc>
          <w:tcPr>
            <w:tcW w:w="1695" w:type="dxa"/>
            <w:gridSpan w:val="2"/>
            <w:vMerge/>
          </w:tcPr>
          <w:p w:rsidR="008E167B" w:rsidRPr="000E3FB3" w:rsidRDefault="008E167B" w:rsidP="006564C3">
            <w:pPr>
              <w:spacing w:before="60" w:after="60"/>
              <w:rPr>
                <w:b/>
                <w:sz w:val="18"/>
                <w:szCs w:val="18"/>
              </w:rPr>
            </w:pPr>
          </w:p>
        </w:tc>
        <w:tc>
          <w:tcPr>
            <w:tcW w:w="716" w:type="dxa"/>
            <w:gridSpan w:val="3"/>
          </w:tcPr>
          <w:p w:rsidR="008E167B" w:rsidRPr="005F1677" w:rsidRDefault="008E167B" w:rsidP="006564C3">
            <w:pPr>
              <w:spacing w:before="60" w:after="60"/>
              <w:jc w:val="right"/>
              <w:rPr>
                <w:i/>
                <w:sz w:val="16"/>
                <w:szCs w:val="18"/>
              </w:rPr>
            </w:pPr>
            <w:r>
              <w:rPr>
                <w:i/>
                <w:sz w:val="16"/>
                <w:szCs w:val="18"/>
              </w:rPr>
              <w:t>4.9.c</w:t>
            </w:r>
          </w:p>
        </w:tc>
        <w:tc>
          <w:tcPr>
            <w:tcW w:w="1422" w:type="dxa"/>
            <w:gridSpan w:val="3"/>
          </w:tcPr>
          <w:p w:rsidR="008E167B" w:rsidRPr="00F35F8A" w:rsidRDefault="008E167B" w:rsidP="006564C3">
            <w:pPr>
              <w:spacing w:before="60" w:after="60"/>
              <w:jc w:val="both"/>
              <w:rPr>
                <w:sz w:val="18"/>
                <w:szCs w:val="18"/>
              </w:rPr>
            </w:pPr>
            <w:r w:rsidRPr="00B36597">
              <w:rPr>
                <w:i/>
                <w:sz w:val="16"/>
                <w:szCs w:val="18"/>
              </w:rPr>
              <w:t>Commentaire :</w:t>
            </w:r>
          </w:p>
        </w:tc>
        <w:tc>
          <w:tcPr>
            <w:tcW w:w="10763" w:type="dxa"/>
            <w:gridSpan w:val="3"/>
          </w:tcPr>
          <w:p w:rsidR="008E167B" w:rsidRPr="00CA557A" w:rsidRDefault="008E167B" w:rsidP="006564C3">
            <w:pPr>
              <w:spacing w:before="60" w:after="60"/>
              <w:jc w:val="center"/>
              <w:rPr>
                <w:sz w:val="18"/>
                <w:szCs w:val="18"/>
              </w:rPr>
            </w:pPr>
          </w:p>
        </w:tc>
      </w:tr>
      <w:tr w:rsidR="008E167B" w:rsidRPr="00BC4E5A" w:rsidTr="00D12CCF">
        <w:trPr>
          <w:gridAfter w:val="1"/>
          <w:wAfter w:w="6" w:type="dxa"/>
        </w:trPr>
        <w:tc>
          <w:tcPr>
            <w:tcW w:w="279" w:type="dxa"/>
            <w:shd w:val="clear" w:color="auto" w:fill="FF0000"/>
          </w:tcPr>
          <w:p w:rsidR="008E167B" w:rsidRPr="00BC4E5A" w:rsidRDefault="008E167B" w:rsidP="006564C3">
            <w:pPr>
              <w:spacing w:before="60" w:after="60"/>
              <w:rPr>
                <w:sz w:val="18"/>
                <w:szCs w:val="18"/>
              </w:rPr>
            </w:pPr>
          </w:p>
        </w:tc>
        <w:tc>
          <w:tcPr>
            <w:tcW w:w="282" w:type="dxa"/>
            <w:shd w:val="clear" w:color="auto" w:fill="00B050"/>
          </w:tcPr>
          <w:p w:rsidR="008E167B" w:rsidRPr="00BC4E5A" w:rsidRDefault="008E167B" w:rsidP="006564C3">
            <w:pPr>
              <w:spacing w:before="60" w:after="60"/>
              <w:rPr>
                <w:sz w:val="18"/>
                <w:szCs w:val="18"/>
              </w:rPr>
            </w:pPr>
          </w:p>
        </w:tc>
        <w:tc>
          <w:tcPr>
            <w:tcW w:w="289" w:type="dxa"/>
            <w:shd w:val="clear" w:color="auto" w:fill="7030A0"/>
          </w:tcPr>
          <w:p w:rsidR="008E167B" w:rsidRPr="00BC4E5A" w:rsidRDefault="008E167B" w:rsidP="006564C3">
            <w:pPr>
              <w:spacing w:before="60" w:after="60"/>
              <w:rPr>
                <w:sz w:val="18"/>
                <w:szCs w:val="18"/>
              </w:rPr>
            </w:pPr>
          </w:p>
        </w:tc>
        <w:tc>
          <w:tcPr>
            <w:tcW w:w="1695" w:type="dxa"/>
            <w:gridSpan w:val="2"/>
            <w:vMerge/>
          </w:tcPr>
          <w:p w:rsidR="008E167B" w:rsidRPr="000E3FB3" w:rsidRDefault="008E167B" w:rsidP="006564C3">
            <w:pPr>
              <w:spacing w:before="60" w:after="60"/>
              <w:rPr>
                <w:b/>
                <w:sz w:val="18"/>
                <w:szCs w:val="18"/>
              </w:rPr>
            </w:pPr>
          </w:p>
        </w:tc>
        <w:tc>
          <w:tcPr>
            <w:tcW w:w="567" w:type="dxa"/>
            <w:gridSpan w:val="2"/>
          </w:tcPr>
          <w:p w:rsidR="008E167B" w:rsidRPr="002D0C29" w:rsidRDefault="008E167B" w:rsidP="006564C3">
            <w:pPr>
              <w:spacing w:before="60" w:after="60"/>
              <w:rPr>
                <w:b/>
                <w:sz w:val="18"/>
                <w:szCs w:val="18"/>
              </w:rPr>
            </w:pPr>
            <w:r>
              <w:rPr>
                <w:b/>
                <w:sz w:val="18"/>
                <w:szCs w:val="18"/>
              </w:rPr>
              <w:t>4.10</w:t>
            </w:r>
          </w:p>
        </w:tc>
        <w:tc>
          <w:tcPr>
            <w:tcW w:w="10762" w:type="dxa"/>
            <w:gridSpan w:val="6"/>
          </w:tcPr>
          <w:p w:rsidR="008E167B" w:rsidRPr="002D0C29" w:rsidRDefault="008E167B" w:rsidP="006564C3">
            <w:pPr>
              <w:spacing w:before="60" w:after="60"/>
              <w:jc w:val="both"/>
              <w:rPr>
                <w:sz w:val="18"/>
                <w:szCs w:val="18"/>
              </w:rPr>
            </w:pPr>
            <w:r w:rsidRPr="009605E6">
              <w:rPr>
                <w:sz w:val="18"/>
                <w:szCs w:val="18"/>
                <w:lang w:val="fr-BE"/>
              </w:rPr>
              <w:t xml:space="preserve">Les procédures internes de votre organisme tiennent-elles compte de l’absence de vérification de l’identité des bénéficiaires effectifs dans l’application de la politique d’acceptation des clients visée au chapitre 8 du règlement ? </w:t>
            </w:r>
            <w:r w:rsidRPr="00143E64">
              <w:rPr>
                <w:sz w:val="18"/>
                <w:szCs w:val="18"/>
              </w:rPr>
              <w:t>(Art 14</w:t>
            </w:r>
            <w:r>
              <w:rPr>
                <w:sz w:val="18"/>
                <w:szCs w:val="18"/>
              </w:rPr>
              <w:t>,</w:t>
            </w:r>
            <w:r w:rsidRPr="00143E64">
              <w:rPr>
                <w:sz w:val="18"/>
                <w:szCs w:val="18"/>
              </w:rPr>
              <w:t xml:space="preserve"> al 2</w:t>
            </w:r>
            <w:r>
              <w:rPr>
                <w:sz w:val="18"/>
                <w:szCs w:val="18"/>
              </w:rPr>
              <w:t>,</w:t>
            </w:r>
            <w:r w:rsidRPr="00143E64">
              <w:rPr>
                <w:sz w:val="18"/>
                <w:szCs w:val="18"/>
              </w:rPr>
              <w:t xml:space="preserve"> du règlement)</w:t>
            </w:r>
          </w:p>
        </w:tc>
        <w:tc>
          <w:tcPr>
            <w:tcW w:w="1572" w:type="dxa"/>
          </w:tcPr>
          <w:p w:rsidR="008E167B" w:rsidRPr="002D0C29" w:rsidRDefault="008E167B" w:rsidP="006564C3">
            <w:pPr>
              <w:spacing w:before="60" w:after="60"/>
              <w:jc w:val="center"/>
              <w:rPr>
                <w:sz w:val="18"/>
                <w:szCs w:val="18"/>
              </w:rPr>
            </w:pPr>
            <w:r w:rsidRPr="002D0C29">
              <w:rPr>
                <w:sz w:val="18"/>
                <w:szCs w:val="18"/>
              </w:rPr>
              <w:t>Oui / Non / NA</w:t>
            </w:r>
          </w:p>
        </w:tc>
      </w:tr>
      <w:tr w:rsidR="008E167B" w:rsidRPr="00BC4E5A" w:rsidTr="00D12CCF">
        <w:trPr>
          <w:gridAfter w:val="1"/>
          <w:wAfter w:w="6" w:type="dxa"/>
        </w:trPr>
        <w:tc>
          <w:tcPr>
            <w:tcW w:w="279" w:type="dxa"/>
            <w:shd w:val="clear" w:color="auto" w:fill="FF0000"/>
          </w:tcPr>
          <w:p w:rsidR="008E167B" w:rsidRPr="00BC4E5A" w:rsidRDefault="008E167B" w:rsidP="006564C3">
            <w:pPr>
              <w:spacing w:before="60" w:after="60"/>
              <w:rPr>
                <w:sz w:val="18"/>
                <w:szCs w:val="18"/>
              </w:rPr>
            </w:pPr>
          </w:p>
        </w:tc>
        <w:tc>
          <w:tcPr>
            <w:tcW w:w="282" w:type="dxa"/>
            <w:shd w:val="clear" w:color="auto" w:fill="00B050"/>
          </w:tcPr>
          <w:p w:rsidR="008E167B" w:rsidRPr="00BC4E5A" w:rsidRDefault="008E167B" w:rsidP="006564C3">
            <w:pPr>
              <w:spacing w:before="60" w:after="60"/>
              <w:rPr>
                <w:sz w:val="18"/>
                <w:szCs w:val="18"/>
              </w:rPr>
            </w:pPr>
          </w:p>
        </w:tc>
        <w:tc>
          <w:tcPr>
            <w:tcW w:w="289" w:type="dxa"/>
            <w:shd w:val="clear" w:color="auto" w:fill="7030A0"/>
          </w:tcPr>
          <w:p w:rsidR="008E167B" w:rsidRPr="00BC4E5A" w:rsidRDefault="008E167B" w:rsidP="006564C3">
            <w:pPr>
              <w:spacing w:before="60" w:after="60"/>
              <w:rPr>
                <w:sz w:val="18"/>
                <w:szCs w:val="18"/>
              </w:rPr>
            </w:pPr>
          </w:p>
        </w:tc>
        <w:tc>
          <w:tcPr>
            <w:tcW w:w="1695" w:type="dxa"/>
            <w:gridSpan w:val="2"/>
            <w:vMerge/>
          </w:tcPr>
          <w:p w:rsidR="008E167B" w:rsidRPr="000E3FB3" w:rsidRDefault="008E167B" w:rsidP="006564C3">
            <w:pPr>
              <w:spacing w:before="60" w:after="60"/>
              <w:rPr>
                <w:b/>
                <w:sz w:val="18"/>
                <w:szCs w:val="18"/>
              </w:rPr>
            </w:pPr>
          </w:p>
        </w:tc>
        <w:tc>
          <w:tcPr>
            <w:tcW w:w="716" w:type="dxa"/>
            <w:gridSpan w:val="3"/>
          </w:tcPr>
          <w:p w:rsidR="008E167B" w:rsidRPr="005F1677" w:rsidRDefault="008E167B" w:rsidP="006564C3">
            <w:pPr>
              <w:spacing w:before="60" w:after="60"/>
              <w:jc w:val="right"/>
              <w:rPr>
                <w:i/>
                <w:sz w:val="16"/>
                <w:szCs w:val="18"/>
              </w:rPr>
            </w:pPr>
            <w:r>
              <w:rPr>
                <w:i/>
                <w:sz w:val="16"/>
                <w:szCs w:val="18"/>
              </w:rPr>
              <w:t>4.10.c</w:t>
            </w:r>
          </w:p>
        </w:tc>
        <w:tc>
          <w:tcPr>
            <w:tcW w:w="1422" w:type="dxa"/>
            <w:gridSpan w:val="3"/>
          </w:tcPr>
          <w:p w:rsidR="008E167B" w:rsidRPr="00F35F8A" w:rsidRDefault="008E167B" w:rsidP="006564C3">
            <w:pPr>
              <w:spacing w:before="60" w:after="60"/>
              <w:jc w:val="both"/>
              <w:rPr>
                <w:sz w:val="18"/>
                <w:szCs w:val="18"/>
              </w:rPr>
            </w:pPr>
            <w:r w:rsidRPr="00B36597">
              <w:rPr>
                <w:i/>
                <w:sz w:val="16"/>
                <w:szCs w:val="18"/>
              </w:rPr>
              <w:t>Commentaire :</w:t>
            </w:r>
          </w:p>
        </w:tc>
        <w:tc>
          <w:tcPr>
            <w:tcW w:w="10763" w:type="dxa"/>
            <w:gridSpan w:val="3"/>
          </w:tcPr>
          <w:p w:rsidR="008E167B" w:rsidRPr="00CA557A" w:rsidRDefault="008E167B" w:rsidP="006564C3">
            <w:pPr>
              <w:spacing w:before="60" w:after="60"/>
              <w:jc w:val="center"/>
              <w:rPr>
                <w:sz w:val="18"/>
                <w:szCs w:val="18"/>
              </w:rPr>
            </w:pPr>
          </w:p>
        </w:tc>
      </w:tr>
      <w:tr w:rsidR="008E167B" w:rsidRPr="00BC4E5A" w:rsidTr="00D12CCF">
        <w:trPr>
          <w:gridAfter w:val="1"/>
          <w:wAfter w:w="6" w:type="dxa"/>
        </w:trPr>
        <w:tc>
          <w:tcPr>
            <w:tcW w:w="279" w:type="dxa"/>
            <w:shd w:val="clear" w:color="auto" w:fill="FF0000"/>
          </w:tcPr>
          <w:p w:rsidR="008E167B" w:rsidRPr="00BC4E5A" w:rsidRDefault="008E167B" w:rsidP="006564C3">
            <w:pPr>
              <w:spacing w:before="60" w:after="60"/>
              <w:rPr>
                <w:sz w:val="18"/>
                <w:szCs w:val="18"/>
              </w:rPr>
            </w:pPr>
          </w:p>
        </w:tc>
        <w:tc>
          <w:tcPr>
            <w:tcW w:w="282" w:type="dxa"/>
            <w:shd w:val="clear" w:color="auto" w:fill="00B050"/>
          </w:tcPr>
          <w:p w:rsidR="008E167B" w:rsidRPr="00BC4E5A" w:rsidRDefault="008E167B" w:rsidP="006564C3">
            <w:pPr>
              <w:spacing w:before="60" w:after="60"/>
              <w:rPr>
                <w:sz w:val="18"/>
                <w:szCs w:val="18"/>
              </w:rPr>
            </w:pPr>
          </w:p>
        </w:tc>
        <w:tc>
          <w:tcPr>
            <w:tcW w:w="289" w:type="dxa"/>
            <w:shd w:val="clear" w:color="auto" w:fill="7030A0"/>
          </w:tcPr>
          <w:p w:rsidR="008E167B" w:rsidRPr="00BC4E5A" w:rsidRDefault="008E167B" w:rsidP="006564C3">
            <w:pPr>
              <w:spacing w:before="60" w:after="60"/>
              <w:rPr>
                <w:sz w:val="18"/>
                <w:szCs w:val="18"/>
              </w:rPr>
            </w:pPr>
          </w:p>
        </w:tc>
        <w:tc>
          <w:tcPr>
            <w:tcW w:w="1695" w:type="dxa"/>
            <w:gridSpan w:val="2"/>
            <w:vMerge/>
          </w:tcPr>
          <w:p w:rsidR="008E167B" w:rsidRPr="000E3FB3" w:rsidRDefault="008E167B" w:rsidP="006564C3">
            <w:pPr>
              <w:spacing w:before="60" w:after="60"/>
              <w:rPr>
                <w:b/>
                <w:sz w:val="18"/>
                <w:szCs w:val="18"/>
              </w:rPr>
            </w:pPr>
          </w:p>
        </w:tc>
        <w:tc>
          <w:tcPr>
            <w:tcW w:w="567" w:type="dxa"/>
            <w:gridSpan w:val="2"/>
          </w:tcPr>
          <w:p w:rsidR="008E167B" w:rsidRPr="002D0C29" w:rsidRDefault="008E167B" w:rsidP="006564C3">
            <w:pPr>
              <w:spacing w:before="60" w:after="60"/>
              <w:rPr>
                <w:b/>
                <w:sz w:val="18"/>
                <w:szCs w:val="18"/>
              </w:rPr>
            </w:pPr>
            <w:r>
              <w:rPr>
                <w:b/>
                <w:sz w:val="18"/>
                <w:szCs w:val="18"/>
              </w:rPr>
              <w:t>4.11</w:t>
            </w:r>
          </w:p>
        </w:tc>
        <w:tc>
          <w:tcPr>
            <w:tcW w:w="10762" w:type="dxa"/>
            <w:gridSpan w:val="6"/>
          </w:tcPr>
          <w:p w:rsidR="008E167B" w:rsidRPr="002D0C29" w:rsidRDefault="008E167B" w:rsidP="006564C3">
            <w:pPr>
              <w:spacing w:before="60" w:after="60"/>
              <w:jc w:val="both"/>
              <w:rPr>
                <w:sz w:val="18"/>
                <w:szCs w:val="18"/>
              </w:rPr>
            </w:pPr>
            <w:r w:rsidRPr="009605E6">
              <w:rPr>
                <w:sz w:val="18"/>
                <w:szCs w:val="18"/>
                <w:lang w:val="fr-BE"/>
              </w:rPr>
              <w:t xml:space="preserve">Lorsque les conditions visées aux questions 4.5 à 4.8 ne sont pas réunies, les procédures internes prévoient-elles en outre l'établissement d'un rapport interne, en vue d'une déclaration éventuelle à la CTIF par application de l’article 25 de la loi ? </w:t>
            </w:r>
            <w:r w:rsidRPr="00143E64">
              <w:rPr>
                <w:sz w:val="18"/>
                <w:szCs w:val="18"/>
              </w:rPr>
              <w:t>(Art 18</w:t>
            </w:r>
            <w:r>
              <w:rPr>
                <w:sz w:val="18"/>
                <w:szCs w:val="18"/>
              </w:rPr>
              <w:t>,</w:t>
            </w:r>
            <w:r w:rsidRPr="00143E64">
              <w:rPr>
                <w:sz w:val="18"/>
                <w:szCs w:val="18"/>
              </w:rPr>
              <w:t xml:space="preserve"> al 2</w:t>
            </w:r>
            <w:r>
              <w:rPr>
                <w:sz w:val="18"/>
                <w:szCs w:val="18"/>
              </w:rPr>
              <w:t>,</w:t>
            </w:r>
            <w:r w:rsidRPr="00143E64">
              <w:rPr>
                <w:sz w:val="18"/>
                <w:szCs w:val="18"/>
              </w:rPr>
              <w:t xml:space="preserve"> du règlement)  </w:t>
            </w:r>
          </w:p>
        </w:tc>
        <w:tc>
          <w:tcPr>
            <w:tcW w:w="1572" w:type="dxa"/>
          </w:tcPr>
          <w:p w:rsidR="008E167B" w:rsidRPr="002D0C29" w:rsidRDefault="008E167B" w:rsidP="006564C3">
            <w:pPr>
              <w:spacing w:before="60" w:after="60"/>
              <w:jc w:val="center"/>
              <w:rPr>
                <w:sz w:val="18"/>
                <w:szCs w:val="18"/>
              </w:rPr>
            </w:pPr>
            <w:r w:rsidRPr="002D0C29">
              <w:rPr>
                <w:sz w:val="18"/>
                <w:szCs w:val="18"/>
              </w:rPr>
              <w:t>Oui / Non / NA</w:t>
            </w:r>
          </w:p>
        </w:tc>
      </w:tr>
      <w:tr w:rsidR="008E167B" w:rsidRPr="00BC4E5A" w:rsidTr="00D12CCF">
        <w:trPr>
          <w:gridAfter w:val="1"/>
          <w:wAfter w:w="6" w:type="dxa"/>
        </w:trPr>
        <w:tc>
          <w:tcPr>
            <w:tcW w:w="279" w:type="dxa"/>
            <w:shd w:val="clear" w:color="auto" w:fill="FF0000"/>
          </w:tcPr>
          <w:p w:rsidR="008E167B" w:rsidRPr="00BC4E5A" w:rsidRDefault="008E167B" w:rsidP="006564C3">
            <w:pPr>
              <w:spacing w:before="60" w:after="60"/>
              <w:rPr>
                <w:sz w:val="18"/>
                <w:szCs w:val="18"/>
              </w:rPr>
            </w:pPr>
          </w:p>
        </w:tc>
        <w:tc>
          <w:tcPr>
            <w:tcW w:w="282" w:type="dxa"/>
            <w:shd w:val="clear" w:color="auto" w:fill="00B050"/>
          </w:tcPr>
          <w:p w:rsidR="008E167B" w:rsidRPr="00BC4E5A" w:rsidRDefault="008E167B" w:rsidP="006564C3">
            <w:pPr>
              <w:spacing w:before="60" w:after="60"/>
              <w:rPr>
                <w:sz w:val="18"/>
                <w:szCs w:val="18"/>
              </w:rPr>
            </w:pPr>
          </w:p>
        </w:tc>
        <w:tc>
          <w:tcPr>
            <w:tcW w:w="289" w:type="dxa"/>
            <w:shd w:val="clear" w:color="auto" w:fill="7030A0"/>
          </w:tcPr>
          <w:p w:rsidR="008E167B" w:rsidRPr="00BC4E5A" w:rsidRDefault="008E167B" w:rsidP="006564C3">
            <w:pPr>
              <w:spacing w:before="60" w:after="60"/>
              <w:rPr>
                <w:sz w:val="18"/>
                <w:szCs w:val="18"/>
              </w:rPr>
            </w:pPr>
          </w:p>
        </w:tc>
        <w:tc>
          <w:tcPr>
            <w:tcW w:w="1695" w:type="dxa"/>
            <w:gridSpan w:val="2"/>
            <w:vMerge/>
          </w:tcPr>
          <w:p w:rsidR="008E167B" w:rsidRPr="000E3FB3" w:rsidRDefault="008E167B" w:rsidP="006564C3">
            <w:pPr>
              <w:spacing w:before="60" w:after="60"/>
              <w:rPr>
                <w:b/>
                <w:sz w:val="18"/>
                <w:szCs w:val="18"/>
              </w:rPr>
            </w:pPr>
          </w:p>
        </w:tc>
        <w:tc>
          <w:tcPr>
            <w:tcW w:w="716" w:type="dxa"/>
            <w:gridSpan w:val="3"/>
          </w:tcPr>
          <w:p w:rsidR="008E167B" w:rsidRPr="005F1677" w:rsidRDefault="008E167B" w:rsidP="006564C3">
            <w:pPr>
              <w:spacing w:before="60" w:after="60"/>
              <w:jc w:val="right"/>
              <w:rPr>
                <w:i/>
                <w:sz w:val="16"/>
                <w:szCs w:val="18"/>
              </w:rPr>
            </w:pPr>
            <w:r>
              <w:rPr>
                <w:i/>
                <w:sz w:val="16"/>
                <w:szCs w:val="18"/>
              </w:rPr>
              <w:t>4.11.c</w:t>
            </w:r>
          </w:p>
        </w:tc>
        <w:tc>
          <w:tcPr>
            <w:tcW w:w="1422" w:type="dxa"/>
            <w:gridSpan w:val="3"/>
          </w:tcPr>
          <w:p w:rsidR="008E167B" w:rsidRPr="00F35F8A" w:rsidRDefault="008E167B" w:rsidP="006564C3">
            <w:pPr>
              <w:spacing w:before="60" w:after="60"/>
              <w:jc w:val="both"/>
              <w:rPr>
                <w:sz w:val="18"/>
                <w:szCs w:val="18"/>
              </w:rPr>
            </w:pPr>
            <w:r w:rsidRPr="00B36597">
              <w:rPr>
                <w:i/>
                <w:sz w:val="16"/>
                <w:szCs w:val="18"/>
              </w:rPr>
              <w:t>Commentaire :</w:t>
            </w:r>
          </w:p>
        </w:tc>
        <w:tc>
          <w:tcPr>
            <w:tcW w:w="10763" w:type="dxa"/>
            <w:gridSpan w:val="3"/>
          </w:tcPr>
          <w:p w:rsidR="008E167B" w:rsidRPr="00CA557A" w:rsidRDefault="008E167B" w:rsidP="006564C3">
            <w:pPr>
              <w:spacing w:before="60" w:after="60"/>
              <w:jc w:val="center"/>
              <w:rPr>
                <w:sz w:val="18"/>
                <w:szCs w:val="18"/>
              </w:rPr>
            </w:pPr>
          </w:p>
        </w:tc>
      </w:tr>
      <w:tr w:rsidR="00C26EDE" w:rsidRPr="00BC4E5A" w:rsidTr="00D12CCF">
        <w:trPr>
          <w:gridAfter w:val="1"/>
          <w:wAfter w:w="6" w:type="dxa"/>
        </w:trPr>
        <w:tc>
          <w:tcPr>
            <w:tcW w:w="279"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695" w:type="dxa"/>
            <w:gridSpan w:val="2"/>
            <w:vMerge w:val="restart"/>
            <w:vAlign w:val="center"/>
          </w:tcPr>
          <w:p w:rsidR="00C26EDE" w:rsidRPr="009605E6" w:rsidRDefault="00C26EDE" w:rsidP="006564C3">
            <w:pPr>
              <w:spacing w:before="60" w:after="60"/>
              <w:jc w:val="center"/>
              <w:rPr>
                <w:b/>
                <w:sz w:val="18"/>
                <w:szCs w:val="18"/>
                <w:lang w:val="fr-BE"/>
              </w:rPr>
            </w:pPr>
            <w:r w:rsidRPr="009605E6">
              <w:rPr>
                <w:b/>
                <w:sz w:val="18"/>
                <w:szCs w:val="18"/>
                <w:lang w:val="fr-BE"/>
              </w:rPr>
              <w:t xml:space="preserve">Embargos financiers </w:t>
            </w:r>
            <w:r w:rsidRPr="009605E6">
              <w:rPr>
                <w:b/>
                <w:sz w:val="18"/>
                <w:szCs w:val="18"/>
                <w:lang w:val="fr-BE"/>
              </w:rPr>
              <w:br/>
              <w:t xml:space="preserve">et </w:t>
            </w:r>
            <w:r w:rsidRPr="009605E6">
              <w:rPr>
                <w:b/>
                <w:sz w:val="18"/>
                <w:szCs w:val="18"/>
                <w:lang w:val="fr-BE"/>
              </w:rPr>
              <w:br/>
              <w:t>gel des avoirs</w:t>
            </w:r>
          </w:p>
        </w:tc>
        <w:tc>
          <w:tcPr>
            <w:tcW w:w="567" w:type="dxa"/>
            <w:gridSpan w:val="2"/>
          </w:tcPr>
          <w:p w:rsidR="00C26EDE" w:rsidRPr="002D0C29" w:rsidRDefault="00C26EDE" w:rsidP="006564C3">
            <w:pPr>
              <w:spacing w:before="60" w:after="60"/>
              <w:rPr>
                <w:b/>
                <w:sz w:val="18"/>
                <w:szCs w:val="18"/>
              </w:rPr>
            </w:pPr>
            <w:r>
              <w:rPr>
                <w:b/>
                <w:sz w:val="18"/>
                <w:szCs w:val="18"/>
              </w:rPr>
              <w:t>4.12</w:t>
            </w:r>
          </w:p>
        </w:tc>
        <w:tc>
          <w:tcPr>
            <w:tcW w:w="10762" w:type="dxa"/>
            <w:gridSpan w:val="6"/>
          </w:tcPr>
          <w:p w:rsidR="00C26EDE" w:rsidRPr="009605E6" w:rsidRDefault="00C26EDE" w:rsidP="006564C3">
            <w:pPr>
              <w:spacing w:before="60" w:after="60"/>
              <w:jc w:val="both"/>
              <w:rPr>
                <w:sz w:val="18"/>
                <w:szCs w:val="18"/>
                <w:lang w:val="fr-BE"/>
              </w:rPr>
            </w:pPr>
            <w:r w:rsidRPr="009605E6">
              <w:rPr>
                <w:sz w:val="18"/>
                <w:szCs w:val="18"/>
                <w:lang w:val="fr-BE"/>
              </w:rPr>
              <w:t>La politique d'acceptation des clients de votre organisme prévoit-elle le contrôle systématique que les clients, leurs mandataires et leurs bénéficiaires effectifs ne sont pas visés par les listes d'embargo financier ou de gel des avoirs en vigueur ?</w:t>
            </w:r>
          </w:p>
        </w:tc>
        <w:tc>
          <w:tcPr>
            <w:tcW w:w="1572" w:type="dxa"/>
          </w:tcPr>
          <w:p w:rsidR="00C26EDE" w:rsidRPr="002D0C29" w:rsidRDefault="00C26EDE" w:rsidP="006564C3">
            <w:pPr>
              <w:spacing w:before="60" w:after="60"/>
              <w:jc w:val="center"/>
              <w:rPr>
                <w:sz w:val="18"/>
                <w:szCs w:val="18"/>
              </w:rPr>
            </w:pPr>
            <w:r w:rsidRPr="002D0C29">
              <w:rPr>
                <w:sz w:val="18"/>
                <w:szCs w:val="18"/>
              </w:rPr>
              <w:t>Oui / Non / NA</w:t>
            </w:r>
          </w:p>
        </w:tc>
      </w:tr>
      <w:tr w:rsidR="00C26EDE" w:rsidRPr="00BC4E5A" w:rsidTr="00D12CCF">
        <w:trPr>
          <w:gridAfter w:val="1"/>
          <w:wAfter w:w="6" w:type="dxa"/>
        </w:trPr>
        <w:tc>
          <w:tcPr>
            <w:tcW w:w="279"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695" w:type="dxa"/>
            <w:gridSpan w:val="2"/>
            <w:vMerge/>
          </w:tcPr>
          <w:p w:rsidR="00C26EDE" w:rsidRPr="000E3FB3" w:rsidRDefault="00C26EDE" w:rsidP="006564C3">
            <w:pPr>
              <w:spacing w:before="60" w:after="60"/>
              <w:rPr>
                <w:b/>
                <w:sz w:val="18"/>
                <w:szCs w:val="18"/>
              </w:rPr>
            </w:pPr>
          </w:p>
        </w:tc>
        <w:tc>
          <w:tcPr>
            <w:tcW w:w="716" w:type="dxa"/>
            <w:gridSpan w:val="3"/>
          </w:tcPr>
          <w:p w:rsidR="00C26EDE" w:rsidRPr="005F1677" w:rsidRDefault="00C26EDE" w:rsidP="006564C3">
            <w:pPr>
              <w:spacing w:before="60" w:after="60"/>
              <w:jc w:val="right"/>
              <w:rPr>
                <w:i/>
                <w:sz w:val="16"/>
                <w:szCs w:val="18"/>
              </w:rPr>
            </w:pPr>
            <w:r>
              <w:rPr>
                <w:i/>
                <w:sz w:val="16"/>
                <w:szCs w:val="18"/>
              </w:rPr>
              <w:t>4.12.c</w:t>
            </w:r>
          </w:p>
        </w:tc>
        <w:tc>
          <w:tcPr>
            <w:tcW w:w="1422" w:type="dxa"/>
            <w:gridSpan w:val="3"/>
          </w:tcPr>
          <w:p w:rsidR="00C26EDE" w:rsidRPr="00F35F8A" w:rsidRDefault="00C26EDE" w:rsidP="006564C3">
            <w:pPr>
              <w:spacing w:before="60" w:after="60"/>
              <w:jc w:val="both"/>
              <w:rPr>
                <w:sz w:val="18"/>
                <w:szCs w:val="18"/>
              </w:rPr>
            </w:pPr>
            <w:r w:rsidRPr="00B36597">
              <w:rPr>
                <w:i/>
                <w:sz w:val="16"/>
                <w:szCs w:val="18"/>
              </w:rPr>
              <w:t>Commentaire :</w:t>
            </w:r>
          </w:p>
        </w:tc>
        <w:tc>
          <w:tcPr>
            <w:tcW w:w="10763" w:type="dxa"/>
            <w:gridSpan w:val="3"/>
          </w:tcPr>
          <w:p w:rsidR="00C26EDE" w:rsidRPr="00CA557A" w:rsidRDefault="00C26EDE" w:rsidP="006564C3">
            <w:pPr>
              <w:spacing w:before="60" w:after="60"/>
              <w:jc w:val="center"/>
              <w:rPr>
                <w:sz w:val="18"/>
                <w:szCs w:val="18"/>
              </w:rPr>
            </w:pPr>
          </w:p>
        </w:tc>
      </w:tr>
      <w:tr w:rsidR="00C26EDE" w:rsidRPr="00D1698E" w:rsidTr="00D12CCF">
        <w:trPr>
          <w:gridAfter w:val="1"/>
          <w:wAfter w:w="6" w:type="dxa"/>
        </w:trPr>
        <w:tc>
          <w:tcPr>
            <w:tcW w:w="279"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695" w:type="dxa"/>
            <w:gridSpan w:val="2"/>
            <w:vMerge/>
          </w:tcPr>
          <w:p w:rsidR="00C26EDE" w:rsidRPr="000E3FB3" w:rsidRDefault="00C26EDE" w:rsidP="006564C3">
            <w:pPr>
              <w:spacing w:before="60" w:after="60"/>
              <w:rPr>
                <w:b/>
                <w:sz w:val="18"/>
                <w:szCs w:val="18"/>
              </w:rPr>
            </w:pPr>
          </w:p>
        </w:tc>
        <w:tc>
          <w:tcPr>
            <w:tcW w:w="12901" w:type="dxa"/>
            <w:gridSpan w:val="9"/>
          </w:tcPr>
          <w:p w:rsidR="00C26EDE" w:rsidRPr="009605E6" w:rsidRDefault="00C26EDE" w:rsidP="006564C3">
            <w:pPr>
              <w:spacing w:before="60" w:after="60"/>
              <w:rPr>
                <w:sz w:val="18"/>
                <w:szCs w:val="18"/>
                <w:lang w:val="fr-BE"/>
              </w:rPr>
            </w:pPr>
            <w:r w:rsidRPr="009605E6">
              <w:rPr>
                <w:sz w:val="18"/>
                <w:szCs w:val="18"/>
                <w:lang w:val="fr-BE"/>
              </w:rPr>
              <w:t>Les procédures internes de votre organisme prévoient-elles de procéder au contrôle visé à la question précédente :</w:t>
            </w:r>
          </w:p>
        </w:tc>
      </w:tr>
      <w:tr w:rsidR="00C26EDE" w:rsidRPr="00BC4E5A" w:rsidTr="00D12CCF">
        <w:trPr>
          <w:gridAfter w:val="1"/>
          <w:wAfter w:w="6" w:type="dxa"/>
        </w:trPr>
        <w:tc>
          <w:tcPr>
            <w:tcW w:w="279" w:type="dxa"/>
            <w:shd w:val="clear" w:color="auto" w:fill="FF0000"/>
          </w:tcPr>
          <w:p w:rsidR="00C26EDE" w:rsidRPr="009605E6" w:rsidRDefault="00C26EDE" w:rsidP="006564C3">
            <w:pPr>
              <w:spacing w:before="60" w:after="60"/>
              <w:rPr>
                <w:sz w:val="18"/>
                <w:szCs w:val="18"/>
                <w:lang w:val="fr-BE"/>
              </w:rPr>
            </w:pPr>
          </w:p>
        </w:tc>
        <w:tc>
          <w:tcPr>
            <w:tcW w:w="282" w:type="dxa"/>
            <w:shd w:val="clear" w:color="auto" w:fill="00B050"/>
          </w:tcPr>
          <w:p w:rsidR="00C26EDE" w:rsidRPr="009605E6" w:rsidRDefault="00C26EDE" w:rsidP="006564C3">
            <w:pPr>
              <w:spacing w:before="60" w:after="60"/>
              <w:rPr>
                <w:sz w:val="18"/>
                <w:szCs w:val="18"/>
                <w:lang w:val="fr-BE"/>
              </w:rPr>
            </w:pPr>
          </w:p>
        </w:tc>
        <w:tc>
          <w:tcPr>
            <w:tcW w:w="289" w:type="dxa"/>
            <w:shd w:val="clear" w:color="auto" w:fill="7030A0"/>
          </w:tcPr>
          <w:p w:rsidR="00C26EDE" w:rsidRPr="009605E6" w:rsidRDefault="00C26EDE" w:rsidP="006564C3">
            <w:pPr>
              <w:spacing w:before="60" w:after="60"/>
              <w:rPr>
                <w:sz w:val="18"/>
                <w:szCs w:val="18"/>
                <w:lang w:val="fr-BE"/>
              </w:rPr>
            </w:pPr>
          </w:p>
        </w:tc>
        <w:tc>
          <w:tcPr>
            <w:tcW w:w="1695" w:type="dxa"/>
            <w:gridSpan w:val="2"/>
            <w:vMerge/>
          </w:tcPr>
          <w:p w:rsidR="00C26EDE" w:rsidRPr="009605E6" w:rsidRDefault="00C26EDE" w:rsidP="006564C3">
            <w:pPr>
              <w:spacing w:before="60" w:after="60"/>
              <w:rPr>
                <w:b/>
                <w:sz w:val="18"/>
                <w:szCs w:val="18"/>
                <w:lang w:val="fr-BE"/>
              </w:rPr>
            </w:pPr>
          </w:p>
        </w:tc>
        <w:tc>
          <w:tcPr>
            <w:tcW w:w="567" w:type="dxa"/>
            <w:gridSpan w:val="2"/>
          </w:tcPr>
          <w:p w:rsidR="00C26EDE" w:rsidRPr="002D0C29" w:rsidRDefault="00C26EDE" w:rsidP="006564C3">
            <w:pPr>
              <w:spacing w:before="60" w:after="60"/>
              <w:rPr>
                <w:b/>
                <w:sz w:val="18"/>
                <w:szCs w:val="18"/>
              </w:rPr>
            </w:pPr>
            <w:r>
              <w:rPr>
                <w:b/>
                <w:sz w:val="18"/>
                <w:szCs w:val="18"/>
              </w:rPr>
              <w:t>4.13</w:t>
            </w:r>
          </w:p>
        </w:tc>
        <w:tc>
          <w:tcPr>
            <w:tcW w:w="10762" w:type="dxa"/>
            <w:gridSpan w:val="6"/>
          </w:tcPr>
          <w:p w:rsidR="00C26EDE" w:rsidRPr="009605E6" w:rsidRDefault="00C26EDE" w:rsidP="006564C3">
            <w:pPr>
              <w:spacing w:before="60" w:after="60"/>
              <w:ind w:left="317" w:hanging="317"/>
              <w:jc w:val="both"/>
              <w:rPr>
                <w:sz w:val="18"/>
                <w:szCs w:val="18"/>
                <w:lang w:val="fr-BE"/>
              </w:rPr>
            </w:pPr>
            <w:r w:rsidRPr="009605E6">
              <w:rPr>
                <w:sz w:val="18"/>
                <w:szCs w:val="18"/>
                <w:lang w:val="fr-BE"/>
              </w:rPr>
              <w:t xml:space="preserve">a) </w:t>
            </w:r>
            <w:r w:rsidRPr="009605E6">
              <w:rPr>
                <w:sz w:val="18"/>
                <w:szCs w:val="18"/>
                <w:lang w:val="fr-BE"/>
              </w:rPr>
              <w:tab/>
              <w:t xml:space="preserve">au moyen d'un système </w:t>
            </w:r>
            <w:proofErr w:type="gramStart"/>
            <w:r w:rsidRPr="009605E6">
              <w:rPr>
                <w:sz w:val="18"/>
                <w:szCs w:val="18"/>
                <w:lang w:val="fr-BE"/>
              </w:rPr>
              <w:t>automatisé  ?</w:t>
            </w:r>
            <w:proofErr w:type="gramEnd"/>
          </w:p>
        </w:tc>
        <w:tc>
          <w:tcPr>
            <w:tcW w:w="1572" w:type="dxa"/>
          </w:tcPr>
          <w:p w:rsidR="00C26EDE" w:rsidRPr="002D0C29" w:rsidRDefault="00C26EDE" w:rsidP="006564C3">
            <w:pPr>
              <w:spacing w:before="60" w:after="60"/>
              <w:jc w:val="center"/>
              <w:rPr>
                <w:sz w:val="18"/>
                <w:szCs w:val="18"/>
              </w:rPr>
            </w:pPr>
            <w:r w:rsidRPr="002D0C29">
              <w:rPr>
                <w:sz w:val="18"/>
                <w:szCs w:val="18"/>
              </w:rPr>
              <w:t>Oui / Non / NA</w:t>
            </w:r>
          </w:p>
        </w:tc>
      </w:tr>
      <w:tr w:rsidR="00C26EDE" w:rsidRPr="00BC4E5A" w:rsidTr="00D12CCF">
        <w:trPr>
          <w:gridAfter w:val="1"/>
          <w:wAfter w:w="6" w:type="dxa"/>
        </w:trPr>
        <w:tc>
          <w:tcPr>
            <w:tcW w:w="279"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695" w:type="dxa"/>
            <w:gridSpan w:val="2"/>
            <w:vMerge/>
          </w:tcPr>
          <w:p w:rsidR="00C26EDE" w:rsidRPr="000E3FB3" w:rsidRDefault="00C26EDE" w:rsidP="006564C3">
            <w:pPr>
              <w:spacing w:before="60" w:after="60"/>
              <w:rPr>
                <w:b/>
                <w:sz w:val="18"/>
                <w:szCs w:val="18"/>
              </w:rPr>
            </w:pPr>
          </w:p>
        </w:tc>
        <w:tc>
          <w:tcPr>
            <w:tcW w:w="716" w:type="dxa"/>
            <w:gridSpan w:val="3"/>
          </w:tcPr>
          <w:p w:rsidR="00C26EDE" w:rsidRPr="005F1677" w:rsidRDefault="00C26EDE" w:rsidP="006564C3">
            <w:pPr>
              <w:spacing w:before="60" w:after="60"/>
              <w:jc w:val="right"/>
              <w:rPr>
                <w:i/>
                <w:sz w:val="16"/>
                <w:szCs w:val="18"/>
              </w:rPr>
            </w:pPr>
            <w:r>
              <w:rPr>
                <w:i/>
                <w:sz w:val="16"/>
                <w:szCs w:val="18"/>
              </w:rPr>
              <w:t>4.13.c</w:t>
            </w:r>
          </w:p>
        </w:tc>
        <w:tc>
          <w:tcPr>
            <w:tcW w:w="1422" w:type="dxa"/>
            <w:gridSpan w:val="3"/>
          </w:tcPr>
          <w:p w:rsidR="00C26EDE" w:rsidRPr="00F35F8A" w:rsidRDefault="00C26EDE" w:rsidP="006564C3">
            <w:pPr>
              <w:spacing w:before="60" w:after="60"/>
              <w:jc w:val="both"/>
              <w:rPr>
                <w:sz w:val="18"/>
                <w:szCs w:val="18"/>
              </w:rPr>
            </w:pPr>
            <w:r w:rsidRPr="00B36597">
              <w:rPr>
                <w:i/>
                <w:sz w:val="16"/>
                <w:szCs w:val="18"/>
              </w:rPr>
              <w:t>Commentaire :</w:t>
            </w:r>
          </w:p>
        </w:tc>
        <w:tc>
          <w:tcPr>
            <w:tcW w:w="10763" w:type="dxa"/>
            <w:gridSpan w:val="3"/>
          </w:tcPr>
          <w:p w:rsidR="00C26EDE" w:rsidRPr="00CA557A" w:rsidRDefault="00C26EDE" w:rsidP="006564C3">
            <w:pPr>
              <w:spacing w:before="60" w:after="60"/>
              <w:jc w:val="center"/>
              <w:rPr>
                <w:sz w:val="18"/>
                <w:szCs w:val="18"/>
              </w:rPr>
            </w:pPr>
          </w:p>
        </w:tc>
      </w:tr>
      <w:tr w:rsidR="00C26EDE" w:rsidRPr="00BC4E5A" w:rsidTr="00D12CCF">
        <w:trPr>
          <w:gridAfter w:val="1"/>
          <w:wAfter w:w="6" w:type="dxa"/>
        </w:trPr>
        <w:tc>
          <w:tcPr>
            <w:tcW w:w="279"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695" w:type="dxa"/>
            <w:gridSpan w:val="2"/>
            <w:vMerge/>
          </w:tcPr>
          <w:p w:rsidR="00C26EDE" w:rsidRPr="000E3FB3" w:rsidRDefault="00C26EDE" w:rsidP="006564C3">
            <w:pPr>
              <w:spacing w:before="60" w:after="60"/>
              <w:rPr>
                <w:b/>
                <w:sz w:val="18"/>
                <w:szCs w:val="18"/>
              </w:rPr>
            </w:pPr>
          </w:p>
        </w:tc>
        <w:tc>
          <w:tcPr>
            <w:tcW w:w="567" w:type="dxa"/>
            <w:gridSpan w:val="2"/>
          </w:tcPr>
          <w:p w:rsidR="00C26EDE" w:rsidRPr="002D0C29" w:rsidRDefault="00C26EDE" w:rsidP="006564C3">
            <w:pPr>
              <w:spacing w:before="60" w:after="60"/>
              <w:rPr>
                <w:b/>
                <w:sz w:val="18"/>
                <w:szCs w:val="18"/>
              </w:rPr>
            </w:pPr>
            <w:r>
              <w:rPr>
                <w:b/>
                <w:sz w:val="18"/>
                <w:szCs w:val="18"/>
              </w:rPr>
              <w:t>4.14</w:t>
            </w:r>
          </w:p>
        </w:tc>
        <w:tc>
          <w:tcPr>
            <w:tcW w:w="10762" w:type="dxa"/>
            <w:gridSpan w:val="6"/>
          </w:tcPr>
          <w:p w:rsidR="00C26EDE" w:rsidRPr="009605E6" w:rsidRDefault="00C26EDE" w:rsidP="006564C3">
            <w:pPr>
              <w:spacing w:before="60" w:after="60"/>
              <w:ind w:left="317" w:hanging="317"/>
              <w:jc w:val="both"/>
              <w:rPr>
                <w:sz w:val="18"/>
                <w:szCs w:val="18"/>
                <w:lang w:val="fr-BE"/>
              </w:rPr>
            </w:pPr>
            <w:r w:rsidRPr="009605E6">
              <w:rPr>
                <w:sz w:val="18"/>
                <w:szCs w:val="18"/>
                <w:lang w:val="fr-BE"/>
              </w:rPr>
              <w:t xml:space="preserve">b) </w:t>
            </w:r>
            <w:r w:rsidRPr="009605E6">
              <w:rPr>
                <w:sz w:val="18"/>
                <w:szCs w:val="18"/>
                <w:lang w:val="fr-BE"/>
              </w:rPr>
              <w:tab/>
              <w:t>ou de façon manuelle?</w:t>
            </w:r>
          </w:p>
        </w:tc>
        <w:tc>
          <w:tcPr>
            <w:tcW w:w="1572" w:type="dxa"/>
          </w:tcPr>
          <w:p w:rsidR="00C26EDE" w:rsidRPr="002D0C29" w:rsidRDefault="00C26EDE" w:rsidP="006564C3">
            <w:pPr>
              <w:spacing w:before="60" w:after="60"/>
              <w:jc w:val="center"/>
              <w:rPr>
                <w:sz w:val="18"/>
                <w:szCs w:val="18"/>
              </w:rPr>
            </w:pPr>
            <w:r w:rsidRPr="002D0C29">
              <w:rPr>
                <w:sz w:val="18"/>
                <w:szCs w:val="18"/>
              </w:rPr>
              <w:t>Oui / Non / NA</w:t>
            </w:r>
          </w:p>
        </w:tc>
      </w:tr>
      <w:tr w:rsidR="00C26EDE" w:rsidRPr="00BC4E5A" w:rsidTr="00D12CCF">
        <w:trPr>
          <w:gridAfter w:val="1"/>
          <w:wAfter w:w="6" w:type="dxa"/>
        </w:trPr>
        <w:tc>
          <w:tcPr>
            <w:tcW w:w="279"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695" w:type="dxa"/>
            <w:gridSpan w:val="2"/>
            <w:vMerge/>
          </w:tcPr>
          <w:p w:rsidR="00C26EDE" w:rsidRPr="000E3FB3" w:rsidRDefault="00C26EDE" w:rsidP="006564C3">
            <w:pPr>
              <w:spacing w:before="60" w:after="60"/>
              <w:rPr>
                <w:b/>
                <w:sz w:val="18"/>
                <w:szCs w:val="18"/>
              </w:rPr>
            </w:pPr>
          </w:p>
        </w:tc>
        <w:tc>
          <w:tcPr>
            <w:tcW w:w="716" w:type="dxa"/>
            <w:gridSpan w:val="3"/>
          </w:tcPr>
          <w:p w:rsidR="00C26EDE" w:rsidRPr="005F1677" w:rsidRDefault="00C26EDE" w:rsidP="006564C3">
            <w:pPr>
              <w:spacing w:before="60" w:after="60"/>
              <w:jc w:val="right"/>
              <w:rPr>
                <w:i/>
                <w:sz w:val="16"/>
                <w:szCs w:val="18"/>
              </w:rPr>
            </w:pPr>
            <w:r>
              <w:rPr>
                <w:i/>
                <w:sz w:val="16"/>
                <w:szCs w:val="18"/>
              </w:rPr>
              <w:t>4.14.c</w:t>
            </w:r>
          </w:p>
        </w:tc>
        <w:tc>
          <w:tcPr>
            <w:tcW w:w="1422" w:type="dxa"/>
            <w:gridSpan w:val="3"/>
          </w:tcPr>
          <w:p w:rsidR="00C26EDE" w:rsidRPr="00F35F8A" w:rsidRDefault="00C26EDE" w:rsidP="006564C3">
            <w:pPr>
              <w:spacing w:before="60" w:after="60"/>
              <w:jc w:val="both"/>
              <w:rPr>
                <w:sz w:val="18"/>
                <w:szCs w:val="18"/>
              </w:rPr>
            </w:pPr>
            <w:r w:rsidRPr="00B36597">
              <w:rPr>
                <w:i/>
                <w:sz w:val="16"/>
                <w:szCs w:val="18"/>
              </w:rPr>
              <w:t>Commentaire :</w:t>
            </w:r>
          </w:p>
        </w:tc>
        <w:tc>
          <w:tcPr>
            <w:tcW w:w="10763" w:type="dxa"/>
            <w:gridSpan w:val="3"/>
          </w:tcPr>
          <w:p w:rsidR="00C26EDE" w:rsidRPr="00CA557A" w:rsidRDefault="00C26EDE" w:rsidP="006564C3">
            <w:pPr>
              <w:spacing w:before="60" w:after="60"/>
              <w:jc w:val="center"/>
              <w:rPr>
                <w:sz w:val="18"/>
                <w:szCs w:val="18"/>
              </w:rPr>
            </w:pPr>
          </w:p>
        </w:tc>
      </w:tr>
      <w:tr w:rsidR="00C26EDE" w:rsidRPr="00BC4E5A" w:rsidTr="00D12CCF">
        <w:trPr>
          <w:gridAfter w:val="1"/>
          <w:wAfter w:w="6" w:type="dxa"/>
        </w:trPr>
        <w:tc>
          <w:tcPr>
            <w:tcW w:w="279"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695" w:type="dxa"/>
            <w:gridSpan w:val="2"/>
            <w:vMerge w:val="restart"/>
            <w:vAlign w:val="center"/>
          </w:tcPr>
          <w:p w:rsidR="00C26EDE" w:rsidRPr="009605E6" w:rsidRDefault="00C26EDE" w:rsidP="006564C3">
            <w:pPr>
              <w:spacing w:before="60" w:after="60"/>
              <w:jc w:val="center"/>
              <w:rPr>
                <w:b/>
                <w:sz w:val="18"/>
                <w:szCs w:val="18"/>
                <w:lang w:val="fr-BE"/>
              </w:rPr>
            </w:pPr>
            <w:r w:rsidRPr="009605E6">
              <w:rPr>
                <w:b/>
                <w:sz w:val="18"/>
                <w:szCs w:val="18"/>
                <w:u w:val="single"/>
                <w:lang w:val="fr-BE"/>
              </w:rPr>
              <w:t xml:space="preserve">Critères obligatoires de risques </w:t>
            </w:r>
            <w:proofErr w:type="gramStart"/>
            <w:r w:rsidRPr="009605E6">
              <w:rPr>
                <w:b/>
                <w:sz w:val="18"/>
                <w:szCs w:val="18"/>
                <w:u w:val="single"/>
                <w:lang w:val="fr-BE"/>
              </w:rPr>
              <w:t>:</w:t>
            </w:r>
            <w:proofErr w:type="gramEnd"/>
            <w:r w:rsidRPr="009605E6">
              <w:rPr>
                <w:b/>
                <w:sz w:val="18"/>
                <w:szCs w:val="18"/>
                <w:u w:val="single"/>
                <w:lang w:val="fr-BE"/>
              </w:rPr>
              <w:br/>
            </w:r>
            <w:r w:rsidRPr="009605E6">
              <w:rPr>
                <w:b/>
                <w:sz w:val="18"/>
                <w:szCs w:val="18"/>
                <w:lang w:val="fr-BE"/>
              </w:rPr>
              <w:t>1. identifications à distance</w:t>
            </w:r>
          </w:p>
        </w:tc>
        <w:tc>
          <w:tcPr>
            <w:tcW w:w="567" w:type="dxa"/>
            <w:gridSpan w:val="2"/>
          </w:tcPr>
          <w:p w:rsidR="00C26EDE" w:rsidRPr="002D0C29" w:rsidRDefault="00C26EDE" w:rsidP="006564C3">
            <w:pPr>
              <w:spacing w:before="60" w:after="60"/>
              <w:rPr>
                <w:b/>
                <w:sz w:val="18"/>
                <w:szCs w:val="18"/>
              </w:rPr>
            </w:pPr>
            <w:r>
              <w:rPr>
                <w:b/>
                <w:sz w:val="18"/>
                <w:szCs w:val="18"/>
              </w:rPr>
              <w:t>4.15</w:t>
            </w:r>
          </w:p>
        </w:tc>
        <w:tc>
          <w:tcPr>
            <w:tcW w:w="10762" w:type="dxa"/>
            <w:gridSpan w:val="6"/>
          </w:tcPr>
          <w:p w:rsidR="00C26EDE" w:rsidRPr="009605E6" w:rsidRDefault="00C26EDE" w:rsidP="006564C3">
            <w:pPr>
              <w:spacing w:before="60" w:after="60"/>
              <w:jc w:val="both"/>
              <w:rPr>
                <w:sz w:val="18"/>
                <w:szCs w:val="18"/>
                <w:lang w:val="fr-BE"/>
              </w:rPr>
            </w:pPr>
            <w:r w:rsidRPr="009605E6">
              <w:rPr>
                <w:sz w:val="18"/>
                <w:szCs w:val="18"/>
                <w:lang w:val="fr-BE"/>
              </w:rPr>
              <w:t>La politique d'acceptation des clients de votre organisme identifie-t-elle comme critère de risque accru la conclusion d'une relation d'affaires ou l'exécution d'une transaction avec un client qui n'est pas physiquement présent lors de l'identification ?</w:t>
            </w:r>
          </w:p>
        </w:tc>
        <w:tc>
          <w:tcPr>
            <w:tcW w:w="1572" w:type="dxa"/>
          </w:tcPr>
          <w:p w:rsidR="00C26EDE" w:rsidRPr="002D0C29" w:rsidRDefault="00C26EDE" w:rsidP="006564C3">
            <w:pPr>
              <w:spacing w:before="60" w:after="60"/>
              <w:jc w:val="center"/>
              <w:rPr>
                <w:sz w:val="18"/>
                <w:szCs w:val="18"/>
              </w:rPr>
            </w:pPr>
            <w:r w:rsidRPr="002D0C29">
              <w:rPr>
                <w:sz w:val="18"/>
                <w:szCs w:val="18"/>
              </w:rPr>
              <w:t>Oui / Non / NA</w:t>
            </w:r>
          </w:p>
        </w:tc>
      </w:tr>
      <w:tr w:rsidR="00C26EDE" w:rsidRPr="00BC4E5A" w:rsidTr="00D12CCF">
        <w:trPr>
          <w:gridAfter w:val="1"/>
          <w:wAfter w:w="6" w:type="dxa"/>
        </w:trPr>
        <w:tc>
          <w:tcPr>
            <w:tcW w:w="279"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695" w:type="dxa"/>
            <w:gridSpan w:val="2"/>
            <w:vMerge/>
          </w:tcPr>
          <w:p w:rsidR="00C26EDE" w:rsidRPr="000E3FB3" w:rsidRDefault="00C26EDE" w:rsidP="006564C3">
            <w:pPr>
              <w:spacing w:before="60" w:after="60"/>
              <w:rPr>
                <w:b/>
                <w:sz w:val="18"/>
                <w:szCs w:val="18"/>
              </w:rPr>
            </w:pPr>
          </w:p>
        </w:tc>
        <w:tc>
          <w:tcPr>
            <w:tcW w:w="716" w:type="dxa"/>
            <w:gridSpan w:val="3"/>
          </w:tcPr>
          <w:p w:rsidR="00C26EDE" w:rsidRPr="005F1677" w:rsidRDefault="00C26EDE" w:rsidP="006564C3">
            <w:pPr>
              <w:spacing w:before="60" w:after="60"/>
              <w:jc w:val="right"/>
              <w:rPr>
                <w:i/>
                <w:sz w:val="16"/>
                <w:szCs w:val="18"/>
              </w:rPr>
            </w:pPr>
            <w:r>
              <w:rPr>
                <w:i/>
                <w:sz w:val="16"/>
                <w:szCs w:val="18"/>
              </w:rPr>
              <w:t>4.15.c</w:t>
            </w:r>
          </w:p>
        </w:tc>
        <w:tc>
          <w:tcPr>
            <w:tcW w:w="1422" w:type="dxa"/>
            <w:gridSpan w:val="3"/>
          </w:tcPr>
          <w:p w:rsidR="00C26EDE" w:rsidRPr="00F35F8A" w:rsidRDefault="00C26EDE" w:rsidP="006564C3">
            <w:pPr>
              <w:spacing w:before="60" w:after="60"/>
              <w:jc w:val="both"/>
              <w:rPr>
                <w:sz w:val="18"/>
                <w:szCs w:val="18"/>
              </w:rPr>
            </w:pPr>
            <w:r w:rsidRPr="00B36597">
              <w:rPr>
                <w:i/>
                <w:sz w:val="16"/>
                <w:szCs w:val="18"/>
              </w:rPr>
              <w:t>Commentaire :</w:t>
            </w:r>
          </w:p>
        </w:tc>
        <w:tc>
          <w:tcPr>
            <w:tcW w:w="10763" w:type="dxa"/>
            <w:gridSpan w:val="3"/>
          </w:tcPr>
          <w:p w:rsidR="00C26EDE" w:rsidRPr="00CA557A" w:rsidRDefault="00C26EDE" w:rsidP="006564C3">
            <w:pPr>
              <w:spacing w:before="60" w:after="60"/>
              <w:jc w:val="center"/>
              <w:rPr>
                <w:sz w:val="18"/>
                <w:szCs w:val="18"/>
              </w:rPr>
            </w:pPr>
          </w:p>
        </w:tc>
      </w:tr>
      <w:tr w:rsidR="00C26EDE" w:rsidRPr="00BC4E5A" w:rsidTr="00D12CCF">
        <w:trPr>
          <w:gridAfter w:val="1"/>
          <w:wAfter w:w="6" w:type="dxa"/>
        </w:trPr>
        <w:tc>
          <w:tcPr>
            <w:tcW w:w="279"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695" w:type="dxa"/>
            <w:gridSpan w:val="2"/>
            <w:vMerge/>
          </w:tcPr>
          <w:p w:rsidR="00C26EDE" w:rsidRPr="000E3FB3" w:rsidRDefault="00C26EDE" w:rsidP="006564C3">
            <w:pPr>
              <w:spacing w:before="60" w:after="60"/>
              <w:rPr>
                <w:b/>
                <w:sz w:val="18"/>
                <w:szCs w:val="18"/>
              </w:rPr>
            </w:pPr>
          </w:p>
        </w:tc>
        <w:tc>
          <w:tcPr>
            <w:tcW w:w="567" w:type="dxa"/>
            <w:gridSpan w:val="2"/>
          </w:tcPr>
          <w:p w:rsidR="00C26EDE" w:rsidRPr="002D0C29" w:rsidRDefault="00C26EDE" w:rsidP="006564C3">
            <w:pPr>
              <w:spacing w:before="60" w:after="60"/>
              <w:rPr>
                <w:b/>
                <w:sz w:val="18"/>
                <w:szCs w:val="18"/>
              </w:rPr>
            </w:pPr>
            <w:r>
              <w:rPr>
                <w:b/>
                <w:sz w:val="18"/>
                <w:szCs w:val="18"/>
              </w:rPr>
              <w:t>4.16</w:t>
            </w:r>
          </w:p>
        </w:tc>
        <w:tc>
          <w:tcPr>
            <w:tcW w:w="10762" w:type="dxa"/>
            <w:gridSpan w:val="6"/>
          </w:tcPr>
          <w:p w:rsidR="00C26EDE" w:rsidRPr="009605E6" w:rsidRDefault="00C26EDE" w:rsidP="006564C3">
            <w:pPr>
              <w:spacing w:before="60" w:after="60"/>
              <w:jc w:val="both"/>
              <w:rPr>
                <w:sz w:val="18"/>
                <w:szCs w:val="18"/>
                <w:lang w:val="fr-BE"/>
              </w:rPr>
            </w:pPr>
            <w:r w:rsidRPr="009605E6">
              <w:rPr>
                <w:sz w:val="18"/>
                <w:szCs w:val="18"/>
                <w:lang w:val="fr-BE"/>
              </w:rPr>
              <w:t>Les procédures internes de votre organisme prévoient-elles de prendre les mesures spécifiques et adéquates prévues à l'article 29 du règlement, pour faire face au risque accru de blanchiment des capitaux ou de financement de terrorisme, lorsque le client ou son mandataire est identifié à distance ?</w:t>
            </w:r>
          </w:p>
        </w:tc>
        <w:tc>
          <w:tcPr>
            <w:tcW w:w="1572" w:type="dxa"/>
          </w:tcPr>
          <w:p w:rsidR="00C26EDE" w:rsidRPr="002D0C29" w:rsidRDefault="00C26EDE" w:rsidP="006564C3">
            <w:pPr>
              <w:spacing w:before="60" w:after="60"/>
              <w:jc w:val="center"/>
              <w:rPr>
                <w:sz w:val="18"/>
                <w:szCs w:val="18"/>
              </w:rPr>
            </w:pPr>
            <w:r w:rsidRPr="002D0C29">
              <w:rPr>
                <w:sz w:val="18"/>
                <w:szCs w:val="18"/>
              </w:rPr>
              <w:t>Oui / Non / NA</w:t>
            </w:r>
          </w:p>
        </w:tc>
      </w:tr>
      <w:tr w:rsidR="00C26EDE" w:rsidRPr="00BC4E5A" w:rsidTr="00D12CCF">
        <w:trPr>
          <w:gridAfter w:val="1"/>
          <w:wAfter w:w="6" w:type="dxa"/>
        </w:trPr>
        <w:tc>
          <w:tcPr>
            <w:tcW w:w="279"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695" w:type="dxa"/>
            <w:gridSpan w:val="2"/>
            <w:vMerge/>
          </w:tcPr>
          <w:p w:rsidR="00C26EDE" w:rsidRPr="000E3FB3" w:rsidRDefault="00C26EDE" w:rsidP="006564C3">
            <w:pPr>
              <w:spacing w:before="60" w:after="60"/>
              <w:rPr>
                <w:b/>
                <w:sz w:val="18"/>
                <w:szCs w:val="18"/>
              </w:rPr>
            </w:pPr>
          </w:p>
        </w:tc>
        <w:tc>
          <w:tcPr>
            <w:tcW w:w="716" w:type="dxa"/>
            <w:gridSpan w:val="3"/>
          </w:tcPr>
          <w:p w:rsidR="00C26EDE" w:rsidRPr="005F1677" w:rsidRDefault="00C26EDE" w:rsidP="006564C3">
            <w:pPr>
              <w:spacing w:before="60" w:after="60"/>
              <w:jc w:val="right"/>
              <w:rPr>
                <w:i/>
                <w:sz w:val="16"/>
                <w:szCs w:val="18"/>
              </w:rPr>
            </w:pPr>
            <w:r>
              <w:rPr>
                <w:i/>
                <w:sz w:val="16"/>
                <w:szCs w:val="18"/>
              </w:rPr>
              <w:t>4.16.c</w:t>
            </w:r>
          </w:p>
        </w:tc>
        <w:tc>
          <w:tcPr>
            <w:tcW w:w="1422" w:type="dxa"/>
            <w:gridSpan w:val="3"/>
          </w:tcPr>
          <w:p w:rsidR="00C26EDE" w:rsidRPr="00F35F8A" w:rsidRDefault="00C26EDE" w:rsidP="006564C3">
            <w:pPr>
              <w:spacing w:before="60" w:after="60"/>
              <w:jc w:val="both"/>
              <w:rPr>
                <w:sz w:val="18"/>
                <w:szCs w:val="18"/>
              </w:rPr>
            </w:pPr>
            <w:r w:rsidRPr="00B36597">
              <w:rPr>
                <w:i/>
                <w:sz w:val="16"/>
                <w:szCs w:val="18"/>
              </w:rPr>
              <w:t>Commentaire :</w:t>
            </w:r>
          </w:p>
        </w:tc>
        <w:tc>
          <w:tcPr>
            <w:tcW w:w="10763" w:type="dxa"/>
            <w:gridSpan w:val="3"/>
          </w:tcPr>
          <w:p w:rsidR="00C26EDE" w:rsidRPr="00CA557A" w:rsidRDefault="00C26EDE" w:rsidP="006564C3">
            <w:pPr>
              <w:spacing w:before="60" w:after="60"/>
              <w:jc w:val="center"/>
              <w:rPr>
                <w:sz w:val="18"/>
                <w:szCs w:val="18"/>
              </w:rPr>
            </w:pPr>
          </w:p>
        </w:tc>
      </w:tr>
      <w:tr w:rsidR="00D66FB7" w:rsidRPr="00D1698E" w:rsidTr="00D12CCF">
        <w:trPr>
          <w:gridAfter w:val="1"/>
          <w:wAfter w:w="6" w:type="dxa"/>
        </w:trPr>
        <w:tc>
          <w:tcPr>
            <w:tcW w:w="279" w:type="dxa"/>
            <w:shd w:val="clear" w:color="auto" w:fill="FF0000"/>
          </w:tcPr>
          <w:p w:rsidR="00D66FB7" w:rsidRPr="00BC4E5A" w:rsidRDefault="00D66FB7" w:rsidP="006564C3">
            <w:pPr>
              <w:spacing w:before="60" w:after="60"/>
              <w:rPr>
                <w:sz w:val="18"/>
                <w:szCs w:val="18"/>
              </w:rPr>
            </w:pPr>
          </w:p>
        </w:tc>
        <w:tc>
          <w:tcPr>
            <w:tcW w:w="282" w:type="dxa"/>
            <w:shd w:val="clear" w:color="auto" w:fill="00B050"/>
          </w:tcPr>
          <w:p w:rsidR="00D66FB7" w:rsidRPr="00BC4E5A" w:rsidRDefault="00D66FB7" w:rsidP="006564C3">
            <w:pPr>
              <w:spacing w:before="60" w:after="60"/>
              <w:rPr>
                <w:sz w:val="18"/>
                <w:szCs w:val="18"/>
              </w:rPr>
            </w:pPr>
          </w:p>
        </w:tc>
        <w:tc>
          <w:tcPr>
            <w:tcW w:w="289" w:type="dxa"/>
            <w:shd w:val="clear" w:color="auto" w:fill="7030A0"/>
          </w:tcPr>
          <w:p w:rsidR="00D66FB7" w:rsidRPr="00BC4E5A" w:rsidRDefault="00D66FB7" w:rsidP="006564C3">
            <w:pPr>
              <w:spacing w:before="60" w:after="60"/>
              <w:rPr>
                <w:sz w:val="18"/>
                <w:szCs w:val="18"/>
              </w:rPr>
            </w:pPr>
          </w:p>
        </w:tc>
        <w:tc>
          <w:tcPr>
            <w:tcW w:w="1695" w:type="dxa"/>
            <w:gridSpan w:val="2"/>
            <w:vMerge w:val="restart"/>
            <w:vAlign w:val="center"/>
          </w:tcPr>
          <w:p w:rsidR="00D66FB7" w:rsidRPr="009605E6" w:rsidRDefault="00D66FB7" w:rsidP="006564C3">
            <w:pPr>
              <w:spacing w:before="60" w:after="60"/>
              <w:jc w:val="center"/>
              <w:rPr>
                <w:b/>
                <w:sz w:val="18"/>
                <w:szCs w:val="18"/>
                <w:lang w:val="fr-BE"/>
              </w:rPr>
            </w:pPr>
            <w:r w:rsidRPr="009605E6">
              <w:rPr>
                <w:b/>
                <w:sz w:val="18"/>
                <w:szCs w:val="18"/>
                <w:u w:val="single"/>
                <w:lang w:val="fr-BE"/>
              </w:rPr>
              <w:t xml:space="preserve">Critères obligatoires de risques </w:t>
            </w:r>
            <w:proofErr w:type="gramStart"/>
            <w:r w:rsidRPr="009605E6">
              <w:rPr>
                <w:b/>
                <w:sz w:val="18"/>
                <w:szCs w:val="18"/>
                <w:u w:val="single"/>
                <w:lang w:val="fr-BE"/>
              </w:rPr>
              <w:t>:</w:t>
            </w:r>
            <w:proofErr w:type="gramEnd"/>
            <w:r w:rsidRPr="009605E6">
              <w:rPr>
                <w:b/>
                <w:sz w:val="18"/>
                <w:szCs w:val="18"/>
                <w:u w:val="single"/>
                <w:lang w:val="fr-BE"/>
              </w:rPr>
              <w:br/>
            </w:r>
            <w:r w:rsidRPr="009605E6">
              <w:rPr>
                <w:b/>
                <w:sz w:val="18"/>
                <w:szCs w:val="18"/>
                <w:lang w:val="fr-BE"/>
              </w:rPr>
              <w:t>2. personnes politiquement exposées</w:t>
            </w:r>
          </w:p>
        </w:tc>
        <w:tc>
          <w:tcPr>
            <w:tcW w:w="12901" w:type="dxa"/>
            <w:gridSpan w:val="9"/>
          </w:tcPr>
          <w:p w:rsidR="00D66FB7" w:rsidRPr="009605E6" w:rsidRDefault="00D66FB7" w:rsidP="006564C3">
            <w:pPr>
              <w:spacing w:before="60" w:after="60"/>
              <w:rPr>
                <w:sz w:val="18"/>
                <w:szCs w:val="18"/>
                <w:lang w:val="fr-BE"/>
              </w:rPr>
            </w:pPr>
            <w:r w:rsidRPr="009605E6">
              <w:rPr>
                <w:sz w:val="18"/>
                <w:szCs w:val="18"/>
                <w:lang w:val="fr-BE"/>
              </w:rPr>
              <w:t>La politique d'acceptation des clients de votre organisme identifie-t-elle comme critère de risque accru le fait :</w:t>
            </w:r>
          </w:p>
        </w:tc>
      </w:tr>
      <w:tr w:rsidR="00D66FB7" w:rsidRPr="00BC4E5A" w:rsidTr="00D12CCF">
        <w:trPr>
          <w:gridAfter w:val="1"/>
          <w:wAfter w:w="6" w:type="dxa"/>
        </w:trPr>
        <w:tc>
          <w:tcPr>
            <w:tcW w:w="279" w:type="dxa"/>
            <w:shd w:val="clear" w:color="auto" w:fill="FF0000"/>
          </w:tcPr>
          <w:p w:rsidR="00D66FB7" w:rsidRPr="009605E6" w:rsidRDefault="00D66FB7" w:rsidP="006564C3">
            <w:pPr>
              <w:spacing w:before="60" w:after="60"/>
              <w:rPr>
                <w:sz w:val="18"/>
                <w:szCs w:val="18"/>
                <w:lang w:val="fr-BE"/>
              </w:rPr>
            </w:pPr>
          </w:p>
        </w:tc>
        <w:tc>
          <w:tcPr>
            <w:tcW w:w="282" w:type="dxa"/>
            <w:shd w:val="clear" w:color="auto" w:fill="00B050"/>
          </w:tcPr>
          <w:p w:rsidR="00D66FB7" w:rsidRPr="009605E6" w:rsidRDefault="00D66FB7" w:rsidP="006564C3">
            <w:pPr>
              <w:spacing w:before="60" w:after="60"/>
              <w:rPr>
                <w:sz w:val="18"/>
                <w:szCs w:val="18"/>
                <w:lang w:val="fr-BE"/>
              </w:rPr>
            </w:pPr>
          </w:p>
        </w:tc>
        <w:tc>
          <w:tcPr>
            <w:tcW w:w="289" w:type="dxa"/>
            <w:shd w:val="clear" w:color="auto" w:fill="7030A0"/>
          </w:tcPr>
          <w:p w:rsidR="00D66FB7" w:rsidRPr="009605E6" w:rsidRDefault="00D66FB7" w:rsidP="006564C3">
            <w:pPr>
              <w:spacing w:before="60" w:after="60"/>
              <w:rPr>
                <w:sz w:val="18"/>
                <w:szCs w:val="18"/>
                <w:lang w:val="fr-BE"/>
              </w:rPr>
            </w:pPr>
          </w:p>
        </w:tc>
        <w:tc>
          <w:tcPr>
            <w:tcW w:w="1695" w:type="dxa"/>
            <w:gridSpan w:val="2"/>
            <w:vMerge/>
          </w:tcPr>
          <w:p w:rsidR="00D66FB7" w:rsidRPr="009605E6" w:rsidRDefault="00D66FB7" w:rsidP="006564C3">
            <w:pPr>
              <w:spacing w:before="60" w:after="60"/>
              <w:jc w:val="center"/>
              <w:rPr>
                <w:b/>
                <w:sz w:val="18"/>
                <w:szCs w:val="18"/>
                <w:lang w:val="fr-BE"/>
              </w:rPr>
            </w:pPr>
          </w:p>
        </w:tc>
        <w:tc>
          <w:tcPr>
            <w:tcW w:w="567" w:type="dxa"/>
            <w:gridSpan w:val="2"/>
          </w:tcPr>
          <w:p w:rsidR="00D66FB7" w:rsidRPr="002D0C29" w:rsidRDefault="00D66FB7" w:rsidP="006564C3">
            <w:pPr>
              <w:spacing w:before="60" w:after="60"/>
              <w:rPr>
                <w:b/>
                <w:sz w:val="18"/>
                <w:szCs w:val="18"/>
              </w:rPr>
            </w:pPr>
            <w:r>
              <w:rPr>
                <w:b/>
                <w:sz w:val="18"/>
                <w:szCs w:val="18"/>
              </w:rPr>
              <w:t>4.17</w:t>
            </w:r>
          </w:p>
        </w:tc>
        <w:tc>
          <w:tcPr>
            <w:tcW w:w="10762" w:type="dxa"/>
            <w:gridSpan w:val="6"/>
          </w:tcPr>
          <w:p w:rsidR="00D66FB7" w:rsidRPr="009605E6" w:rsidRDefault="00D66FB7" w:rsidP="006564C3">
            <w:pPr>
              <w:spacing w:before="60" w:after="60"/>
              <w:ind w:left="317" w:hanging="317"/>
              <w:jc w:val="both"/>
              <w:rPr>
                <w:sz w:val="18"/>
                <w:szCs w:val="18"/>
                <w:lang w:val="fr-BE"/>
              </w:rPr>
            </w:pPr>
            <w:r w:rsidRPr="009605E6">
              <w:rPr>
                <w:sz w:val="18"/>
                <w:szCs w:val="18"/>
                <w:lang w:val="fr-BE"/>
              </w:rPr>
              <w:t xml:space="preserve">a) </w:t>
            </w:r>
            <w:r w:rsidRPr="009605E6">
              <w:rPr>
                <w:sz w:val="18"/>
                <w:szCs w:val="18"/>
                <w:lang w:val="fr-BE"/>
              </w:rPr>
              <w:tab/>
              <w:t>que le client est une personne politiquement exposée, un membre de sa famille proche ou une personne connue pour lui être étroitement associée ?</w:t>
            </w:r>
          </w:p>
        </w:tc>
        <w:tc>
          <w:tcPr>
            <w:tcW w:w="1572" w:type="dxa"/>
          </w:tcPr>
          <w:p w:rsidR="00D66FB7" w:rsidRPr="002D0C29" w:rsidRDefault="00D66FB7" w:rsidP="006564C3">
            <w:pPr>
              <w:spacing w:before="60" w:after="60"/>
              <w:jc w:val="center"/>
              <w:rPr>
                <w:sz w:val="18"/>
                <w:szCs w:val="18"/>
              </w:rPr>
            </w:pPr>
            <w:r w:rsidRPr="002D0C29">
              <w:rPr>
                <w:sz w:val="18"/>
                <w:szCs w:val="18"/>
              </w:rPr>
              <w:t>Oui / Non / NA</w:t>
            </w:r>
          </w:p>
        </w:tc>
      </w:tr>
      <w:tr w:rsidR="00D66FB7" w:rsidRPr="00BC4E5A" w:rsidTr="00D12CCF">
        <w:trPr>
          <w:gridAfter w:val="1"/>
          <w:wAfter w:w="6" w:type="dxa"/>
        </w:trPr>
        <w:tc>
          <w:tcPr>
            <w:tcW w:w="279" w:type="dxa"/>
            <w:shd w:val="clear" w:color="auto" w:fill="FF0000"/>
          </w:tcPr>
          <w:p w:rsidR="00D66FB7" w:rsidRPr="00BC4E5A" w:rsidRDefault="00D66FB7" w:rsidP="006564C3">
            <w:pPr>
              <w:spacing w:before="60" w:after="60"/>
              <w:rPr>
                <w:sz w:val="18"/>
                <w:szCs w:val="18"/>
              </w:rPr>
            </w:pPr>
          </w:p>
        </w:tc>
        <w:tc>
          <w:tcPr>
            <w:tcW w:w="282" w:type="dxa"/>
            <w:shd w:val="clear" w:color="auto" w:fill="00B050"/>
          </w:tcPr>
          <w:p w:rsidR="00D66FB7" w:rsidRPr="00BC4E5A" w:rsidRDefault="00D66FB7" w:rsidP="006564C3">
            <w:pPr>
              <w:spacing w:before="60" w:after="60"/>
              <w:rPr>
                <w:sz w:val="18"/>
                <w:szCs w:val="18"/>
              </w:rPr>
            </w:pPr>
          </w:p>
        </w:tc>
        <w:tc>
          <w:tcPr>
            <w:tcW w:w="289" w:type="dxa"/>
            <w:shd w:val="clear" w:color="auto" w:fill="7030A0"/>
          </w:tcPr>
          <w:p w:rsidR="00D66FB7" w:rsidRPr="00BC4E5A" w:rsidRDefault="00D66FB7" w:rsidP="006564C3">
            <w:pPr>
              <w:spacing w:before="60" w:after="60"/>
              <w:rPr>
                <w:sz w:val="18"/>
                <w:szCs w:val="18"/>
              </w:rPr>
            </w:pPr>
          </w:p>
        </w:tc>
        <w:tc>
          <w:tcPr>
            <w:tcW w:w="1695" w:type="dxa"/>
            <w:gridSpan w:val="2"/>
            <w:vMerge/>
          </w:tcPr>
          <w:p w:rsidR="00D66FB7" w:rsidRPr="000E3FB3" w:rsidRDefault="00D66FB7" w:rsidP="006564C3">
            <w:pPr>
              <w:spacing w:before="60" w:after="60"/>
              <w:jc w:val="center"/>
              <w:rPr>
                <w:b/>
                <w:sz w:val="18"/>
                <w:szCs w:val="18"/>
              </w:rPr>
            </w:pPr>
          </w:p>
        </w:tc>
        <w:tc>
          <w:tcPr>
            <w:tcW w:w="716" w:type="dxa"/>
            <w:gridSpan w:val="3"/>
          </w:tcPr>
          <w:p w:rsidR="00D66FB7" w:rsidRPr="005F1677" w:rsidRDefault="00D66FB7" w:rsidP="006564C3">
            <w:pPr>
              <w:spacing w:before="60" w:after="60"/>
              <w:jc w:val="right"/>
              <w:rPr>
                <w:i/>
                <w:sz w:val="16"/>
                <w:szCs w:val="18"/>
              </w:rPr>
            </w:pPr>
            <w:r>
              <w:rPr>
                <w:i/>
                <w:sz w:val="16"/>
                <w:szCs w:val="18"/>
              </w:rPr>
              <w:t>4.17.c</w:t>
            </w:r>
          </w:p>
        </w:tc>
        <w:tc>
          <w:tcPr>
            <w:tcW w:w="1422" w:type="dxa"/>
            <w:gridSpan w:val="3"/>
          </w:tcPr>
          <w:p w:rsidR="00D66FB7" w:rsidRPr="00F35F8A" w:rsidRDefault="00D66FB7" w:rsidP="006564C3">
            <w:pPr>
              <w:spacing w:before="60" w:after="60"/>
              <w:jc w:val="both"/>
              <w:rPr>
                <w:sz w:val="18"/>
                <w:szCs w:val="18"/>
              </w:rPr>
            </w:pPr>
            <w:r w:rsidRPr="00B36597">
              <w:rPr>
                <w:i/>
                <w:sz w:val="16"/>
                <w:szCs w:val="18"/>
              </w:rPr>
              <w:t>Commentaire :</w:t>
            </w:r>
          </w:p>
        </w:tc>
        <w:tc>
          <w:tcPr>
            <w:tcW w:w="10763" w:type="dxa"/>
            <w:gridSpan w:val="3"/>
          </w:tcPr>
          <w:p w:rsidR="00D66FB7" w:rsidRPr="00CA557A" w:rsidRDefault="00D66FB7" w:rsidP="006564C3">
            <w:pPr>
              <w:spacing w:before="60" w:after="60"/>
              <w:jc w:val="center"/>
              <w:rPr>
                <w:sz w:val="18"/>
                <w:szCs w:val="18"/>
              </w:rPr>
            </w:pPr>
          </w:p>
        </w:tc>
      </w:tr>
      <w:tr w:rsidR="00D66FB7" w:rsidRPr="00BC4E5A" w:rsidTr="00D12CCF">
        <w:trPr>
          <w:gridAfter w:val="1"/>
          <w:wAfter w:w="6" w:type="dxa"/>
        </w:trPr>
        <w:tc>
          <w:tcPr>
            <w:tcW w:w="279" w:type="dxa"/>
            <w:shd w:val="clear" w:color="auto" w:fill="FF0000"/>
          </w:tcPr>
          <w:p w:rsidR="00D66FB7" w:rsidRPr="00BC4E5A" w:rsidRDefault="00D66FB7" w:rsidP="006564C3">
            <w:pPr>
              <w:spacing w:before="60" w:after="60"/>
              <w:rPr>
                <w:sz w:val="18"/>
                <w:szCs w:val="18"/>
              </w:rPr>
            </w:pPr>
          </w:p>
        </w:tc>
        <w:tc>
          <w:tcPr>
            <w:tcW w:w="282" w:type="dxa"/>
            <w:shd w:val="clear" w:color="auto" w:fill="00B050"/>
          </w:tcPr>
          <w:p w:rsidR="00D66FB7" w:rsidRPr="00BC4E5A" w:rsidRDefault="00D66FB7" w:rsidP="006564C3">
            <w:pPr>
              <w:spacing w:before="60" w:after="60"/>
              <w:rPr>
                <w:sz w:val="18"/>
                <w:szCs w:val="18"/>
              </w:rPr>
            </w:pPr>
          </w:p>
        </w:tc>
        <w:tc>
          <w:tcPr>
            <w:tcW w:w="289" w:type="dxa"/>
            <w:shd w:val="clear" w:color="auto" w:fill="7030A0"/>
          </w:tcPr>
          <w:p w:rsidR="00D66FB7" w:rsidRPr="00BC4E5A" w:rsidRDefault="00D66FB7" w:rsidP="006564C3">
            <w:pPr>
              <w:spacing w:before="60" w:after="60"/>
              <w:rPr>
                <w:sz w:val="18"/>
                <w:szCs w:val="18"/>
              </w:rPr>
            </w:pPr>
          </w:p>
        </w:tc>
        <w:tc>
          <w:tcPr>
            <w:tcW w:w="1695" w:type="dxa"/>
            <w:gridSpan w:val="2"/>
            <w:vMerge/>
          </w:tcPr>
          <w:p w:rsidR="00D66FB7" w:rsidRPr="000E3FB3" w:rsidRDefault="00D66FB7" w:rsidP="006564C3">
            <w:pPr>
              <w:spacing w:before="60" w:after="60"/>
              <w:jc w:val="center"/>
              <w:rPr>
                <w:b/>
                <w:sz w:val="18"/>
                <w:szCs w:val="18"/>
              </w:rPr>
            </w:pPr>
          </w:p>
        </w:tc>
        <w:tc>
          <w:tcPr>
            <w:tcW w:w="567" w:type="dxa"/>
            <w:gridSpan w:val="2"/>
          </w:tcPr>
          <w:p w:rsidR="00D66FB7" w:rsidRPr="002D0C29" w:rsidRDefault="00D66FB7" w:rsidP="006564C3">
            <w:pPr>
              <w:spacing w:before="60" w:after="60"/>
              <w:rPr>
                <w:b/>
                <w:sz w:val="18"/>
                <w:szCs w:val="18"/>
              </w:rPr>
            </w:pPr>
            <w:r>
              <w:rPr>
                <w:b/>
                <w:sz w:val="18"/>
                <w:szCs w:val="18"/>
              </w:rPr>
              <w:t>4.18</w:t>
            </w:r>
          </w:p>
        </w:tc>
        <w:tc>
          <w:tcPr>
            <w:tcW w:w="10762" w:type="dxa"/>
            <w:gridSpan w:val="6"/>
          </w:tcPr>
          <w:p w:rsidR="00D66FB7" w:rsidRPr="009605E6" w:rsidRDefault="00D66FB7" w:rsidP="006564C3">
            <w:pPr>
              <w:spacing w:before="60" w:after="60"/>
              <w:ind w:left="317" w:hanging="317"/>
              <w:jc w:val="both"/>
              <w:rPr>
                <w:sz w:val="18"/>
                <w:szCs w:val="18"/>
                <w:lang w:val="fr-BE"/>
              </w:rPr>
            </w:pPr>
            <w:r w:rsidRPr="009605E6">
              <w:rPr>
                <w:sz w:val="18"/>
                <w:szCs w:val="18"/>
                <w:lang w:val="fr-BE"/>
              </w:rPr>
              <w:t xml:space="preserve">b) </w:t>
            </w:r>
            <w:r w:rsidRPr="009605E6">
              <w:rPr>
                <w:sz w:val="18"/>
                <w:szCs w:val="18"/>
                <w:lang w:val="fr-BE"/>
              </w:rPr>
              <w:tab/>
              <w:t>qu'un mandataire du client est une personne politiquement exposée, un membre de sa famille proche ou une personne connue pour lui être étroitement associée ?</w:t>
            </w:r>
          </w:p>
        </w:tc>
        <w:tc>
          <w:tcPr>
            <w:tcW w:w="1572" w:type="dxa"/>
          </w:tcPr>
          <w:p w:rsidR="00D66FB7" w:rsidRPr="002D0C29" w:rsidRDefault="00D66FB7" w:rsidP="006564C3">
            <w:pPr>
              <w:spacing w:before="60" w:after="60"/>
              <w:jc w:val="center"/>
              <w:rPr>
                <w:sz w:val="18"/>
                <w:szCs w:val="18"/>
              </w:rPr>
            </w:pPr>
            <w:r w:rsidRPr="002D0C29">
              <w:rPr>
                <w:sz w:val="18"/>
                <w:szCs w:val="18"/>
              </w:rPr>
              <w:t>Oui / Non / NA</w:t>
            </w:r>
          </w:p>
        </w:tc>
      </w:tr>
      <w:tr w:rsidR="00D66FB7" w:rsidRPr="00BC4E5A" w:rsidTr="00D12CCF">
        <w:trPr>
          <w:gridAfter w:val="1"/>
          <w:wAfter w:w="6" w:type="dxa"/>
        </w:trPr>
        <w:tc>
          <w:tcPr>
            <w:tcW w:w="279" w:type="dxa"/>
            <w:shd w:val="clear" w:color="auto" w:fill="FF0000"/>
          </w:tcPr>
          <w:p w:rsidR="00D66FB7" w:rsidRPr="00BC4E5A" w:rsidRDefault="00D66FB7" w:rsidP="006564C3">
            <w:pPr>
              <w:spacing w:before="60" w:after="60"/>
              <w:rPr>
                <w:sz w:val="18"/>
                <w:szCs w:val="18"/>
              </w:rPr>
            </w:pPr>
          </w:p>
        </w:tc>
        <w:tc>
          <w:tcPr>
            <w:tcW w:w="282" w:type="dxa"/>
            <w:shd w:val="clear" w:color="auto" w:fill="00B050"/>
          </w:tcPr>
          <w:p w:rsidR="00D66FB7" w:rsidRPr="00BC4E5A" w:rsidRDefault="00D66FB7" w:rsidP="006564C3">
            <w:pPr>
              <w:spacing w:before="60" w:after="60"/>
              <w:rPr>
                <w:sz w:val="18"/>
                <w:szCs w:val="18"/>
              </w:rPr>
            </w:pPr>
          </w:p>
        </w:tc>
        <w:tc>
          <w:tcPr>
            <w:tcW w:w="289" w:type="dxa"/>
            <w:shd w:val="clear" w:color="auto" w:fill="7030A0"/>
          </w:tcPr>
          <w:p w:rsidR="00D66FB7" w:rsidRPr="00BC4E5A" w:rsidRDefault="00D66FB7" w:rsidP="006564C3">
            <w:pPr>
              <w:spacing w:before="60" w:after="60"/>
              <w:rPr>
                <w:sz w:val="18"/>
                <w:szCs w:val="18"/>
              </w:rPr>
            </w:pPr>
          </w:p>
        </w:tc>
        <w:tc>
          <w:tcPr>
            <w:tcW w:w="1695" w:type="dxa"/>
            <w:gridSpan w:val="2"/>
            <w:vMerge/>
          </w:tcPr>
          <w:p w:rsidR="00D66FB7" w:rsidRPr="000E3FB3" w:rsidRDefault="00D66FB7" w:rsidP="006564C3">
            <w:pPr>
              <w:spacing w:before="60" w:after="60"/>
              <w:jc w:val="center"/>
              <w:rPr>
                <w:b/>
                <w:sz w:val="18"/>
                <w:szCs w:val="18"/>
              </w:rPr>
            </w:pPr>
          </w:p>
        </w:tc>
        <w:tc>
          <w:tcPr>
            <w:tcW w:w="716" w:type="dxa"/>
            <w:gridSpan w:val="3"/>
          </w:tcPr>
          <w:p w:rsidR="00D66FB7" w:rsidRPr="005F1677" w:rsidRDefault="00D66FB7" w:rsidP="006564C3">
            <w:pPr>
              <w:spacing w:before="60" w:after="60"/>
              <w:jc w:val="right"/>
              <w:rPr>
                <w:i/>
                <w:sz w:val="16"/>
                <w:szCs w:val="18"/>
              </w:rPr>
            </w:pPr>
            <w:r>
              <w:rPr>
                <w:i/>
                <w:sz w:val="16"/>
                <w:szCs w:val="18"/>
              </w:rPr>
              <w:t>4.18.c</w:t>
            </w:r>
          </w:p>
        </w:tc>
        <w:tc>
          <w:tcPr>
            <w:tcW w:w="1422" w:type="dxa"/>
            <w:gridSpan w:val="3"/>
          </w:tcPr>
          <w:p w:rsidR="00D66FB7" w:rsidRPr="00F35F8A" w:rsidRDefault="00D66FB7" w:rsidP="006564C3">
            <w:pPr>
              <w:spacing w:before="60" w:after="60"/>
              <w:jc w:val="both"/>
              <w:rPr>
                <w:sz w:val="18"/>
                <w:szCs w:val="18"/>
              </w:rPr>
            </w:pPr>
            <w:r w:rsidRPr="00B36597">
              <w:rPr>
                <w:i/>
                <w:sz w:val="16"/>
                <w:szCs w:val="18"/>
              </w:rPr>
              <w:t>Commentaire :</w:t>
            </w:r>
          </w:p>
        </w:tc>
        <w:tc>
          <w:tcPr>
            <w:tcW w:w="10763" w:type="dxa"/>
            <w:gridSpan w:val="3"/>
          </w:tcPr>
          <w:p w:rsidR="00D66FB7" w:rsidRPr="00CA557A" w:rsidRDefault="00D66FB7" w:rsidP="006564C3">
            <w:pPr>
              <w:spacing w:before="60" w:after="60"/>
              <w:jc w:val="center"/>
              <w:rPr>
                <w:sz w:val="18"/>
                <w:szCs w:val="18"/>
              </w:rPr>
            </w:pPr>
          </w:p>
        </w:tc>
      </w:tr>
      <w:tr w:rsidR="00D66FB7" w:rsidRPr="00BC4E5A" w:rsidTr="00D12CCF">
        <w:trPr>
          <w:gridAfter w:val="1"/>
          <w:wAfter w:w="6" w:type="dxa"/>
        </w:trPr>
        <w:tc>
          <w:tcPr>
            <w:tcW w:w="279" w:type="dxa"/>
            <w:shd w:val="clear" w:color="auto" w:fill="FF0000"/>
          </w:tcPr>
          <w:p w:rsidR="00D66FB7" w:rsidRPr="00BC4E5A" w:rsidRDefault="00D66FB7" w:rsidP="006564C3">
            <w:pPr>
              <w:spacing w:before="60" w:after="60"/>
              <w:rPr>
                <w:sz w:val="18"/>
                <w:szCs w:val="18"/>
              </w:rPr>
            </w:pPr>
            <w:r>
              <w:br w:type="page"/>
            </w:r>
          </w:p>
        </w:tc>
        <w:tc>
          <w:tcPr>
            <w:tcW w:w="282" w:type="dxa"/>
            <w:shd w:val="clear" w:color="auto" w:fill="00B050"/>
          </w:tcPr>
          <w:p w:rsidR="00D66FB7" w:rsidRPr="00BC4E5A" w:rsidRDefault="00D66FB7" w:rsidP="006564C3">
            <w:pPr>
              <w:spacing w:before="60" w:after="60"/>
              <w:rPr>
                <w:sz w:val="18"/>
                <w:szCs w:val="18"/>
              </w:rPr>
            </w:pPr>
          </w:p>
        </w:tc>
        <w:tc>
          <w:tcPr>
            <w:tcW w:w="289" w:type="dxa"/>
            <w:shd w:val="clear" w:color="auto" w:fill="7030A0"/>
          </w:tcPr>
          <w:p w:rsidR="00D66FB7" w:rsidRPr="00BC4E5A" w:rsidRDefault="00D66FB7" w:rsidP="006564C3">
            <w:pPr>
              <w:spacing w:before="60" w:after="60"/>
              <w:rPr>
                <w:sz w:val="18"/>
                <w:szCs w:val="18"/>
              </w:rPr>
            </w:pPr>
          </w:p>
        </w:tc>
        <w:tc>
          <w:tcPr>
            <w:tcW w:w="1695" w:type="dxa"/>
            <w:gridSpan w:val="2"/>
            <w:vMerge/>
            <w:vAlign w:val="center"/>
          </w:tcPr>
          <w:p w:rsidR="00D66FB7" w:rsidRPr="000E3FB3" w:rsidRDefault="00D66FB7" w:rsidP="006564C3">
            <w:pPr>
              <w:spacing w:before="60" w:after="60"/>
              <w:jc w:val="center"/>
              <w:rPr>
                <w:b/>
                <w:sz w:val="18"/>
                <w:szCs w:val="18"/>
              </w:rPr>
            </w:pPr>
          </w:p>
        </w:tc>
        <w:tc>
          <w:tcPr>
            <w:tcW w:w="567" w:type="dxa"/>
            <w:gridSpan w:val="2"/>
          </w:tcPr>
          <w:p w:rsidR="00D66FB7" w:rsidRPr="002D0C29" w:rsidRDefault="00D66FB7" w:rsidP="006564C3">
            <w:pPr>
              <w:spacing w:before="60" w:after="60"/>
              <w:rPr>
                <w:b/>
                <w:sz w:val="18"/>
                <w:szCs w:val="18"/>
              </w:rPr>
            </w:pPr>
            <w:r>
              <w:rPr>
                <w:b/>
                <w:sz w:val="18"/>
                <w:szCs w:val="18"/>
              </w:rPr>
              <w:t>4.19</w:t>
            </w:r>
          </w:p>
        </w:tc>
        <w:tc>
          <w:tcPr>
            <w:tcW w:w="10762" w:type="dxa"/>
            <w:gridSpan w:val="6"/>
          </w:tcPr>
          <w:p w:rsidR="00D66FB7" w:rsidRPr="009605E6" w:rsidRDefault="00D66FB7" w:rsidP="006564C3">
            <w:pPr>
              <w:spacing w:before="60" w:after="60"/>
              <w:ind w:left="317" w:hanging="317"/>
              <w:jc w:val="both"/>
              <w:rPr>
                <w:sz w:val="18"/>
                <w:szCs w:val="18"/>
                <w:lang w:val="fr-BE"/>
              </w:rPr>
            </w:pPr>
            <w:r w:rsidRPr="009605E6">
              <w:rPr>
                <w:sz w:val="18"/>
                <w:szCs w:val="18"/>
                <w:lang w:val="fr-BE"/>
              </w:rPr>
              <w:t xml:space="preserve">c) </w:t>
            </w:r>
            <w:r w:rsidRPr="009605E6">
              <w:rPr>
                <w:sz w:val="18"/>
                <w:szCs w:val="18"/>
                <w:lang w:val="fr-BE"/>
              </w:rPr>
              <w:tab/>
              <w:t>qu'un bénéficiaire effectif d'un client est une personne politiquement exposée, un membre de sa famille proche ou une personne connue pour lui être étroitement associée ?</w:t>
            </w:r>
          </w:p>
        </w:tc>
        <w:tc>
          <w:tcPr>
            <w:tcW w:w="1572" w:type="dxa"/>
          </w:tcPr>
          <w:p w:rsidR="00D66FB7" w:rsidRPr="002D0C29" w:rsidRDefault="00D66FB7" w:rsidP="006564C3">
            <w:pPr>
              <w:spacing w:before="60" w:after="60"/>
              <w:jc w:val="center"/>
              <w:rPr>
                <w:sz w:val="18"/>
                <w:szCs w:val="18"/>
              </w:rPr>
            </w:pPr>
            <w:r w:rsidRPr="002D0C29">
              <w:rPr>
                <w:sz w:val="18"/>
                <w:szCs w:val="18"/>
              </w:rPr>
              <w:t>Oui / Non / NA</w:t>
            </w:r>
          </w:p>
        </w:tc>
      </w:tr>
      <w:tr w:rsidR="00D66FB7" w:rsidRPr="00BC4E5A" w:rsidTr="00D12CCF">
        <w:trPr>
          <w:gridAfter w:val="1"/>
          <w:wAfter w:w="6" w:type="dxa"/>
        </w:trPr>
        <w:tc>
          <w:tcPr>
            <w:tcW w:w="279" w:type="dxa"/>
            <w:shd w:val="clear" w:color="auto" w:fill="FF0000"/>
          </w:tcPr>
          <w:p w:rsidR="00D66FB7" w:rsidRPr="00BC4E5A" w:rsidRDefault="00D66FB7" w:rsidP="006564C3">
            <w:pPr>
              <w:spacing w:before="60" w:after="60"/>
              <w:rPr>
                <w:sz w:val="18"/>
                <w:szCs w:val="18"/>
              </w:rPr>
            </w:pPr>
          </w:p>
        </w:tc>
        <w:tc>
          <w:tcPr>
            <w:tcW w:w="282" w:type="dxa"/>
            <w:shd w:val="clear" w:color="auto" w:fill="00B050"/>
          </w:tcPr>
          <w:p w:rsidR="00D66FB7" w:rsidRPr="00BC4E5A" w:rsidRDefault="00D66FB7" w:rsidP="006564C3">
            <w:pPr>
              <w:spacing w:before="60" w:after="60"/>
              <w:rPr>
                <w:sz w:val="18"/>
                <w:szCs w:val="18"/>
              </w:rPr>
            </w:pPr>
          </w:p>
        </w:tc>
        <w:tc>
          <w:tcPr>
            <w:tcW w:w="289" w:type="dxa"/>
            <w:shd w:val="clear" w:color="auto" w:fill="7030A0"/>
          </w:tcPr>
          <w:p w:rsidR="00D66FB7" w:rsidRPr="00BC4E5A" w:rsidRDefault="00D66FB7" w:rsidP="006564C3">
            <w:pPr>
              <w:spacing w:before="60" w:after="60"/>
              <w:rPr>
                <w:sz w:val="18"/>
                <w:szCs w:val="18"/>
              </w:rPr>
            </w:pPr>
          </w:p>
        </w:tc>
        <w:tc>
          <w:tcPr>
            <w:tcW w:w="1695" w:type="dxa"/>
            <w:gridSpan w:val="2"/>
            <w:vMerge/>
          </w:tcPr>
          <w:p w:rsidR="00D66FB7" w:rsidRPr="000E3FB3" w:rsidRDefault="00D66FB7" w:rsidP="006564C3">
            <w:pPr>
              <w:spacing w:before="60" w:after="60"/>
              <w:rPr>
                <w:b/>
                <w:sz w:val="18"/>
                <w:szCs w:val="18"/>
              </w:rPr>
            </w:pPr>
          </w:p>
        </w:tc>
        <w:tc>
          <w:tcPr>
            <w:tcW w:w="716" w:type="dxa"/>
            <w:gridSpan w:val="3"/>
          </w:tcPr>
          <w:p w:rsidR="00D66FB7" w:rsidRPr="005F1677" w:rsidRDefault="00D66FB7" w:rsidP="006564C3">
            <w:pPr>
              <w:spacing w:before="60" w:after="60"/>
              <w:jc w:val="right"/>
              <w:rPr>
                <w:i/>
                <w:sz w:val="16"/>
                <w:szCs w:val="18"/>
              </w:rPr>
            </w:pPr>
            <w:r>
              <w:rPr>
                <w:i/>
                <w:sz w:val="16"/>
                <w:szCs w:val="18"/>
              </w:rPr>
              <w:t>4.19.c</w:t>
            </w:r>
          </w:p>
        </w:tc>
        <w:tc>
          <w:tcPr>
            <w:tcW w:w="1422" w:type="dxa"/>
            <w:gridSpan w:val="3"/>
          </w:tcPr>
          <w:p w:rsidR="00D66FB7" w:rsidRPr="00F35F8A" w:rsidRDefault="00D66FB7" w:rsidP="006564C3">
            <w:pPr>
              <w:spacing w:before="60" w:after="60"/>
              <w:jc w:val="both"/>
              <w:rPr>
                <w:sz w:val="18"/>
                <w:szCs w:val="18"/>
              </w:rPr>
            </w:pPr>
            <w:r w:rsidRPr="00B36597">
              <w:rPr>
                <w:i/>
                <w:sz w:val="16"/>
                <w:szCs w:val="18"/>
              </w:rPr>
              <w:t>Commentaire :</w:t>
            </w:r>
          </w:p>
        </w:tc>
        <w:tc>
          <w:tcPr>
            <w:tcW w:w="10763" w:type="dxa"/>
            <w:gridSpan w:val="3"/>
          </w:tcPr>
          <w:p w:rsidR="00D66FB7" w:rsidRPr="00CA557A" w:rsidRDefault="00D66FB7" w:rsidP="006564C3">
            <w:pPr>
              <w:spacing w:before="60" w:after="60"/>
              <w:jc w:val="center"/>
              <w:rPr>
                <w:sz w:val="18"/>
                <w:szCs w:val="18"/>
              </w:rPr>
            </w:pPr>
          </w:p>
        </w:tc>
      </w:tr>
      <w:tr w:rsidR="00D66FB7" w:rsidRPr="00D1698E" w:rsidTr="00D12CCF">
        <w:trPr>
          <w:gridAfter w:val="1"/>
          <w:wAfter w:w="6" w:type="dxa"/>
        </w:trPr>
        <w:tc>
          <w:tcPr>
            <w:tcW w:w="279" w:type="dxa"/>
            <w:shd w:val="clear" w:color="auto" w:fill="FF0000"/>
          </w:tcPr>
          <w:p w:rsidR="00D66FB7" w:rsidRPr="00BC4E5A" w:rsidRDefault="00D66FB7" w:rsidP="006564C3">
            <w:pPr>
              <w:spacing w:before="60" w:after="60"/>
              <w:rPr>
                <w:sz w:val="18"/>
                <w:szCs w:val="18"/>
              </w:rPr>
            </w:pPr>
          </w:p>
        </w:tc>
        <w:tc>
          <w:tcPr>
            <w:tcW w:w="282" w:type="dxa"/>
            <w:shd w:val="clear" w:color="auto" w:fill="00B050"/>
          </w:tcPr>
          <w:p w:rsidR="00D66FB7" w:rsidRPr="00BC4E5A" w:rsidRDefault="00D66FB7" w:rsidP="006564C3">
            <w:pPr>
              <w:spacing w:before="60" w:after="60"/>
              <w:rPr>
                <w:sz w:val="18"/>
                <w:szCs w:val="18"/>
              </w:rPr>
            </w:pPr>
          </w:p>
        </w:tc>
        <w:tc>
          <w:tcPr>
            <w:tcW w:w="289" w:type="dxa"/>
            <w:shd w:val="clear" w:color="auto" w:fill="7030A0"/>
          </w:tcPr>
          <w:p w:rsidR="00D66FB7" w:rsidRPr="00BC4E5A" w:rsidRDefault="00D66FB7" w:rsidP="006564C3">
            <w:pPr>
              <w:spacing w:before="60" w:after="60"/>
              <w:rPr>
                <w:sz w:val="18"/>
                <w:szCs w:val="18"/>
              </w:rPr>
            </w:pPr>
          </w:p>
        </w:tc>
        <w:tc>
          <w:tcPr>
            <w:tcW w:w="1695" w:type="dxa"/>
            <w:gridSpan w:val="2"/>
            <w:vMerge/>
          </w:tcPr>
          <w:p w:rsidR="00D66FB7" w:rsidRPr="000E3FB3" w:rsidRDefault="00D66FB7" w:rsidP="006564C3">
            <w:pPr>
              <w:spacing w:before="60" w:after="60"/>
              <w:rPr>
                <w:b/>
                <w:sz w:val="18"/>
                <w:szCs w:val="18"/>
              </w:rPr>
            </w:pPr>
          </w:p>
        </w:tc>
        <w:tc>
          <w:tcPr>
            <w:tcW w:w="12901" w:type="dxa"/>
            <w:gridSpan w:val="9"/>
          </w:tcPr>
          <w:p w:rsidR="00D66FB7" w:rsidRPr="009605E6" w:rsidRDefault="00D66FB7" w:rsidP="006564C3">
            <w:pPr>
              <w:spacing w:before="60" w:after="60"/>
              <w:jc w:val="both"/>
              <w:rPr>
                <w:sz w:val="18"/>
                <w:szCs w:val="18"/>
                <w:lang w:val="fr-BE"/>
              </w:rPr>
            </w:pPr>
            <w:r w:rsidRPr="009605E6">
              <w:rPr>
                <w:sz w:val="18"/>
                <w:szCs w:val="18"/>
                <w:lang w:val="fr-BE"/>
              </w:rPr>
              <w:t>Les procédures internes de votre organisme prévoient-elles de vérifier si les clients, leurs mandataires ou leurs bénéficiaires effectifs sont des personnes politiquement exposées, un membre de sa famille proche ou une personne connue pour lui être étroitement associée, au moyen :</w:t>
            </w:r>
          </w:p>
        </w:tc>
      </w:tr>
      <w:tr w:rsidR="00D66FB7" w:rsidRPr="00BC4E5A" w:rsidTr="00D12CCF">
        <w:trPr>
          <w:gridAfter w:val="1"/>
          <w:wAfter w:w="6" w:type="dxa"/>
        </w:trPr>
        <w:tc>
          <w:tcPr>
            <w:tcW w:w="279" w:type="dxa"/>
            <w:shd w:val="clear" w:color="auto" w:fill="FF0000"/>
          </w:tcPr>
          <w:p w:rsidR="00D66FB7" w:rsidRPr="009605E6" w:rsidRDefault="00D66FB7" w:rsidP="006564C3">
            <w:pPr>
              <w:spacing w:before="60" w:after="60"/>
              <w:rPr>
                <w:sz w:val="18"/>
                <w:szCs w:val="18"/>
                <w:lang w:val="fr-BE"/>
              </w:rPr>
            </w:pPr>
          </w:p>
        </w:tc>
        <w:tc>
          <w:tcPr>
            <w:tcW w:w="282" w:type="dxa"/>
            <w:shd w:val="clear" w:color="auto" w:fill="00B050"/>
          </w:tcPr>
          <w:p w:rsidR="00D66FB7" w:rsidRPr="009605E6" w:rsidRDefault="00D66FB7" w:rsidP="006564C3">
            <w:pPr>
              <w:spacing w:before="60" w:after="60"/>
              <w:rPr>
                <w:sz w:val="18"/>
                <w:szCs w:val="18"/>
                <w:lang w:val="fr-BE"/>
              </w:rPr>
            </w:pPr>
          </w:p>
        </w:tc>
        <w:tc>
          <w:tcPr>
            <w:tcW w:w="289" w:type="dxa"/>
            <w:shd w:val="clear" w:color="auto" w:fill="7030A0"/>
          </w:tcPr>
          <w:p w:rsidR="00D66FB7" w:rsidRPr="009605E6" w:rsidRDefault="00D66FB7" w:rsidP="006564C3">
            <w:pPr>
              <w:spacing w:before="60" w:after="60"/>
              <w:rPr>
                <w:sz w:val="18"/>
                <w:szCs w:val="18"/>
                <w:lang w:val="fr-BE"/>
              </w:rPr>
            </w:pPr>
          </w:p>
        </w:tc>
        <w:tc>
          <w:tcPr>
            <w:tcW w:w="1695" w:type="dxa"/>
            <w:gridSpan w:val="2"/>
            <w:vMerge/>
          </w:tcPr>
          <w:p w:rsidR="00D66FB7" w:rsidRPr="009605E6" w:rsidRDefault="00D66FB7" w:rsidP="006564C3">
            <w:pPr>
              <w:spacing w:before="60" w:after="60"/>
              <w:rPr>
                <w:b/>
                <w:sz w:val="18"/>
                <w:szCs w:val="18"/>
                <w:lang w:val="fr-BE"/>
              </w:rPr>
            </w:pPr>
          </w:p>
        </w:tc>
        <w:tc>
          <w:tcPr>
            <w:tcW w:w="567" w:type="dxa"/>
            <w:gridSpan w:val="2"/>
          </w:tcPr>
          <w:p w:rsidR="00D66FB7" w:rsidRPr="002D0C29" w:rsidRDefault="00D66FB7" w:rsidP="006564C3">
            <w:pPr>
              <w:spacing w:before="60" w:after="60"/>
              <w:rPr>
                <w:b/>
                <w:sz w:val="18"/>
                <w:szCs w:val="18"/>
              </w:rPr>
            </w:pPr>
            <w:r>
              <w:rPr>
                <w:b/>
                <w:sz w:val="18"/>
                <w:szCs w:val="18"/>
              </w:rPr>
              <w:t>4.20</w:t>
            </w:r>
          </w:p>
        </w:tc>
        <w:tc>
          <w:tcPr>
            <w:tcW w:w="10762" w:type="dxa"/>
            <w:gridSpan w:val="6"/>
          </w:tcPr>
          <w:p w:rsidR="00D66FB7" w:rsidRPr="002D0C29" w:rsidRDefault="00D66FB7" w:rsidP="006564C3">
            <w:pPr>
              <w:spacing w:before="60" w:after="60"/>
              <w:ind w:left="317" w:hanging="317"/>
              <w:jc w:val="both"/>
              <w:rPr>
                <w:sz w:val="18"/>
                <w:szCs w:val="18"/>
              </w:rPr>
            </w:pPr>
            <w:r w:rsidRPr="009715A2">
              <w:rPr>
                <w:sz w:val="18"/>
                <w:szCs w:val="18"/>
              </w:rPr>
              <w:t>a)</w:t>
            </w:r>
            <w:r w:rsidRPr="002D0C29">
              <w:rPr>
                <w:sz w:val="18"/>
                <w:szCs w:val="18"/>
              </w:rPr>
              <w:t xml:space="preserve"> </w:t>
            </w:r>
            <w:r w:rsidRPr="002D0C29">
              <w:rPr>
                <w:sz w:val="18"/>
                <w:szCs w:val="18"/>
              </w:rPr>
              <w:tab/>
            </w:r>
            <w:proofErr w:type="gramStart"/>
            <w:r w:rsidRPr="009715A2">
              <w:rPr>
                <w:sz w:val="18"/>
                <w:szCs w:val="18"/>
              </w:rPr>
              <w:t>de</w:t>
            </w:r>
            <w:proofErr w:type="gramEnd"/>
            <w:r w:rsidRPr="009715A2">
              <w:rPr>
                <w:sz w:val="18"/>
                <w:szCs w:val="18"/>
              </w:rPr>
              <w:t xml:space="preserve"> listes internes ?</w:t>
            </w:r>
          </w:p>
        </w:tc>
        <w:tc>
          <w:tcPr>
            <w:tcW w:w="1572" w:type="dxa"/>
          </w:tcPr>
          <w:p w:rsidR="00D66FB7" w:rsidRPr="002D0C29" w:rsidRDefault="00D66FB7" w:rsidP="006564C3">
            <w:pPr>
              <w:spacing w:before="60" w:after="60"/>
              <w:jc w:val="center"/>
              <w:rPr>
                <w:sz w:val="18"/>
                <w:szCs w:val="18"/>
              </w:rPr>
            </w:pPr>
            <w:r w:rsidRPr="002D0C29">
              <w:rPr>
                <w:sz w:val="18"/>
                <w:szCs w:val="18"/>
              </w:rPr>
              <w:t>Oui / Non / NA</w:t>
            </w:r>
          </w:p>
        </w:tc>
      </w:tr>
      <w:tr w:rsidR="00D66FB7" w:rsidRPr="00BC4E5A" w:rsidTr="00D12CCF">
        <w:trPr>
          <w:gridAfter w:val="1"/>
          <w:wAfter w:w="6" w:type="dxa"/>
        </w:trPr>
        <w:tc>
          <w:tcPr>
            <w:tcW w:w="279" w:type="dxa"/>
            <w:shd w:val="clear" w:color="auto" w:fill="FF0000"/>
          </w:tcPr>
          <w:p w:rsidR="00D66FB7" w:rsidRPr="00BC4E5A" w:rsidRDefault="00D66FB7" w:rsidP="006564C3">
            <w:pPr>
              <w:spacing w:before="60" w:after="60"/>
              <w:rPr>
                <w:sz w:val="18"/>
                <w:szCs w:val="18"/>
              </w:rPr>
            </w:pPr>
          </w:p>
        </w:tc>
        <w:tc>
          <w:tcPr>
            <w:tcW w:w="282" w:type="dxa"/>
            <w:shd w:val="clear" w:color="auto" w:fill="00B050"/>
          </w:tcPr>
          <w:p w:rsidR="00D66FB7" w:rsidRPr="00BC4E5A" w:rsidRDefault="00D66FB7" w:rsidP="006564C3">
            <w:pPr>
              <w:spacing w:before="60" w:after="60"/>
              <w:rPr>
                <w:sz w:val="18"/>
                <w:szCs w:val="18"/>
              </w:rPr>
            </w:pPr>
          </w:p>
        </w:tc>
        <w:tc>
          <w:tcPr>
            <w:tcW w:w="289" w:type="dxa"/>
            <w:shd w:val="clear" w:color="auto" w:fill="7030A0"/>
          </w:tcPr>
          <w:p w:rsidR="00D66FB7" w:rsidRPr="00BC4E5A" w:rsidRDefault="00D66FB7" w:rsidP="006564C3">
            <w:pPr>
              <w:spacing w:before="60" w:after="60"/>
              <w:rPr>
                <w:sz w:val="18"/>
                <w:szCs w:val="18"/>
              </w:rPr>
            </w:pPr>
          </w:p>
        </w:tc>
        <w:tc>
          <w:tcPr>
            <w:tcW w:w="1695" w:type="dxa"/>
            <w:gridSpan w:val="2"/>
            <w:vMerge/>
          </w:tcPr>
          <w:p w:rsidR="00D66FB7" w:rsidRPr="000E3FB3" w:rsidRDefault="00D66FB7" w:rsidP="006564C3">
            <w:pPr>
              <w:spacing w:before="60" w:after="60"/>
              <w:rPr>
                <w:b/>
                <w:sz w:val="18"/>
                <w:szCs w:val="18"/>
              </w:rPr>
            </w:pPr>
          </w:p>
        </w:tc>
        <w:tc>
          <w:tcPr>
            <w:tcW w:w="716" w:type="dxa"/>
            <w:gridSpan w:val="3"/>
          </w:tcPr>
          <w:p w:rsidR="00D66FB7" w:rsidRPr="005F1677" w:rsidRDefault="00D66FB7" w:rsidP="006564C3">
            <w:pPr>
              <w:spacing w:before="60" w:after="60"/>
              <w:jc w:val="right"/>
              <w:rPr>
                <w:i/>
                <w:sz w:val="16"/>
                <w:szCs w:val="18"/>
              </w:rPr>
            </w:pPr>
            <w:r>
              <w:rPr>
                <w:i/>
                <w:sz w:val="16"/>
                <w:szCs w:val="18"/>
              </w:rPr>
              <w:t>4.20c</w:t>
            </w:r>
          </w:p>
        </w:tc>
        <w:tc>
          <w:tcPr>
            <w:tcW w:w="1422" w:type="dxa"/>
            <w:gridSpan w:val="3"/>
          </w:tcPr>
          <w:p w:rsidR="00D66FB7" w:rsidRPr="00F35F8A" w:rsidRDefault="00D66FB7" w:rsidP="006564C3">
            <w:pPr>
              <w:spacing w:before="60" w:after="60"/>
              <w:jc w:val="both"/>
              <w:rPr>
                <w:sz w:val="18"/>
                <w:szCs w:val="18"/>
              </w:rPr>
            </w:pPr>
            <w:r w:rsidRPr="00B36597">
              <w:rPr>
                <w:i/>
                <w:sz w:val="16"/>
                <w:szCs w:val="18"/>
              </w:rPr>
              <w:t>Commentaire :</w:t>
            </w:r>
          </w:p>
        </w:tc>
        <w:tc>
          <w:tcPr>
            <w:tcW w:w="10763" w:type="dxa"/>
            <w:gridSpan w:val="3"/>
          </w:tcPr>
          <w:p w:rsidR="00D66FB7" w:rsidRPr="00CA557A" w:rsidRDefault="00D66FB7" w:rsidP="006564C3">
            <w:pPr>
              <w:spacing w:before="60" w:after="60"/>
              <w:jc w:val="center"/>
              <w:rPr>
                <w:sz w:val="18"/>
                <w:szCs w:val="18"/>
              </w:rPr>
            </w:pPr>
          </w:p>
        </w:tc>
      </w:tr>
      <w:tr w:rsidR="00D66FB7" w:rsidRPr="00BC4E5A" w:rsidTr="00D12CCF">
        <w:trPr>
          <w:gridAfter w:val="1"/>
          <w:wAfter w:w="6" w:type="dxa"/>
        </w:trPr>
        <w:tc>
          <w:tcPr>
            <w:tcW w:w="279" w:type="dxa"/>
            <w:shd w:val="clear" w:color="auto" w:fill="FF0000"/>
          </w:tcPr>
          <w:p w:rsidR="00D66FB7" w:rsidRPr="00BC4E5A" w:rsidRDefault="00D66FB7" w:rsidP="006564C3">
            <w:pPr>
              <w:spacing w:before="60" w:after="60"/>
              <w:rPr>
                <w:sz w:val="18"/>
                <w:szCs w:val="18"/>
              </w:rPr>
            </w:pPr>
          </w:p>
        </w:tc>
        <w:tc>
          <w:tcPr>
            <w:tcW w:w="282" w:type="dxa"/>
            <w:shd w:val="clear" w:color="auto" w:fill="00B050"/>
          </w:tcPr>
          <w:p w:rsidR="00D66FB7" w:rsidRPr="00BC4E5A" w:rsidRDefault="00D66FB7" w:rsidP="006564C3">
            <w:pPr>
              <w:spacing w:before="60" w:after="60"/>
              <w:rPr>
                <w:sz w:val="18"/>
                <w:szCs w:val="18"/>
              </w:rPr>
            </w:pPr>
          </w:p>
        </w:tc>
        <w:tc>
          <w:tcPr>
            <w:tcW w:w="289" w:type="dxa"/>
            <w:shd w:val="clear" w:color="auto" w:fill="7030A0"/>
          </w:tcPr>
          <w:p w:rsidR="00D66FB7" w:rsidRPr="00BC4E5A" w:rsidRDefault="00D66FB7" w:rsidP="006564C3">
            <w:pPr>
              <w:spacing w:before="60" w:after="60"/>
              <w:rPr>
                <w:sz w:val="18"/>
                <w:szCs w:val="18"/>
              </w:rPr>
            </w:pPr>
          </w:p>
        </w:tc>
        <w:tc>
          <w:tcPr>
            <w:tcW w:w="1695" w:type="dxa"/>
            <w:gridSpan w:val="2"/>
            <w:vMerge/>
          </w:tcPr>
          <w:p w:rsidR="00D66FB7" w:rsidRPr="000E3FB3" w:rsidRDefault="00D66FB7" w:rsidP="006564C3">
            <w:pPr>
              <w:spacing w:before="60" w:after="60"/>
              <w:rPr>
                <w:b/>
                <w:sz w:val="18"/>
                <w:szCs w:val="18"/>
              </w:rPr>
            </w:pPr>
          </w:p>
        </w:tc>
        <w:tc>
          <w:tcPr>
            <w:tcW w:w="567" w:type="dxa"/>
            <w:gridSpan w:val="2"/>
          </w:tcPr>
          <w:p w:rsidR="00D66FB7" w:rsidRPr="002D0C29" w:rsidRDefault="00D66FB7" w:rsidP="006564C3">
            <w:pPr>
              <w:spacing w:before="60" w:after="60"/>
              <w:rPr>
                <w:b/>
                <w:sz w:val="18"/>
                <w:szCs w:val="18"/>
              </w:rPr>
            </w:pPr>
            <w:r>
              <w:rPr>
                <w:b/>
                <w:sz w:val="18"/>
                <w:szCs w:val="18"/>
              </w:rPr>
              <w:t>4.21</w:t>
            </w:r>
          </w:p>
        </w:tc>
        <w:tc>
          <w:tcPr>
            <w:tcW w:w="10762" w:type="dxa"/>
            <w:gridSpan w:val="6"/>
          </w:tcPr>
          <w:p w:rsidR="00D66FB7" w:rsidRPr="009605E6" w:rsidRDefault="00D66FB7" w:rsidP="006564C3">
            <w:pPr>
              <w:spacing w:before="60" w:after="60"/>
              <w:ind w:left="317" w:hanging="317"/>
              <w:jc w:val="both"/>
              <w:rPr>
                <w:sz w:val="18"/>
                <w:szCs w:val="18"/>
                <w:lang w:val="fr-BE"/>
              </w:rPr>
            </w:pPr>
            <w:r w:rsidRPr="009605E6">
              <w:rPr>
                <w:sz w:val="18"/>
                <w:szCs w:val="18"/>
                <w:lang w:val="fr-BE"/>
              </w:rPr>
              <w:t xml:space="preserve">b) </w:t>
            </w:r>
            <w:r w:rsidRPr="009605E6">
              <w:rPr>
                <w:sz w:val="18"/>
                <w:szCs w:val="18"/>
                <w:lang w:val="fr-BE"/>
              </w:rPr>
              <w:tab/>
              <w:t>de listes ou des bases de données externes, publiques ou privées ?</w:t>
            </w:r>
          </w:p>
        </w:tc>
        <w:tc>
          <w:tcPr>
            <w:tcW w:w="1572" w:type="dxa"/>
          </w:tcPr>
          <w:p w:rsidR="00D66FB7" w:rsidRPr="002D0C29" w:rsidRDefault="00D66FB7" w:rsidP="006564C3">
            <w:pPr>
              <w:spacing w:before="60" w:after="60"/>
              <w:jc w:val="center"/>
              <w:rPr>
                <w:sz w:val="18"/>
                <w:szCs w:val="18"/>
              </w:rPr>
            </w:pPr>
            <w:r w:rsidRPr="002D0C29">
              <w:rPr>
                <w:sz w:val="18"/>
                <w:szCs w:val="18"/>
              </w:rPr>
              <w:t>Oui / Non / NA</w:t>
            </w:r>
          </w:p>
        </w:tc>
      </w:tr>
      <w:tr w:rsidR="00D66FB7" w:rsidRPr="00BC4E5A" w:rsidTr="00D12CCF">
        <w:trPr>
          <w:gridAfter w:val="1"/>
          <w:wAfter w:w="6" w:type="dxa"/>
        </w:trPr>
        <w:tc>
          <w:tcPr>
            <w:tcW w:w="279" w:type="dxa"/>
            <w:shd w:val="clear" w:color="auto" w:fill="FF0000"/>
          </w:tcPr>
          <w:p w:rsidR="00D66FB7" w:rsidRPr="00BC4E5A" w:rsidRDefault="00D66FB7" w:rsidP="006564C3">
            <w:pPr>
              <w:spacing w:before="60" w:after="60"/>
              <w:rPr>
                <w:sz w:val="18"/>
                <w:szCs w:val="18"/>
              </w:rPr>
            </w:pPr>
          </w:p>
        </w:tc>
        <w:tc>
          <w:tcPr>
            <w:tcW w:w="282" w:type="dxa"/>
            <w:shd w:val="clear" w:color="auto" w:fill="00B050"/>
          </w:tcPr>
          <w:p w:rsidR="00D66FB7" w:rsidRPr="00BC4E5A" w:rsidRDefault="00D66FB7" w:rsidP="006564C3">
            <w:pPr>
              <w:spacing w:before="60" w:after="60"/>
              <w:rPr>
                <w:sz w:val="18"/>
                <w:szCs w:val="18"/>
              </w:rPr>
            </w:pPr>
          </w:p>
        </w:tc>
        <w:tc>
          <w:tcPr>
            <w:tcW w:w="289" w:type="dxa"/>
            <w:shd w:val="clear" w:color="auto" w:fill="7030A0"/>
          </w:tcPr>
          <w:p w:rsidR="00D66FB7" w:rsidRPr="00BC4E5A" w:rsidRDefault="00D66FB7" w:rsidP="006564C3">
            <w:pPr>
              <w:spacing w:before="60" w:after="60"/>
              <w:rPr>
                <w:sz w:val="18"/>
                <w:szCs w:val="18"/>
              </w:rPr>
            </w:pPr>
          </w:p>
        </w:tc>
        <w:tc>
          <w:tcPr>
            <w:tcW w:w="1695" w:type="dxa"/>
            <w:gridSpan w:val="2"/>
            <w:vMerge/>
          </w:tcPr>
          <w:p w:rsidR="00D66FB7" w:rsidRPr="000E3FB3" w:rsidRDefault="00D66FB7" w:rsidP="006564C3">
            <w:pPr>
              <w:spacing w:before="60" w:after="60"/>
              <w:rPr>
                <w:b/>
                <w:sz w:val="18"/>
                <w:szCs w:val="18"/>
              </w:rPr>
            </w:pPr>
          </w:p>
        </w:tc>
        <w:tc>
          <w:tcPr>
            <w:tcW w:w="716" w:type="dxa"/>
            <w:gridSpan w:val="3"/>
          </w:tcPr>
          <w:p w:rsidR="00D66FB7" w:rsidRPr="005F1677" w:rsidRDefault="00D66FB7" w:rsidP="006564C3">
            <w:pPr>
              <w:spacing w:before="60" w:after="60"/>
              <w:jc w:val="right"/>
              <w:rPr>
                <w:i/>
                <w:sz w:val="16"/>
                <w:szCs w:val="18"/>
              </w:rPr>
            </w:pPr>
            <w:r>
              <w:rPr>
                <w:i/>
                <w:sz w:val="16"/>
                <w:szCs w:val="18"/>
              </w:rPr>
              <w:t>4.21.c</w:t>
            </w:r>
          </w:p>
        </w:tc>
        <w:tc>
          <w:tcPr>
            <w:tcW w:w="1422" w:type="dxa"/>
            <w:gridSpan w:val="3"/>
          </w:tcPr>
          <w:p w:rsidR="00D66FB7" w:rsidRPr="00F35F8A" w:rsidRDefault="00D66FB7" w:rsidP="006564C3">
            <w:pPr>
              <w:spacing w:before="60" w:after="60"/>
              <w:jc w:val="both"/>
              <w:rPr>
                <w:sz w:val="18"/>
                <w:szCs w:val="18"/>
              </w:rPr>
            </w:pPr>
            <w:r w:rsidRPr="00B36597">
              <w:rPr>
                <w:i/>
                <w:sz w:val="16"/>
                <w:szCs w:val="18"/>
              </w:rPr>
              <w:t>Commentaire :</w:t>
            </w:r>
          </w:p>
        </w:tc>
        <w:tc>
          <w:tcPr>
            <w:tcW w:w="10763" w:type="dxa"/>
            <w:gridSpan w:val="3"/>
          </w:tcPr>
          <w:p w:rsidR="00D66FB7" w:rsidRPr="00CA557A" w:rsidRDefault="00D66FB7" w:rsidP="006564C3">
            <w:pPr>
              <w:spacing w:before="60" w:after="60"/>
              <w:jc w:val="center"/>
              <w:rPr>
                <w:sz w:val="18"/>
                <w:szCs w:val="18"/>
              </w:rPr>
            </w:pPr>
          </w:p>
        </w:tc>
      </w:tr>
      <w:tr w:rsidR="00D66FB7" w:rsidRPr="00BC4E5A" w:rsidTr="00D12CCF">
        <w:trPr>
          <w:gridAfter w:val="1"/>
          <w:wAfter w:w="6" w:type="dxa"/>
        </w:trPr>
        <w:tc>
          <w:tcPr>
            <w:tcW w:w="279" w:type="dxa"/>
            <w:shd w:val="clear" w:color="auto" w:fill="FF0000"/>
          </w:tcPr>
          <w:p w:rsidR="00D66FB7" w:rsidRPr="00BC4E5A" w:rsidRDefault="00D66FB7" w:rsidP="006564C3">
            <w:pPr>
              <w:spacing w:before="60" w:after="60"/>
              <w:rPr>
                <w:sz w:val="18"/>
                <w:szCs w:val="18"/>
              </w:rPr>
            </w:pPr>
          </w:p>
        </w:tc>
        <w:tc>
          <w:tcPr>
            <w:tcW w:w="282" w:type="dxa"/>
            <w:shd w:val="clear" w:color="auto" w:fill="00B050"/>
          </w:tcPr>
          <w:p w:rsidR="00D66FB7" w:rsidRPr="00BC4E5A" w:rsidRDefault="00D66FB7" w:rsidP="006564C3">
            <w:pPr>
              <w:spacing w:before="60" w:after="60"/>
              <w:rPr>
                <w:sz w:val="18"/>
                <w:szCs w:val="18"/>
              </w:rPr>
            </w:pPr>
          </w:p>
        </w:tc>
        <w:tc>
          <w:tcPr>
            <w:tcW w:w="289" w:type="dxa"/>
            <w:shd w:val="clear" w:color="auto" w:fill="7030A0"/>
          </w:tcPr>
          <w:p w:rsidR="00D66FB7" w:rsidRPr="00BC4E5A" w:rsidRDefault="00D66FB7" w:rsidP="006564C3">
            <w:pPr>
              <w:spacing w:before="60" w:after="60"/>
              <w:rPr>
                <w:sz w:val="18"/>
                <w:szCs w:val="18"/>
              </w:rPr>
            </w:pPr>
          </w:p>
        </w:tc>
        <w:tc>
          <w:tcPr>
            <w:tcW w:w="1695" w:type="dxa"/>
            <w:gridSpan w:val="2"/>
            <w:vMerge/>
          </w:tcPr>
          <w:p w:rsidR="00D66FB7" w:rsidRPr="000E3FB3" w:rsidRDefault="00D66FB7" w:rsidP="006564C3">
            <w:pPr>
              <w:spacing w:before="60" w:after="60"/>
              <w:rPr>
                <w:b/>
                <w:sz w:val="18"/>
                <w:szCs w:val="18"/>
              </w:rPr>
            </w:pPr>
          </w:p>
        </w:tc>
        <w:tc>
          <w:tcPr>
            <w:tcW w:w="567" w:type="dxa"/>
            <w:gridSpan w:val="2"/>
          </w:tcPr>
          <w:p w:rsidR="00D66FB7" w:rsidRPr="002D0C29" w:rsidRDefault="00D66FB7" w:rsidP="006564C3">
            <w:pPr>
              <w:spacing w:before="60" w:after="60"/>
              <w:rPr>
                <w:b/>
                <w:sz w:val="18"/>
                <w:szCs w:val="18"/>
              </w:rPr>
            </w:pPr>
            <w:r>
              <w:rPr>
                <w:b/>
                <w:sz w:val="18"/>
                <w:szCs w:val="18"/>
              </w:rPr>
              <w:t>4.22</w:t>
            </w:r>
          </w:p>
        </w:tc>
        <w:tc>
          <w:tcPr>
            <w:tcW w:w="10762" w:type="dxa"/>
            <w:gridSpan w:val="6"/>
          </w:tcPr>
          <w:p w:rsidR="00D66FB7" w:rsidRPr="009605E6" w:rsidRDefault="00D66FB7" w:rsidP="006564C3">
            <w:pPr>
              <w:spacing w:before="60" w:after="60"/>
              <w:ind w:left="317" w:hanging="317"/>
              <w:jc w:val="both"/>
              <w:rPr>
                <w:sz w:val="18"/>
                <w:szCs w:val="18"/>
                <w:lang w:val="fr-BE"/>
              </w:rPr>
            </w:pPr>
            <w:r w:rsidRPr="009605E6">
              <w:rPr>
                <w:sz w:val="18"/>
                <w:szCs w:val="18"/>
                <w:lang w:val="fr-BE"/>
              </w:rPr>
              <w:t xml:space="preserve">c) </w:t>
            </w:r>
            <w:r w:rsidRPr="009605E6">
              <w:rPr>
                <w:sz w:val="18"/>
                <w:szCs w:val="18"/>
                <w:lang w:val="fr-BE"/>
              </w:rPr>
              <w:tab/>
            </w:r>
            <w:proofErr w:type="gramStart"/>
            <w:r w:rsidRPr="009605E6">
              <w:rPr>
                <w:sz w:val="18"/>
                <w:szCs w:val="18"/>
                <w:lang w:val="fr-BE"/>
              </w:rPr>
              <w:t>d' informations</w:t>
            </w:r>
            <w:proofErr w:type="gramEnd"/>
            <w:r w:rsidRPr="009605E6">
              <w:rPr>
                <w:sz w:val="18"/>
                <w:szCs w:val="18"/>
                <w:lang w:val="fr-BE"/>
              </w:rPr>
              <w:t xml:space="preserve"> recueillies auprès du client ?</w:t>
            </w:r>
          </w:p>
        </w:tc>
        <w:tc>
          <w:tcPr>
            <w:tcW w:w="1572" w:type="dxa"/>
          </w:tcPr>
          <w:p w:rsidR="00D66FB7" w:rsidRPr="002D0C29" w:rsidRDefault="00D66FB7" w:rsidP="006564C3">
            <w:pPr>
              <w:spacing w:before="60" w:after="60"/>
              <w:jc w:val="center"/>
              <w:rPr>
                <w:sz w:val="18"/>
                <w:szCs w:val="18"/>
              </w:rPr>
            </w:pPr>
            <w:r w:rsidRPr="002D0C29">
              <w:rPr>
                <w:sz w:val="18"/>
                <w:szCs w:val="18"/>
              </w:rPr>
              <w:t>Oui / Non / NA</w:t>
            </w:r>
          </w:p>
        </w:tc>
      </w:tr>
      <w:tr w:rsidR="00D66FB7" w:rsidRPr="00BC4E5A" w:rsidTr="00D12CCF">
        <w:trPr>
          <w:gridAfter w:val="1"/>
          <w:wAfter w:w="6" w:type="dxa"/>
        </w:trPr>
        <w:tc>
          <w:tcPr>
            <w:tcW w:w="279" w:type="dxa"/>
            <w:shd w:val="clear" w:color="auto" w:fill="FF0000"/>
          </w:tcPr>
          <w:p w:rsidR="00D66FB7" w:rsidRPr="00BC4E5A" w:rsidRDefault="00D66FB7" w:rsidP="006564C3">
            <w:pPr>
              <w:spacing w:before="60" w:after="60"/>
              <w:rPr>
                <w:sz w:val="18"/>
                <w:szCs w:val="18"/>
              </w:rPr>
            </w:pPr>
          </w:p>
        </w:tc>
        <w:tc>
          <w:tcPr>
            <w:tcW w:w="282" w:type="dxa"/>
            <w:shd w:val="clear" w:color="auto" w:fill="00B050"/>
          </w:tcPr>
          <w:p w:rsidR="00D66FB7" w:rsidRPr="00BC4E5A" w:rsidRDefault="00D66FB7" w:rsidP="006564C3">
            <w:pPr>
              <w:spacing w:before="60" w:after="60"/>
              <w:rPr>
                <w:sz w:val="18"/>
                <w:szCs w:val="18"/>
              </w:rPr>
            </w:pPr>
          </w:p>
        </w:tc>
        <w:tc>
          <w:tcPr>
            <w:tcW w:w="289" w:type="dxa"/>
            <w:shd w:val="clear" w:color="auto" w:fill="7030A0"/>
          </w:tcPr>
          <w:p w:rsidR="00D66FB7" w:rsidRPr="00BC4E5A" w:rsidRDefault="00D66FB7" w:rsidP="006564C3">
            <w:pPr>
              <w:spacing w:before="60" w:after="60"/>
              <w:rPr>
                <w:sz w:val="18"/>
                <w:szCs w:val="18"/>
              </w:rPr>
            </w:pPr>
          </w:p>
        </w:tc>
        <w:tc>
          <w:tcPr>
            <w:tcW w:w="1695" w:type="dxa"/>
            <w:gridSpan w:val="2"/>
            <w:vMerge/>
          </w:tcPr>
          <w:p w:rsidR="00D66FB7" w:rsidRPr="000E3FB3" w:rsidRDefault="00D66FB7" w:rsidP="006564C3">
            <w:pPr>
              <w:spacing w:before="60" w:after="60"/>
              <w:rPr>
                <w:b/>
                <w:sz w:val="18"/>
                <w:szCs w:val="18"/>
              </w:rPr>
            </w:pPr>
          </w:p>
        </w:tc>
        <w:tc>
          <w:tcPr>
            <w:tcW w:w="716" w:type="dxa"/>
            <w:gridSpan w:val="3"/>
          </w:tcPr>
          <w:p w:rsidR="00D66FB7" w:rsidRPr="005F1677" w:rsidRDefault="00D66FB7" w:rsidP="006564C3">
            <w:pPr>
              <w:spacing w:before="60" w:after="60"/>
              <w:jc w:val="right"/>
              <w:rPr>
                <w:i/>
                <w:sz w:val="16"/>
                <w:szCs w:val="18"/>
              </w:rPr>
            </w:pPr>
            <w:r>
              <w:rPr>
                <w:i/>
                <w:sz w:val="16"/>
                <w:szCs w:val="18"/>
              </w:rPr>
              <w:t>4.22.c</w:t>
            </w:r>
          </w:p>
        </w:tc>
        <w:tc>
          <w:tcPr>
            <w:tcW w:w="1422" w:type="dxa"/>
            <w:gridSpan w:val="3"/>
          </w:tcPr>
          <w:p w:rsidR="00D66FB7" w:rsidRPr="00F35F8A" w:rsidRDefault="00D66FB7" w:rsidP="006564C3">
            <w:pPr>
              <w:spacing w:before="60" w:after="60"/>
              <w:jc w:val="both"/>
              <w:rPr>
                <w:sz w:val="18"/>
                <w:szCs w:val="18"/>
              </w:rPr>
            </w:pPr>
            <w:r w:rsidRPr="00B36597">
              <w:rPr>
                <w:i/>
                <w:sz w:val="16"/>
                <w:szCs w:val="18"/>
              </w:rPr>
              <w:t>Commentaire :</w:t>
            </w:r>
          </w:p>
        </w:tc>
        <w:tc>
          <w:tcPr>
            <w:tcW w:w="10763" w:type="dxa"/>
            <w:gridSpan w:val="3"/>
          </w:tcPr>
          <w:p w:rsidR="00D66FB7" w:rsidRPr="00CA557A" w:rsidRDefault="00D66FB7" w:rsidP="006564C3">
            <w:pPr>
              <w:spacing w:before="60" w:after="60"/>
              <w:jc w:val="center"/>
              <w:rPr>
                <w:sz w:val="18"/>
                <w:szCs w:val="18"/>
              </w:rPr>
            </w:pPr>
          </w:p>
        </w:tc>
      </w:tr>
      <w:tr w:rsidR="00D66FB7" w:rsidRPr="00BC4E5A" w:rsidTr="00D12CCF">
        <w:trPr>
          <w:gridAfter w:val="1"/>
          <w:wAfter w:w="6" w:type="dxa"/>
        </w:trPr>
        <w:tc>
          <w:tcPr>
            <w:tcW w:w="279" w:type="dxa"/>
            <w:shd w:val="clear" w:color="auto" w:fill="FF0000"/>
          </w:tcPr>
          <w:p w:rsidR="00D66FB7" w:rsidRPr="00BC4E5A" w:rsidRDefault="00D66FB7" w:rsidP="006564C3">
            <w:pPr>
              <w:spacing w:before="60" w:after="60"/>
              <w:rPr>
                <w:sz w:val="18"/>
                <w:szCs w:val="18"/>
              </w:rPr>
            </w:pPr>
          </w:p>
        </w:tc>
        <w:tc>
          <w:tcPr>
            <w:tcW w:w="282" w:type="dxa"/>
            <w:shd w:val="clear" w:color="auto" w:fill="00B050"/>
          </w:tcPr>
          <w:p w:rsidR="00D66FB7" w:rsidRPr="00BC4E5A" w:rsidRDefault="00D66FB7" w:rsidP="006564C3">
            <w:pPr>
              <w:spacing w:before="60" w:after="60"/>
              <w:rPr>
                <w:sz w:val="18"/>
                <w:szCs w:val="18"/>
              </w:rPr>
            </w:pPr>
          </w:p>
        </w:tc>
        <w:tc>
          <w:tcPr>
            <w:tcW w:w="289" w:type="dxa"/>
            <w:shd w:val="clear" w:color="auto" w:fill="7030A0"/>
          </w:tcPr>
          <w:p w:rsidR="00D66FB7" w:rsidRPr="00BC4E5A" w:rsidRDefault="00D66FB7" w:rsidP="006564C3">
            <w:pPr>
              <w:spacing w:before="60" w:after="60"/>
              <w:rPr>
                <w:sz w:val="18"/>
                <w:szCs w:val="18"/>
              </w:rPr>
            </w:pPr>
          </w:p>
        </w:tc>
        <w:tc>
          <w:tcPr>
            <w:tcW w:w="1695" w:type="dxa"/>
            <w:gridSpan w:val="2"/>
            <w:vMerge/>
          </w:tcPr>
          <w:p w:rsidR="00D66FB7" w:rsidRPr="000E3FB3" w:rsidRDefault="00D66FB7" w:rsidP="006564C3">
            <w:pPr>
              <w:spacing w:before="60" w:after="60"/>
              <w:rPr>
                <w:b/>
                <w:sz w:val="18"/>
                <w:szCs w:val="18"/>
              </w:rPr>
            </w:pPr>
          </w:p>
        </w:tc>
        <w:tc>
          <w:tcPr>
            <w:tcW w:w="567" w:type="dxa"/>
            <w:gridSpan w:val="2"/>
          </w:tcPr>
          <w:p w:rsidR="00D66FB7" w:rsidRPr="002D0C29" w:rsidRDefault="00D66FB7" w:rsidP="006564C3">
            <w:pPr>
              <w:spacing w:before="60" w:after="60"/>
              <w:rPr>
                <w:b/>
                <w:sz w:val="18"/>
                <w:szCs w:val="18"/>
              </w:rPr>
            </w:pPr>
            <w:r>
              <w:rPr>
                <w:b/>
                <w:sz w:val="18"/>
                <w:szCs w:val="18"/>
              </w:rPr>
              <w:t>4.23</w:t>
            </w:r>
          </w:p>
        </w:tc>
        <w:tc>
          <w:tcPr>
            <w:tcW w:w="10762" w:type="dxa"/>
            <w:gridSpan w:val="6"/>
          </w:tcPr>
          <w:p w:rsidR="00D66FB7" w:rsidRPr="002D0C29" w:rsidRDefault="00D66FB7" w:rsidP="006564C3">
            <w:pPr>
              <w:spacing w:before="60" w:after="60"/>
              <w:ind w:left="317" w:hanging="317"/>
              <w:jc w:val="both"/>
              <w:rPr>
                <w:sz w:val="18"/>
                <w:szCs w:val="18"/>
              </w:rPr>
            </w:pPr>
            <w:r w:rsidRPr="009715A2">
              <w:rPr>
                <w:sz w:val="18"/>
                <w:szCs w:val="18"/>
              </w:rPr>
              <w:t>d)</w:t>
            </w:r>
            <w:r w:rsidRPr="002D0C29">
              <w:rPr>
                <w:sz w:val="18"/>
                <w:szCs w:val="18"/>
              </w:rPr>
              <w:t xml:space="preserve"> </w:t>
            </w:r>
            <w:r w:rsidRPr="002D0C29">
              <w:rPr>
                <w:sz w:val="18"/>
                <w:szCs w:val="18"/>
              </w:rPr>
              <w:tab/>
            </w:r>
            <w:proofErr w:type="gramStart"/>
            <w:r w:rsidRPr="009715A2">
              <w:rPr>
                <w:sz w:val="18"/>
                <w:szCs w:val="18"/>
              </w:rPr>
              <w:t>d'autres</w:t>
            </w:r>
            <w:proofErr w:type="gramEnd"/>
            <w:r w:rsidRPr="009715A2">
              <w:rPr>
                <w:sz w:val="18"/>
                <w:szCs w:val="18"/>
              </w:rPr>
              <w:t xml:space="preserve"> sources d'information ?</w:t>
            </w:r>
          </w:p>
        </w:tc>
        <w:tc>
          <w:tcPr>
            <w:tcW w:w="1572" w:type="dxa"/>
          </w:tcPr>
          <w:p w:rsidR="00D66FB7" w:rsidRPr="002D0C29" w:rsidRDefault="00D66FB7" w:rsidP="006564C3">
            <w:pPr>
              <w:spacing w:before="60" w:after="60"/>
              <w:jc w:val="center"/>
              <w:rPr>
                <w:sz w:val="18"/>
                <w:szCs w:val="18"/>
              </w:rPr>
            </w:pPr>
            <w:r w:rsidRPr="002D0C29">
              <w:rPr>
                <w:sz w:val="18"/>
                <w:szCs w:val="18"/>
              </w:rPr>
              <w:t>Oui / Non / NA</w:t>
            </w:r>
          </w:p>
        </w:tc>
      </w:tr>
      <w:tr w:rsidR="00D66FB7" w:rsidRPr="00BC4E5A" w:rsidTr="00D12CCF">
        <w:trPr>
          <w:gridAfter w:val="1"/>
          <w:wAfter w:w="6" w:type="dxa"/>
        </w:trPr>
        <w:tc>
          <w:tcPr>
            <w:tcW w:w="279" w:type="dxa"/>
            <w:shd w:val="clear" w:color="auto" w:fill="FF0000"/>
          </w:tcPr>
          <w:p w:rsidR="00D66FB7" w:rsidRPr="00BC4E5A" w:rsidRDefault="00D66FB7" w:rsidP="006564C3">
            <w:pPr>
              <w:spacing w:before="60" w:after="60"/>
              <w:rPr>
                <w:sz w:val="18"/>
                <w:szCs w:val="18"/>
              </w:rPr>
            </w:pPr>
          </w:p>
        </w:tc>
        <w:tc>
          <w:tcPr>
            <w:tcW w:w="282" w:type="dxa"/>
            <w:shd w:val="clear" w:color="auto" w:fill="00B050"/>
          </w:tcPr>
          <w:p w:rsidR="00D66FB7" w:rsidRPr="00BC4E5A" w:rsidRDefault="00D66FB7" w:rsidP="006564C3">
            <w:pPr>
              <w:spacing w:before="60" w:after="60"/>
              <w:rPr>
                <w:sz w:val="18"/>
                <w:szCs w:val="18"/>
              </w:rPr>
            </w:pPr>
          </w:p>
        </w:tc>
        <w:tc>
          <w:tcPr>
            <w:tcW w:w="289" w:type="dxa"/>
            <w:shd w:val="clear" w:color="auto" w:fill="7030A0"/>
          </w:tcPr>
          <w:p w:rsidR="00D66FB7" w:rsidRPr="00BC4E5A" w:rsidRDefault="00D66FB7" w:rsidP="006564C3">
            <w:pPr>
              <w:spacing w:before="60" w:after="60"/>
              <w:rPr>
                <w:sz w:val="18"/>
                <w:szCs w:val="18"/>
              </w:rPr>
            </w:pPr>
          </w:p>
        </w:tc>
        <w:tc>
          <w:tcPr>
            <w:tcW w:w="1695" w:type="dxa"/>
            <w:gridSpan w:val="2"/>
            <w:vMerge/>
          </w:tcPr>
          <w:p w:rsidR="00D66FB7" w:rsidRPr="000E3FB3" w:rsidRDefault="00D66FB7" w:rsidP="006564C3">
            <w:pPr>
              <w:spacing w:before="60" w:after="60"/>
              <w:rPr>
                <w:b/>
                <w:sz w:val="18"/>
                <w:szCs w:val="18"/>
              </w:rPr>
            </w:pPr>
          </w:p>
        </w:tc>
        <w:tc>
          <w:tcPr>
            <w:tcW w:w="716" w:type="dxa"/>
            <w:gridSpan w:val="3"/>
          </w:tcPr>
          <w:p w:rsidR="00D66FB7" w:rsidRPr="005F1677" w:rsidRDefault="00D66FB7" w:rsidP="006564C3">
            <w:pPr>
              <w:spacing w:before="60" w:after="60"/>
              <w:jc w:val="right"/>
              <w:rPr>
                <w:i/>
                <w:sz w:val="16"/>
                <w:szCs w:val="18"/>
              </w:rPr>
            </w:pPr>
            <w:r>
              <w:rPr>
                <w:i/>
                <w:sz w:val="16"/>
                <w:szCs w:val="18"/>
              </w:rPr>
              <w:t>4.23.c</w:t>
            </w:r>
          </w:p>
        </w:tc>
        <w:tc>
          <w:tcPr>
            <w:tcW w:w="1422" w:type="dxa"/>
            <w:gridSpan w:val="3"/>
          </w:tcPr>
          <w:p w:rsidR="00D66FB7" w:rsidRPr="00F35F8A" w:rsidRDefault="00D66FB7" w:rsidP="006564C3">
            <w:pPr>
              <w:spacing w:before="60" w:after="60"/>
              <w:jc w:val="both"/>
              <w:rPr>
                <w:sz w:val="18"/>
                <w:szCs w:val="18"/>
              </w:rPr>
            </w:pPr>
            <w:r w:rsidRPr="00B36597">
              <w:rPr>
                <w:i/>
                <w:sz w:val="16"/>
                <w:szCs w:val="18"/>
              </w:rPr>
              <w:t>Commentaire :</w:t>
            </w:r>
          </w:p>
        </w:tc>
        <w:tc>
          <w:tcPr>
            <w:tcW w:w="10763" w:type="dxa"/>
            <w:gridSpan w:val="3"/>
          </w:tcPr>
          <w:p w:rsidR="00D66FB7" w:rsidRPr="00CA557A" w:rsidRDefault="00D66FB7" w:rsidP="006564C3">
            <w:pPr>
              <w:spacing w:before="60" w:after="60"/>
              <w:jc w:val="center"/>
              <w:rPr>
                <w:sz w:val="18"/>
                <w:szCs w:val="18"/>
              </w:rPr>
            </w:pPr>
          </w:p>
        </w:tc>
      </w:tr>
      <w:tr w:rsidR="00D66FB7" w:rsidRPr="00BC4E5A" w:rsidTr="00D12CCF">
        <w:trPr>
          <w:gridAfter w:val="1"/>
          <w:wAfter w:w="6" w:type="dxa"/>
        </w:trPr>
        <w:tc>
          <w:tcPr>
            <w:tcW w:w="279" w:type="dxa"/>
            <w:shd w:val="clear" w:color="auto" w:fill="FF0000"/>
          </w:tcPr>
          <w:p w:rsidR="00D66FB7" w:rsidRPr="00BC4E5A" w:rsidRDefault="00D66FB7" w:rsidP="006564C3">
            <w:pPr>
              <w:spacing w:before="60" w:after="60"/>
              <w:rPr>
                <w:sz w:val="18"/>
                <w:szCs w:val="18"/>
              </w:rPr>
            </w:pPr>
          </w:p>
        </w:tc>
        <w:tc>
          <w:tcPr>
            <w:tcW w:w="282" w:type="dxa"/>
            <w:shd w:val="clear" w:color="auto" w:fill="00B050"/>
          </w:tcPr>
          <w:p w:rsidR="00D66FB7" w:rsidRPr="00BC4E5A" w:rsidRDefault="00D66FB7" w:rsidP="006564C3">
            <w:pPr>
              <w:spacing w:before="60" w:after="60"/>
              <w:rPr>
                <w:sz w:val="18"/>
                <w:szCs w:val="18"/>
              </w:rPr>
            </w:pPr>
          </w:p>
        </w:tc>
        <w:tc>
          <w:tcPr>
            <w:tcW w:w="289" w:type="dxa"/>
            <w:shd w:val="clear" w:color="auto" w:fill="7030A0"/>
          </w:tcPr>
          <w:p w:rsidR="00D66FB7" w:rsidRPr="00BC4E5A" w:rsidRDefault="00D66FB7" w:rsidP="006564C3">
            <w:pPr>
              <w:spacing w:before="60" w:after="60"/>
              <w:rPr>
                <w:sz w:val="18"/>
                <w:szCs w:val="18"/>
              </w:rPr>
            </w:pPr>
          </w:p>
        </w:tc>
        <w:tc>
          <w:tcPr>
            <w:tcW w:w="1695" w:type="dxa"/>
            <w:gridSpan w:val="2"/>
            <w:vMerge/>
          </w:tcPr>
          <w:p w:rsidR="00D66FB7" w:rsidRPr="000E3FB3" w:rsidRDefault="00D66FB7" w:rsidP="006564C3">
            <w:pPr>
              <w:spacing w:before="60" w:after="60"/>
              <w:rPr>
                <w:b/>
                <w:sz w:val="18"/>
                <w:szCs w:val="18"/>
              </w:rPr>
            </w:pPr>
          </w:p>
        </w:tc>
        <w:tc>
          <w:tcPr>
            <w:tcW w:w="567" w:type="dxa"/>
            <w:gridSpan w:val="2"/>
          </w:tcPr>
          <w:p w:rsidR="00D66FB7" w:rsidRPr="002D0C29" w:rsidRDefault="00D66FB7" w:rsidP="006564C3">
            <w:pPr>
              <w:spacing w:before="60" w:after="60"/>
              <w:rPr>
                <w:b/>
                <w:sz w:val="18"/>
                <w:szCs w:val="18"/>
              </w:rPr>
            </w:pPr>
            <w:r>
              <w:rPr>
                <w:b/>
                <w:sz w:val="18"/>
                <w:szCs w:val="18"/>
              </w:rPr>
              <w:t>4.24</w:t>
            </w:r>
          </w:p>
        </w:tc>
        <w:tc>
          <w:tcPr>
            <w:tcW w:w="10762" w:type="dxa"/>
            <w:gridSpan w:val="6"/>
          </w:tcPr>
          <w:p w:rsidR="00D66FB7" w:rsidRPr="009605E6" w:rsidRDefault="00D66FB7" w:rsidP="006564C3">
            <w:pPr>
              <w:spacing w:before="60" w:after="60"/>
              <w:jc w:val="both"/>
              <w:rPr>
                <w:sz w:val="18"/>
                <w:szCs w:val="18"/>
                <w:lang w:val="fr-BE"/>
              </w:rPr>
            </w:pPr>
            <w:r w:rsidRPr="009605E6">
              <w:rPr>
                <w:sz w:val="18"/>
                <w:szCs w:val="18"/>
                <w:lang w:val="fr-BE"/>
              </w:rPr>
              <w:t>Les procédures internes de votre organisme prévoient-elles de prendre les mesures spécifiques prévues à l'article 12, §3, alinéa 6, de la loi, pour faire face au risque accru de blanchiment des capitaux ou de financement de terrorisme, lorsque le client, son mandataire, ou un de ses bénéficiaires effectifs, est une personne politiquement exposée, un membre de sa famille proche ou une personne connue pour lui être étroitement associée ?</w:t>
            </w:r>
          </w:p>
        </w:tc>
        <w:tc>
          <w:tcPr>
            <w:tcW w:w="1572" w:type="dxa"/>
          </w:tcPr>
          <w:p w:rsidR="00D66FB7" w:rsidRPr="002D0C29" w:rsidRDefault="00D66FB7" w:rsidP="006564C3">
            <w:pPr>
              <w:spacing w:before="60" w:after="60"/>
              <w:jc w:val="center"/>
              <w:rPr>
                <w:sz w:val="18"/>
                <w:szCs w:val="18"/>
              </w:rPr>
            </w:pPr>
            <w:r w:rsidRPr="002D0C29">
              <w:rPr>
                <w:sz w:val="18"/>
                <w:szCs w:val="18"/>
              </w:rPr>
              <w:t>Oui / Non / NA</w:t>
            </w:r>
          </w:p>
        </w:tc>
      </w:tr>
      <w:tr w:rsidR="00D66FB7" w:rsidRPr="00BC4E5A" w:rsidTr="00D12CCF">
        <w:trPr>
          <w:gridAfter w:val="1"/>
          <w:wAfter w:w="6" w:type="dxa"/>
        </w:trPr>
        <w:tc>
          <w:tcPr>
            <w:tcW w:w="279" w:type="dxa"/>
            <w:shd w:val="clear" w:color="auto" w:fill="FF0000"/>
          </w:tcPr>
          <w:p w:rsidR="00D66FB7" w:rsidRPr="00BC4E5A" w:rsidRDefault="00D66FB7" w:rsidP="006564C3">
            <w:pPr>
              <w:spacing w:before="60" w:after="60"/>
              <w:rPr>
                <w:sz w:val="18"/>
                <w:szCs w:val="18"/>
              </w:rPr>
            </w:pPr>
          </w:p>
        </w:tc>
        <w:tc>
          <w:tcPr>
            <w:tcW w:w="282" w:type="dxa"/>
            <w:shd w:val="clear" w:color="auto" w:fill="00B050"/>
          </w:tcPr>
          <w:p w:rsidR="00D66FB7" w:rsidRPr="00BC4E5A" w:rsidRDefault="00D66FB7" w:rsidP="006564C3">
            <w:pPr>
              <w:spacing w:before="60" w:after="60"/>
              <w:rPr>
                <w:sz w:val="18"/>
                <w:szCs w:val="18"/>
              </w:rPr>
            </w:pPr>
          </w:p>
        </w:tc>
        <w:tc>
          <w:tcPr>
            <w:tcW w:w="289" w:type="dxa"/>
            <w:shd w:val="clear" w:color="auto" w:fill="7030A0"/>
          </w:tcPr>
          <w:p w:rsidR="00D66FB7" w:rsidRPr="00BC4E5A" w:rsidRDefault="00D66FB7" w:rsidP="006564C3">
            <w:pPr>
              <w:spacing w:before="60" w:after="60"/>
              <w:rPr>
                <w:sz w:val="18"/>
                <w:szCs w:val="18"/>
              </w:rPr>
            </w:pPr>
          </w:p>
        </w:tc>
        <w:tc>
          <w:tcPr>
            <w:tcW w:w="1695" w:type="dxa"/>
            <w:gridSpan w:val="2"/>
            <w:vMerge/>
          </w:tcPr>
          <w:p w:rsidR="00D66FB7" w:rsidRPr="000E3FB3" w:rsidRDefault="00D66FB7" w:rsidP="006564C3">
            <w:pPr>
              <w:spacing w:before="60" w:after="60"/>
              <w:rPr>
                <w:b/>
                <w:sz w:val="18"/>
                <w:szCs w:val="18"/>
              </w:rPr>
            </w:pPr>
          </w:p>
        </w:tc>
        <w:tc>
          <w:tcPr>
            <w:tcW w:w="857" w:type="dxa"/>
            <w:gridSpan w:val="4"/>
          </w:tcPr>
          <w:p w:rsidR="00D66FB7" w:rsidRPr="005F1677" w:rsidRDefault="00D66FB7" w:rsidP="006564C3">
            <w:pPr>
              <w:spacing w:before="60" w:after="60"/>
              <w:jc w:val="right"/>
              <w:rPr>
                <w:i/>
                <w:sz w:val="16"/>
                <w:szCs w:val="18"/>
              </w:rPr>
            </w:pPr>
            <w:r>
              <w:rPr>
                <w:i/>
                <w:sz w:val="16"/>
                <w:szCs w:val="18"/>
              </w:rPr>
              <w:t>4.24.c</w:t>
            </w:r>
          </w:p>
        </w:tc>
        <w:tc>
          <w:tcPr>
            <w:tcW w:w="1281" w:type="dxa"/>
            <w:gridSpan w:val="2"/>
          </w:tcPr>
          <w:p w:rsidR="00D66FB7" w:rsidRPr="00F35F8A" w:rsidRDefault="00D66FB7" w:rsidP="006564C3">
            <w:pPr>
              <w:spacing w:before="60" w:after="60"/>
              <w:jc w:val="both"/>
              <w:rPr>
                <w:sz w:val="18"/>
                <w:szCs w:val="18"/>
              </w:rPr>
            </w:pPr>
            <w:r w:rsidRPr="00B36597">
              <w:rPr>
                <w:i/>
                <w:sz w:val="16"/>
                <w:szCs w:val="18"/>
              </w:rPr>
              <w:t>Commentaire :</w:t>
            </w:r>
          </w:p>
        </w:tc>
        <w:tc>
          <w:tcPr>
            <w:tcW w:w="10763" w:type="dxa"/>
            <w:gridSpan w:val="3"/>
          </w:tcPr>
          <w:p w:rsidR="00D66FB7" w:rsidRPr="00CA557A" w:rsidRDefault="00D66FB7" w:rsidP="006564C3">
            <w:pPr>
              <w:spacing w:before="60" w:after="60"/>
              <w:jc w:val="center"/>
              <w:rPr>
                <w:sz w:val="18"/>
                <w:szCs w:val="18"/>
              </w:rPr>
            </w:pPr>
          </w:p>
        </w:tc>
      </w:tr>
      <w:tr w:rsidR="00E3364A" w:rsidRPr="00BC4E5A" w:rsidTr="00D12CCF">
        <w:trPr>
          <w:gridAfter w:val="1"/>
          <w:wAfter w:w="6" w:type="dxa"/>
        </w:trPr>
        <w:tc>
          <w:tcPr>
            <w:tcW w:w="279" w:type="dxa"/>
            <w:shd w:val="clear" w:color="auto" w:fill="FF0000"/>
          </w:tcPr>
          <w:p w:rsidR="00E3364A" w:rsidRPr="00BC4E5A" w:rsidRDefault="00E3364A" w:rsidP="006564C3">
            <w:pPr>
              <w:spacing w:before="60" w:after="60"/>
              <w:rPr>
                <w:sz w:val="18"/>
                <w:szCs w:val="18"/>
              </w:rPr>
            </w:pPr>
          </w:p>
        </w:tc>
        <w:tc>
          <w:tcPr>
            <w:tcW w:w="282" w:type="dxa"/>
            <w:shd w:val="clear" w:color="auto" w:fill="auto"/>
          </w:tcPr>
          <w:p w:rsidR="00E3364A" w:rsidRPr="00BC4E5A" w:rsidRDefault="00E3364A" w:rsidP="006564C3">
            <w:pPr>
              <w:spacing w:before="60" w:after="60"/>
              <w:rPr>
                <w:sz w:val="18"/>
                <w:szCs w:val="18"/>
              </w:rPr>
            </w:pPr>
          </w:p>
        </w:tc>
        <w:tc>
          <w:tcPr>
            <w:tcW w:w="289" w:type="dxa"/>
            <w:shd w:val="clear" w:color="auto" w:fill="auto"/>
          </w:tcPr>
          <w:p w:rsidR="00E3364A" w:rsidRPr="00BC4E5A" w:rsidRDefault="00E3364A" w:rsidP="006564C3">
            <w:pPr>
              <w:spacing w:before="60" w:after="60"/>
              <w:rPr>
                <w:sz w:val="18"/>
                <w:szCs w:val="18"/>
              </w:rPr>
            </w:pPr>
          </w:p>
        </w:tc>
        <w:tc>
          <w:tcPr>
            <w:tcW w:w="1695" w:type="dxa"/>
            <w:gridSpan w:val="2"/>
            <w:vMerge w:val="restart"/>
            <w:vAlign w:val="center"/>
          </w:tcPr>
          <w:p w:rsidR="00E3364A" w:rsidRPr="009605E6" w:rsidRDefault="00E3364A" w:rsidP="006564C3">
            <w:pPr>
              <w:spacing w:before="60" w:after="60"/>
              <w:jc w:val="center"/>
              <w:rPr>
                <w:b/>
                <w:sz w:val="18"/>
                <w:szCs w:val="18"/>
                <w:lang w:val="fr-BE"/>
              </w:rPr>
            </w:pPr>
            <w:r w:rsidRPr="009605E6">
              <w:rPr>
                <w:b/>
                <w:sz w:val="18"/>
                <w:szCs w:val="18"/>
                <w:u w:val="single"/>
                <w:lang w:val="fr-BE"/>
              </w:rPr>
              <w:t xml:space="preserve">Critères obligatoires de risque </w:t>
            </w:r>
            <w:proofErr w:type="gramStart"/>
            <w:r w:rsidRPr="009605E6">
              <w:rPr>
                <w:b/>
                <w:sz w:val="18"/>
                <w:szCs w:val="18"/>
                <w:u w:val="single"/>
                <w:lang w:val="fr-BE"/>
              </w:rPr>
              <w:t>:</w:t>
            </w:r>
            <w:proofErr w:type="gramEnd"/>
            <w:r w:rsidRPr="009605E6">
              <w:rPr>
                <w:b/>
                <w:sz w:val="18"/>
                <w:szCs w:val="18"/>
                <w:u w:val="single"/>
                <w:lang w:val="fr-BE"/>
              </w:rPr>
              <w:br/>
            </w:r>
            <w:r w:rsidRPr="009605E6">
              <w:rPr>
                <w:b/>
                <w:sz w:val="18"/>
                <w:szCs w:val="18"/>
                <w:lang w:val="fr-BE"/>
              </w:rPr>
              <w:t>3. correspondance bancaire</w:t>
            </w:r>
          </w:p>
        </w:tc>
        <w:tc>
          <w:tcPr>
            <w:tcW w:w="857" w:type="dxa"/>
            <w:gridSpan w:val="4"/>
          </w:tcPr>
          <w:p w:rsidR="00E3364A" w:rsidRPr="002D0C29" w:rsidRDefault="00E3364A" w:rsidP="006564C3">
            <w:pPr>
              <w:spacing w:before="60" w:after="60"/>
              <w:rPr>
                <w:b/>
                <w:sz w:val="18"/>
                <w:szCs w:val="18"/>
              </w:rPr>
            </w:pPr>
            <w:r>
              <w:rPr>
                <w:b/>
                <w:sz w:val="18"/>
                <w:szCs w:val="18"/>
              </w:rPr>
              <w:t>4.24.1</w:t>
            </w:r>
          </w:p>
        </w:tc>
        <w:tc>
          <w:tcPr>
            <w:tcW w:w="10472" w:type="dxa"/>
            <w:gridSpan w:val="4"/>
          </w:tcPr>
          <w:p w:rsidR="00E3364A" w:rsidRPr="009605E6" w:rsidRDefault="00E3364A" w:rsidP="006564C3">
            <w:pPr>
              <w:spacing w:before="60" w:after="60"/>
              <w:jc w:val="both"/>
              <w:rPr>
                <w:sz w:val="18"/>
                <w:szCs w:val="18"/>
                <w:lang w:val="fr-BE"/>
              </w:rPr>
            </w:pPr>
            <w:r w:rsidRPr="009605E6">
              <w:rPr>
                <w:sz w:val="18"/>
                <w:szCs w:val="18"/>
                <w:lang w:val="fr-BE"/>
              </w:rPr>
              <w:t>Votre organisme est-il engagé, ou envisage-t-il de pouvoir s’engager dans des relations de correspondance bancaire ?</w:t>
            </w:r>
          </w:p>
        </w:tc>
        <w:tc>
          <w:tcPr>
            <w:tcW w:w="1572" w:type="dxa"/>
          </w:tcPr>
          <w:p w:rsidR="00E3364A" w:rsidRPr="002D0C29" w:rsidRDefault="00E3364A" w:rsidP="006564C3">
            <w:pPr>
              <w:spacing w:before="60" w:after="60"/>
              <w:jc w:val="center"/>
              <w:rPr>
                <w:sz w:val="18"/>
                <w:szCs w:val="18"/>
              </w:rPr>
            </w:pPr>
            <w:r w:rsidRPr="002D0C29">
              <w:rPr>
                <w:sz w:val="18"/>
                <w:szCs w:val="18"/>
              </w:rPr>
              <w:t>Oui / Non / NA</w:t>
            </w:r>
          </w:p>
        </w:tc>
      </w:tr>
      <w:tr w:rsidR="00E3364A" w:rsidRPr="00BC4E5A" w:rsidTr="00D12CCF">
        <w:trPr>
          <w:gridAfter w:val="1"/>
          <w:wAfter w:w="6" w:type="dxa"/>
        </w:trPr>
        <w:tc>
          <w:tcPr>
            <w:tcW w:w="279" w:type="dxa"/>
            <w:shd w:val="clear" w:color="auto" w:fill="FF0000"/>
          </w:tcPr>
          <w:p w:rsidR="00E3364A" w:rsidRPr="00BC4E5A" w:rsidRDefault="00E3364A" w:rsidP="006564C3">
            <w:pPr>
              <w:spacing w:before="60" w:after="60"/>
              <w:rPr>
                <w:sz w:val="18"/>
                <w:szCs w:val="18"/>
              </w:rPr>
            </w:pPr>
          </w:p>
        </w:tc>
        <w:tc>
          <w:tcPr>
            <w:tcW w:w="282" w:type="dxa"/>
            <w:shd w:val="clear" w:color="auto" w:fill="auto"/>
          </w:tcPr>
          <w:p w:rsidR="00E3364A" w:rsidRPr="00BC4E5A" w:rsidRDefault="00E3364A" w:rsidP="006564C3">
            <w:pPr>
              <w:spacing w:before="60" w:after="60"/>
              <w:rPr>
                <w:sz w:val="18"/>
                <w:szCs w:val="18"/>
              </w:rPr>
            </w:pPr>
          </w:p>
        </w:tc>
        <w:tc>
          <w:tcPr>
            <w:tcW w:w="289" w:type="dxa"/>
            <w:shd w:val="clear" w:color="auto" w:fill="auto"/>
          </w:tcPr>
          <w:p w:rsidR="00E3364A" w:rsidRPr="00BC4E5A" w:rsidRDefault="00E3364A" w:rsidP="006564C3">
            <w:pPr>
              <w:spacing w:before="60" w:after="60"/>
              <w:rPr>
                <w:sz w:val="18"/>
                <w:szCs w:val="18"/>
              </w:rPr>
            </w:pPr>
          </w:p>
        </w:tc>
        <w:tc>
          <w:tcPr>
            <w:tcW w:w="1695" w:type="dxa"/>
            <w:gridSpan w:val="2"/>
            <w:vMerge/>
          </w:tcPr>
          <w:p w:rsidR="00E3364A" w:rsidRPr="000E3FB3" w:rsidRDefault="00E3364A" w:rsidP="006564C3">
            <w:pPr>
              <w:spacing w:before="60" w:after="60"/>
              <w:rPr>
                <w:b/>
                <w:sz w:val="18"/>
                <w:szCs w:val="18"/>
              </w:rPr>
            </w:pPr>
          </w:p>
        </w:tc>
        <w:tc>
          <w:tcPr>
            <w:tcW w:w="997" w:type="dxa"/>
            <w:gridSpan w:val="5"/>
          </w:tcPr>
          <w:p w:rsidR="00E3364A" w:rsidRPr="005F1677" w:rsidRDefault="00E3364A">
            <w:pPr>
              <w:spacing w:before="60" w:after="60"/>
              <w:jc w:val="right"/>
              <w:rPr>
                <w:i/>
                <w:sz w:val="16"/>
                <w:szCs w:val="18"/>
              </w:rPr>
            </w:pPr>
            <w:r>
              <w:rPr>
                <w:i/>
                <w:sz w:val="16"/>
                <w:szCs w:val="18"/>
              </w:rPr>
              <w:t>4.24.1.c</w:t>
            </w:r>
          </w:p>
        </w:tc>
        <w:tc>
          <w:tcPr>
            <w:tcW w:w="1277" w:type="dxa"/>
            <w:gridSpan w:val="2"/>
          </w:tcPr>
          <w:p w:rsidR="00E3364A" w:rsidRPr="00F35F8A" w:rsidRDefault="00E3364A" w:rsidP="006564C3">
            <w:pPr>
              <w:spacing w:before="60" w:after="60"/>
              <w:jc w:val="both"/>
              <w:rPr>
                <w:sz w:val="18"/>
                <w:szCs w:val="18"/>
              </w:rPr>
            </w:pPr>
            <w:r w:rsidRPr="00B36597">
              <w:rPr>
                <w:i/>
                <w:sz w:val="16"/>
                <w:szCs w:val="18"/>
              </w:rPr>
              <w:t>Commentaire :</w:t>
            </w:r>
          </w:p>
        </w:tc>
        <w:tc>
          <w:tcPr>
            <w:tcW w:w="10627" w:type="dxa"/>
            <w:gridSpan w:val="2"/>
          </w:tcPr>
          <w:p w:rsidR="00E3364A" w:rsidRPr="00CA557A" w:rsidRDefault="00E3364A" w:rsidP="006564C3">
            <w:pPr>
              <w:spacing w:before="60" w:after="60"/>
              <w:jc w:val="center"/>
              <w:rPr>
                <w:sz w:val="18"/>
                <w:szCs w:val="18"/>
              </w:rPr>
            </w:pPr>
          </w:p>
        </w:tc>
      </w:tr>
      <w:tr w:rsidR="00E3364A" w:rsidRPr="00BC4E5A" w:rsidTr="00D12CCF">
        <w:trPr>
          <w:gridAfter w:val="1"/>
          <w:wAfter w:w="6" w:type="dxa"/>
        </w:trPr>
        <w:tc>
          <w:tcPr>
            <w:tcW w:w="279" w:type="dxa"/>
            <w:shd w:val="clear" w:color="auto" w:fill="FF0000"/>
          </w:tcPr>
          <w:p w:rsidR="00E3364A" w:rsidRPr="00BC4E5A" w:rsidRDefault="00E3364A" w:rsidP="006564C3">
            <w:pPr>
              <w:spacing w:before="60" w:after="60"/>
              <w:rPr>
                <w:sz w:val="18"/>
                <w:szCs w:val="18"/>
              </w:rPr>
            </w:pPr>
          </w:p>
        </w:tc>
        <w:tc>
          <w:tcPr>
            <w:tcW w:w="282" w:type="dxa"/>
            <w:shd w:val="clear" w:color="auto" w:fill="auto"/>
          </w:tcPr>
          <w:p w:rsidR="00E3364A" w:rsidRPr="00BC4E5A" w:rsidRDefault="00E3364A" w:rsidP="006564C3">
            <w:pPr>
              <w:spacing w:before="60" w:after="60"/>
              <w:rPr>
                <w:sz w:val="18"/>
                <w:szCs w:val="18"/>
              </w:rPr>
            </w:pPr>
          </w:p>
        </w:tc>
        <w:tc>
          <w:tcPr>
            <w:tcW w:w="289" w:type="dxa"/>
            <w:shd w:val="clear" w:color="auto" w:fill="auto"/>
          </w:tcPr>
          <w:p w:rsidR="00E3364A" w:rsidRPr="00BC4E5A" w:rsidRDefault="00E3364A" w:rsidP="006564C3">
            <w:pPr>
              <w:spacing w:before="60" w:after="60"/>
              <w:rPr>
                <w:sz w:val="18"/>
                <w:szCs w:val="18"/>
              </w:rPr>
            </w:pPr>
          </w:p>
        </w:tc>
        <w:tc>
          <w:tcPr>
            <w:tcW w:w="1695" w:type="dxa"/>
            <w:gridSpan w:val="2"/>
            <w:vMerge/>
          </w:tcPr>
          <w:p w:rsidR="00E3364A" w:rsidRPr="000E3FB3" w:rsidRDefault="00E3364A" w:rsidP="006564C3">
            <w:pPr>
              <w:spacing w:before="60" w:after="60"/>
              <w:rPr>
                <w:b/>
                <w:sz w:val="18"/>
                <w:szCs w:val="18"/>
              </w:rPr>
            </w:pPr>
          </w:p>
        </w:tc>
        <w:tc>
          <w:tcPr>
            <w:tcW w:w="857" w:type="dxa"/>
            <w:gridSpan w:val="4"/>
          </w:tcPr>
          <w:p w:rsidR="00E3364A" w:rsidRPr="002D0C29" w:rsidRDefault="00E3364A" w:rsidP="006564C3">
            <w:pPr>
              <w:spacing w:before="60" w:after="60"/>
              <w:rPr>
                <w:b/>
                <w:sz w:val="18"/>
                <w:szCs w:val="18"/>
              </w:rPr>
            </w:pPr>
            <w:r>
              <w:rPr>
                <w:b/>
                <w:sz w:val="18"/>
                <w:szCs w:val="18"/>
              </w:rPr>
              <w:t>4.24.2</w:t>
            </w:r>
          </w:p>
        </w:tc>
        <w:tc>
          <w:tcPr>
            <w:tcW w:w="10472" w:type="dxa"/>
            <w:gridSpan w:val="4"/>
          </w:tcPr>
          <w:p w:rsidR="00E3364A" w:rsidRPr="009605E6" w:rsidRDefault="00E3364A" w:rsidP="006564C3">
            <w:pPr>
              <w:spacing w:before="60" w:after="60"/>
              <w:jc w:val="both"/>
              <w:rPr>
                <w:sz w:val="18"/>
                <w:szCs w:val="18"/>
                <w:lang w:val="fr-BE"/>
              </w:rPr>
            </w:pPr>
            <w:r w:rsidRPr="009605E6">
              <w:rPr>
                <w:sz w:val="18"/>
                <w:szCs w:val="18"/>
                <w:lang w:val="fr-BE"/>
              </w:rPr>
              <w:t>Si votre organisme est engagé, ou envisage de pouvoir s’engager dans des relations de correspondance bancaire, celles-ci incluent-elles, ou sont-elles susceptibles d’inclure l’ouverture de « comptes de passage (« </w:t>
            </w:r>
            <w:r w:rsidRPr="009605E6">
              <w:rPr>
                <w:i/>
                <w:sz w:val="18"/>
                <w:szCs w:val="18"/>
                <w:lang w:val="fr-BE"/>
              </w:rPr>
              <w:t>payable through accounts</w:t>
            </w:r>
            <w:r w:rsidRPr="009605E6">
              <w:rPr>
                <w:sz w:val="18"/>
                <w:szCs w:val="18"/>
                <w:lang w:val="fr-BE"/>
              </w:rPr>
              <w:t> ») ?</w:t>
            </w:r>
          </w:p>
        </w:tc>
        <w:tc>
          <w:tcPr>
            <w:tcW w:w="1572" w:type="dxa"/>
          </w:tcPr>
          <w:p w:rsidR="00E3364A" w:rsidRPr="002D0C29" w:rsidRDefault="00E3364A" w:rsidP="006564C3">
            <w:pPr>
              <w:spacing w:before="60" w:after="60"/>
              <w:jc w:val="center"/>
              <w:rPr>
                <w:sz w:val="18"/>
                <w:szCs w:val="18"/>
              </w:rPr>
            </w:pPr>
            <w:r w:rsidRPr="002D0C29">
              <w:rPr>
                <w:sz w:val="18"/>
                <w:szCs w:val="18"/>
              </w:rPr>
              <w:t>Oui / Non / NA</w:t>
            </w:r>
          </w:p>
        </w:tc>
      </w:tr>
      <w:tr w:rsidR="00E3364A" w:rsidRPr="00BC4E5A" w:rsidTr="00D12CCF">
        <w:trPr>
          <w:gridAfter w:val="1"/>
          <w:wAfter w:w="6" w:type="dxa"/>
        </w:trPr>
        <w:tc>
          <w:tcPr>
            <w:tcW w:w="279" w:type="dxa"/>
            <w:shd w:val="clear" w:color="auto" w:fill="FF0000"/>
          </w:tcPr>
          <w:p w:rsidR="00E3364A" w:rsidRPr="00BC4E5A" w:rsidRDefault="00E3364A" w:rsidP="006564C3">
            <w:pPr>
              <w:spacing w:before="60" w:after="60"/>
              <w:rPr>
                <w:sz w:val="18"/>
                <w:szCs w:val="18"/>
              </w:rPr>
            </w:pPr>
          </w:p>
        </w:tc>
        <w:tc>
          <w:tcPr>
            <w:tcW w:w="282" w:type="dxa"/>
            <w:shd w:val="clear" w:color="auto" w:fill="auto"/>
          </w:tcPr>
          <w:p w:rsidR="00E3364A" w:rsidRPr="00BC4E5A" w:rsidRDefault="00E3364A" w:rsidP="006564C3">
            <w:pPr>
              <w:spacing w:before="60" w:after="60"/>
              <w:rPr>
                <w:sz w:val="18"/>
                <w:szCs w:val="18"/>
              </w:rPr>
            </w:pPr>
          </w:p>
        </w:tc>
        <w:tc>
          <w:tcPr>
            <w:tcW w:w="289" w:type="dxa"/>
            <w:shd w:val="clear" w:color="auto" w:fill="auto"/>
          </w:tcPr>
          <w:p w:rsidR="00E3364A" w:rsidRPr="00BC4E5A" w:rsidRDefault="00E3364A" w:rsidP="006564C3">
            <w:pPr>
              <w:spacing w:before="60" w:after="60"/>
              <w:rPr>
                <w:sz w:val="18"/>
                <w:szCs w:val="18"/>
              </w:rPr>
            </w:pPr>
          </w:p>
        </w:tc>
        <w:tc>
          <w:tcPr>
            <w:tcW w:w="1695" w:type="dxa"/>
            <w:gridSpan w:val="2"/>
            <w:vMerge/>
          </w:tcPr>
          <w:p w:rsidR="00E3364A" w:rsidRPr="000E3FB3" w:rsidRDefault="00E3364A" w:rsidP="006564C3">
            <w:pPr>
              <w:spacing w:before="60" w:after="60"/>
              <w:rPr>
                <w:b/>
                <w:sz w:val="18"/>
                <w:szCs w:val="18"/>
              </w:rPr>
            </w:pPr>
          </w:p>
        </w:tc>
        <w:tc>
          <w:tcPr>
            <w:tcW w:w="997" w:type="dxa"/>
            <w:gridSpan w:val="5"/>
          </w:tcPr>
          <w:p w:rsidR="00E3364A" w:rsidRPr="005F1677" w:rsidRDefault="00E3364A">
            <w:pPr>
              <w:spacing w:before="60" w:after="60"/>
              <w:jc w:val="right"/>
              <w:rPr>
                <w:i/>
                <w:sz w:val="16"/>
                <w:szCs w:val="18"/>
              </w:rPr>
            </w:pPr>
            <w:r>
              <w:rPr>
                <w:i/>
                <w:sz w:val="16"/>
                <w:szCs w:val="18"/>
              </w:rPr>
              <w:t>4.24.</w:t>
            </w:r>
            <w:r w:rsidR="00577A38">
              <w:rPr>
                <w:i/>
                <w:sz w:val="16"/>
                <w:szCs w:val="18"/>
              </w:rPr>
              <w:t>2</w:t>
            </w:r>
            <w:r>
              <w:rPr>
                <w:i/>
                <w:sz w:val="16"/>
                <w:szCs w:val="18"/>
              </w:rPr>
              <w:t>.c</w:t>
            </w:r>
          </w:p>
        </w:tc>
        <w:tc>
          <w:tcPr>
            <w:tcW w:w="1277" w:type="dxa"/>
            <w:gridSpan w:val="2"/>
          </w:tcPr>
          <w:p w:rsidR="00E3364A" w:rsidRPr="00F35F8A" w:rsidRDefault="00E3364A" w:rsidP="006564C3">
            <w:pPr>
              <w:spacing w:before="60" w:after="60"/>
              <w:jc w:val="both"/>
              <w:rPr>
                <w:sz w:val="18"/>
                <w:szCs w:val="18"/>
              </w:rPr>
            </w:pPr>
            <w:r w:rsidRPr="00B36597">
              <w:rPr>
                <w:i/>
                <w:sz w:val="16"/>
                <w:szCs w:val="18"/>
              </w:rPr>
              <w:t>Commentaire :</w:t>
            </w:r>
          </w:p>
        </w:tc>
        <w:tc>
          <w:tcPr>
            <w:tcW w:w="10627" w:type="dxa"/>
            <w:gridSpan w:val="2"/>
          </w:tcPr>
          <w:p w:rsidR="00E3364A" w:rsidRPr="00CA557A" w:rsidRDefault="00E3364A" w:rsidP="006564C3">
            <w:pPr>
              <w:spacing w:before="60" w:after="60"/>
              <w:jc w:val="center"/>
              <w:rPr>
                <w:sz w:val="18"/>
                <w:szCs w:val="18"/>
              </w:rPr>
            </w:pPr>
          </w:p>
        </w:tc>
      </w:tr>
      <w:tr w:rsidR="00E3364A" w:rsidRPr="00BC4E5A" w:rsidTr="00D12CCF">
        <w:trPr>
          <w:gridAfter w:val="1"/>
          <w:wAfter w:w="6" w:type="dxa"/>
        </w:trPr>
        <w:tc>
          <w:tcPr>
            <w:tcW w:w="279" w:type="dxa"/>
            <w:shd w:val="clear" w:color="auto" w:fill="FF0000"/>
          </w:tcPr>
          <w:p w:rsidR="00E3364A" w:rsidRPr="00BC4E5A" w:rsidRDefault="00E3364A" w:rsidP="00A925D9">
            <w:pPr>
              <w:spacing w:before="60" w:after="60"/>
              <w:rPr>
                <w:sz w:val="18"/>
                <w:szCs w:val="18"/>
              </w:rPr>
            </w:pPr>
          </w:p>
        </w:tc>
        <w:tc>
          <w:tcPr>
            <w:tcW w:w="282" w:type="dxa"/>
            <w:shd w:val="clear" w:color="auto" w:fill="auto"/>
          </w:tcPr>
          <w:p w:rsidR="00E3364A" w:rsidRPr="00BC4E5A" w:rsidRDefault="00E3364A" w:rsidP="00A925D9">
            <w:pPr>
              <w:spacing w:before="60" w:after="60"/>
              <w:rPr>
                <w:sz w:val="18"/>
                <w:szCs w:val="18"/>
              </w:rPr>
            </w:pPr>
          </w:p>
        </w:tc>
        <w:tc>
          <w:tcPr>
            <w:tcW w:w="289" w:type="dxa"/>
            <w:shd w:val="clear" w:color="auto" w:fill="auto"/>
          </w:tcPr>
          <w:p w:rsidR="00E3364A" w:rsidRPr="00BC4E5A" w:rsidRDefault="00E3364A" w:rsidP="00A925D9">
            <w:pPr>
              <w:spacing w:before="60" w:after="60"/>
              <w:rPr>
                <w:sz w:val="18"/>
                <w:szCs w:val="18"/>
              </w:rPr>
            </w:pPr>
          </w:p>
        </w:tc>
        <w:tc>
          <w:tcPr>
            <w:tcW w:w="1695" w:type="dxa"/>
            <w:gridSpan w:val="2"/>
            <w:vMerge/>
          </w:tcPr>
          <w:p w:rsidR="00E3364A" w:rsidRPr="000E3FB3" w:rsidRDefault="00E3364A" w:rsidP="00A925D9">
            <w:pPr>
              <w:spacing w:before="60" w:after="60"/>
              <w:rPr>
                <w:b/>
                <w:sz w:val="18"/>
                <w:szCs w:val="18"/>
              </w:rPr>
            </w:pPr>
          </w:p>
        </w:tc>
        <w:tc>
          <w:tcPr>
            <w:tcW w:w="857" w:type="dxa"/>
            <w:gridSpan w:val="4"/>
          </w:tcPr>
          <w:p w:rsidR="00E3364A" w:rsidRPr="002D0C29" w:rsidRDefault="00E3364A">
            <w:pPr>
              <w:spacing w:before="60" w:after="60"/>
              <w:rPr>
                <w:b/>
                <w:sz w:val="18"/>
                <w:szCs w:val="18"/>
              </w:rPr>
            </w:pPr>
            <w:r>
              <w:rPr>
                <w:b/>
                <w:sz w:val="18"/>
                <w:szCs w:val="18"/>
              </w:rPr>
              <w:t>4.2</w:t>
            </w:r>
            <w:r w:rsidR="00577A38">
              <w:rPr>
                <w:b/>
                <w:sz w:val="18"/>
                <w:szCs w:val="18"/>
              </w:rPr>
              <w:t>4.3</w:t>
            </w:r>
          </w:p>
        </w:tc>
        <w:tc>
          <w:tcPr>
            <w:tcW w:w="10472" w:type="dxa"/>
            <w:gridSpan w:val="4"/>
          </w:tcPr>
          <w:p w:rsidR="00E3364A" w:rsidRPr="009605E6" w:rsidRDefault="00E3364A" w:rsidP="00A925D9">
            <w:pPr>
              <w:spacing w:before="60" w:after="60"/>
              <w:jc w:val="both"/>
              <w:rPr>
                <w:sz w:val="18"/>
                <w:szCs w:val="18"/>
                <w:lang w:val="fr-BE"/>
              </w:rPr>
            </w:pPr>
            <w:r w:rsidRPr="009605E6">
              <w:rPr>
                <w:sz w:val="18"/>
                <w:szCs w:val="18"/>
                <w:lang w:val="fr-BE"/>
              </w:rPr>
              <w:t>Si votre organisme est engagé, ou envisage de pouvoir s’engager dans des relations de correspondance bancaire, la politique d'acceptation des clients identifie-t-elle comme critère de risque accru le fait de nouer des relations transfrontalières de correspondance bancaire avec des établissements établis dans des pays tiers</w:t>
            </w:r>
            <w:r w:rsidR="00B918DB" w:rsidRPr="009605E6">
              <w:rPr>
                <w:sz w:val="18"/>
                <w:szCs w:val="18"/>
                <w:lang w:val="fr-BE"/>
              </w:rPr>
              <w:t xml:space="preserve"> à l’EEE</w:t>
            </w:r>
            <w:r w:rsidRPr="009605E6">
              <w:rPr>
                <w:sz w:val="18"/>
                <w:szCs w:val="18"/>
                <w:lang w:val="fr-BE"/>
              </w:rPr>
              <w:t xml:space="preserve"> ?</w:t>
            </w:r>
          </w:p>
        </w:tc>
        <w:tc>
          <w:tcPr>
            <w:tcW w:w="1572" w:type="dxa"/>
          </w:tcPr>
          <w:p w:rsidR="00E3364A" w:rsidRPr="002D0C29" w:rsidRDefault="00E3364A" w:rsidP="00A925D9">
            <w:pPr>
              <w:spacing w:before="60" w:after="60"/>
              <w:jc w:val="center"/>
              <w:rPr>
                <w:sz w:val="18"/>
                <w:szCs w:val="18"/>
              </w:rPr>
            </w:pPr>
            <w:r w:rsidRPr="002D0C29">
              <w:rPr>
                <w:sz w:val="18"/>
                <w:szCs w:val="18"/>
              </w:rPr>
              <w:t>Oui / Non / NA</w:t>
            </w:r>
          </w:p>
        </w:tc>
      </w:tr>
      <w:tr w:rsidR="00E3364A" w:rsidRPr="00BC4E5A" w:rsidTr="00D12CCF">
        <w:trPr>
          <w:gridAfter w:val="1"/>
          <w:wAfter w:w="6" w:type="dxa"/>
        </w:trPr>
        <w:tc>
          <w:tcPr>
            <w:tcW w:w="279" w:type="dxa"/>
            <w:shd w:val="clear" w:color="auto" w:fill="FF0000"/>
          </w:tcPr>
          <w:p w:rsidR="00E3364A" w:rsidRPr="00BC4E5A" w:rsidRDefault="00E3364A" w:rsidP="00A925D9">
            <w:pPr>
              <w:spacing w:before="60" w:after="60"/>
              <w:rPr>
                <w:sz w:val="18"/>
                <w:szCs w:val="18"/>
              </w:rPr>
            </w:pPr>
          </w:p>
        </w:tc>
        <w:tc>
          <w:tcPr>
            <w:tcW w:w="282" w:type="dxa"/>
            <w:shd w:val="clear" w:color="auto" w:fill="auto"/>
          </w:tcPr>
          <w:p w:rsidR="00E3364A" w:rsidRPr="00BC4E5A" w:rsidRDefault="00E3364A" w:rsidP="00A925D9">
            <w:pPr>
              <w:spacing w:before="60" w:after="60"/>
              <w:rPr>
                <w:sz w:val="18"/>
                <w:szCs w:val="18"/>
              </w:rPr>
            </w:pPr>
          </w:p>
        </w:tc>
        <w:tc>
          <w:tcPr>
            <w:tcW w:w="289" w:type="dxa"/>
            <w:shd w:val="clear" w:color="auto" w:fill="auto"/>
          </w:tcPr>
          <w:p w:rsidR="00E3364A" w:rsidRPr="00BC4E5A" w:rsidRDefault="00E3364A" w:rsidP="00A925D9">
            <w:pPr>
              <w:spacing w:before="60" w:after="60"/>
              <w:rPr>
                <w:sz w:val="18"/>
                <w:szCs w:val="18"/>
              </w:rPr>
            </w:pPr>
          </w:p>
        </w:tc>
        <w:tc>
          <w:tcPr>
            <w:tcW w:w="1695" w:type="dxa"/>
            <w:gridSpan w:val="2"/>
            <w:vMerge/>
          </w:tcPr>
          <w:p w:rsidR="00E3364A" w:rsidRPr="000E3FB3" w:rsidRDefault="00E3364A" w:rsidP="00A925D9">
            <w:pPr>
              <w:spacing w:before="60" w:after="60"/>
              <w:rPr>
                <w:b/>
                <w:sz w:val="18"/>
                <w:szCs w:val="18"/>
              </w:rPr>
            </w:pPr>
          </w:p>
        </w:tc>
        <w:tc>
          <w:tcPr>
            <w:tcW w:w="997" w:type="dxa"/>
            <w:gridSpan w:val="5"/>
          </w:tcPr>
          <w:p w:rsidR="00E3364A" w:rsidRPr="005F1677" w:rsidRDefault="00E3364A" w:rsidP="00A925D9">
            <w:pPr>
              <w:spacing w:before="60" w:after="60"/>
              <w:jc w:val="right"/>
              <w:rPr>
                <w:i/>
                <w:sz w:val="16"/>
                <w:szCs w:val="18"/>
              </w:rPr>
            </w:pPr>
            <w:r>
              <w:rPr>
                <w:i/>
                <w:sz w:val="16"/>
                <w:szCs w:val="18"/>
              </w:rPr>
              <w:t>4.2</w:t>
            </w:r>
            <w:r w:rsidR="00577A38">
              <w:rPr>
                <w:i/>
                <w:sz w:val="16"/>
                <w:szCs w:val="18"/>
              </w:rPr>
              <w:t>4.3</w:t>
            </w:r>
            <w:r>
              <w:rPr>
                <w:i/>
                <w:sz w:val="16"/>
                <w:szCs w:val="18"/>
              </w:rPr>
              <w:t>.c</w:t>
            </w:r>
          </w:p>
        </w:tc>
        <w:tc>
          <w:tcPr>
            <w:tcW w:w="1277" w:type="dxa"/>
            <w:gridSpan w:val="2"/>
          </w:tcPr>
          <w:p w:rsidR="00E3364A" w:rsidRPr="00F35F8A" w:rsidRDefault="00E3364A" w:rsidP="00A925D9">
            <w:pPr>
              <w:spacing w:before="60" w:after="60"/>
              <w:jc w:val="both"/>
              <w:rPr>
                <w:sz w:val="18"/>
                <w:szCs w:val="18"/>
              </w:rPr>
            </w:pPr>
            <w:r w:rsidRPr="00B36597">
              <w:rPr>
                <w:i/>
                <w:sz w:val="16"/>
                <w:szCs w:val="18"/>
              </w:rPr>
              <w:t>Commentaire :</w:t>
            </w:r>
          </w:p>
        </w:tc>
        <w:tc>
          <w:tcPr>
            <w:tcW w:w="10627" w:type="dxa"/>
            <w:gridSpan w:val="2"/>
          </w:tcPr>
          <w:p w:rsidR="00E3364A" w:rsidRPr="00CA557A" w:rsidRDefault="00E3364A" w:rsidP="00A925D9">
            <w:pPr>
              <w:spacing w:before="60" w:after="60"/>
              <w:jc w:val="center"/>
              <w:rPr>
                <w:sz w:val="18"/>
                <w:szCs w:val="18"/>
              </w:rPr>
            </w:pPr>
          </w:p>
        </w:tc>
      </w:tr>
      <w:tr w:rsidR="00E3364A" w:rsidRPr="00D1698E" w:rsidTr="00D12CCF">
        <w:trPr>
          <w:gridAfter w:val="1"/>
          <w:wAfter w:w="6" w:type="dxa"/>
        </w:trPr>
        <w:tc>
          <w:tcPr>
            <w:tcW w:w="279" w:type="dxa"/>
            <w:shd w:val="clear" w:color="auto" w:fill="FF0000"/>
          </w:tcPr>
          <w:p w:rsidR="00E3364A" w:rsidRPr="00BC4E5A" w:rsidRDefault="00E3364A" w:rsidP="006564C3">
            <w:pPr>
              <w:spacing w:before="60" w:after="60"/>
              <w:rPr>
                <w:sz w:val="18"/>
                <w:szCs w:val="18"/>
              </w:rPr>
            </w:pPr>
          </w:p>
        </w:tc>
        <w:tc>
          <w:tcPr>
            <w:tcW w:w="282" w:type="dxa"/>
            <w:shd w:val="clear" w:color="auto" w:fill="auto"/>
          </w:tcPr>
          <w:p w:rsidR="00E3364A" w:rsidRPr="00BC4E5A" w:rsidRDefault="00E3364A" w:rsidP="006564C3">
            <w:pPr>
              <w:spacing w:before="60" w:after="60"/>
              <w:rPr>
                <w:sz w:val="18"/>
                <w:szCs w:val="18"/>
              </w:rPr>
            </w:pPr>
          </w:p>
        </w:tc>
        <w:tc>
          <w:tcPr>
            <w:tcW w:w="289" w:type="dxa"/>
            <w:shd w:val="clear" w:color="auto" w:fill="auto"/>
          </w:tcPr>
          <w:p w:rsidR="00E3364A" w:rsidRPr="00BC4E5A" w:rsidRDefault="00E3364A" w:rsidP="006564C3">
            <w:pPr>
              <w:spacing w:before="60" w:after="60"/>
              <w:rPr>
                <w:sz w:val="18"/>
                <w:szCs w:val="18"/>
              </w:rPr>
            </w:pPr>
          </w:p>
        </w:tc>
        <w:tc>
          <w:tcPr>
            <w:tcW w:w="1695" w:type="dxa"/>
            <w:gridSpan w:val="2"/>
            <w:vMerge/>
          </w:tcPr>
          <w:p w:rsidR="00E3364A" w:rsidRPr="000E3FB3" w:rsidRDefault="00E3364A" w:rsidP="006564C3">
            <w:pPr>
              <w:spacing w:before="60" w:after="60"/>
              <w:rPr>
                <w:b/>
                <w:sz w:val="18"/>
                <w:szCs w:val="18"/>
              </w:rPr>
            </w:pPr>
          </w:p>
        </w:tc>
        <w:tc>
          <w:tcPr>
            <w:tcW w:w="12901" w:type="dxa"/>
            <w:gridSpan w:val="9"/>
          </w:tcPr>
          <w:p w:rsidR="00E3364A" w:rsidRPr="009605E6" w:rsidRDefault="00E3364A" w:rsidP="008F2073">
            <w:pPr>
              <w:spacing w:before="60" w:after="60"/>
              <w:jc w:val="both"/>
              <w:rPr>
                <w:sz w:val="18"/>
                <w:szCs w:val="18"/>
                <w:lang w:val="fr-BE"/>
              </w:rPr>
            </w:pPr>
            <w:r w:rsidRPr="009605E6">
              <w:rPr>
                <w:sz w:val="18"/>
                <w:szCs w:val="18"/>
                <w:lang w:val="fr-BE"/>
              </w:rPr>
              <w:t>Si votre organisme est engagé, ou envisage de pouvoir s’engager dans des relations de correspondance bancaire avec des correspondants bancaires transfrontaliers situés dans des pays tiers à l’EEE, les procédures internes prévoient-elles :</w:t>
            </w:r>
          </w:p>
        </w:tc>
      </w:tr>
      <w:tr w:rsidR="00E3364A" w:rsidRPr="00BC4E5A" w:rsidTr="00D12CCF">
        <w:trPr>
          <w:gridAfter w:val="1"/>
          <w:wAfter w:w="6" w:type="dxa"/>
        </w:trPr>
        <w:tc>
          <w:tcPr>
            <w:tcW w:w="279" w:type="dxa"/>
            <w:shd w:val="clear" w:color="auto" w:fill="FF0000"/>
          </w:tcPr>
          <w:p w:rsidR="00E3364A" w:rsidRPr="009605E6" w:rsidRDefault="00E3364A" w:rsidP="006564C3">
            <w:pPr>
              <w:spacing w:before="60" w:after="60"/>
              <w:rPr>
                <w:sz w:val="18"/>
                <w:szCs w:val="18"/>
                <w:lang w:val="fr-BE"/>
              </w:rPr>
            </w:pPr>
          </w:p>
        </w:tc>
        <w:tc>
          <w:tcPr>
            <w:tcW w:w="282" w:type="dxa"/>
            <w:shd w:val="clear" w:color="auto" w:fill="auto"/>
          </w:tcPr>
          <w:p w:rsidR="00E3364A" w:rsidRPr="009605E6" w:rsidRDefault="00E3364A" w:rsidP="006564C3">
            <w:pPr>
              <w:spacing w:before="60" w:after="60"/>
              <w:rPr>
                <w:sz w:val="18"/>
                <w:szCs w:val="18"/>
                <w:lang w:val="fr-BE"/>
              </w:rPr>
            </w:pPr>
          </w:p>
        </w:tc>
        <w:tc>
          <w:tcPr>
            <w:tcW w:w="289" w:type="dxa"/>
            <w:shd w:val="clear" w:color="auto" w:fill="auto"/>
          </w:tcPr>
          <w:p w:rsidR="00E3364A" w:rsidRPr="009605E6" w:rsidRDefault="00E3364A" w:rsidP="006564C3">
            <w:pPr>
              <w:spacing w:before="60" w:after="60"/>
              <w:rPr>
                <w:sz w:val="18"/>
                <w:szCs w:val="18"/>
                <w:lang w:val="fr-BE"/>
              </w:rPr>
            </w:pPr>
          </w:p>
        </w:tc>
        <w:tc>
          <w:tcPr>
            <w:tcW w:w="1695" w:type="dxa"/>
            <w:gridSpan w:val="2"/>
            <w:vMerge/>
          </w:tcPr>
          <w:p w:rsidR="00E3364A" w:rsidRPr="009605E6" w:rsidRDefault="00E3364A" w:rsidP="006564C3">
            <w:pPr>
              <w:spacing w:before="60" w:after="60"/>
              <w:rPr>
                <w:b/>
                <w:sz w:val="18"/>
                <w:szCs w:val="18"/>
                <w:lang w:val="fr-BE"/>
              </w:rPr>
            </w:pPr>
          </w:p>
        </w:tc>
        <w:tc>
          <w:tcPr>
            <w:tcW w:w="857" w:type="dxa"/>
            <w:gridSpan w:val="4"/>
          </w:tcPr>
          <w:p w:rsidR="00E3364A" w:rsidRPr="002D0C29" w:rsidRDefault="00E3364A" w:rsidP="004B02BF">
            <w:pPr>
              <w:spacing w:before="60" w:after="60"/>
              <w:rPr>
                <w:b/>
                <w:sz w:val="18"/>
                <w:szCs w:val="18"/>
              </w:rPr>
            </w:pPr>
            <w:r>
              <w:rPr>
                <w:b/>
                <w:sz w:val="18"/>
                <w:szCs w:val="18"/>
              </w:rPr>
              <w:t>4.2</w:t>
            </w:r>
            <w:r w:rsidR="00C65156">
              <w:rPr>
                <w:b/>
                <w:sz w:val="18"/>
                <w:szCs w:val="18"/>
              </w:rPr>
              <w:t>4</w:t>
            </w:r>
            <w:r>
              <w:rPr>
                <w:b/>
                <w:sz w:val="18"/>
                <w:szCs w:val="18"/>
              </w:rPr>
              <w:t>.</w:t>
            </w:r>
            <w:r w:rsidR="00C65156">
              <w:rPr>
                <w:b/>
                <w:sz w:val="18"/>
                <w:szCs w:val="18"/>
              </w:rPr>
              <w:t>4</w:t>
            </w:r>
          </w:p>
        </w:tc>
        <w:tc>
          <w:tcPr>
            <w:tcW w:w="10472" w:type="dxa"/>
            <w:gridSpan w:val="4"/>
          </w:tcPr>
          <w:p w:rsidR="00E3364A" w:rsidRPr="009605E6" w:rsidRDefault="00E3364A" w:rsidP="008F2073">
            <w:pPr>
              <w:pStyle w:val="ListParagraph"/>
              <w:numPr>
                <w:ilvl w:val="0"/>
                <w:numId w:val="32"/>
              </w:numPr>
              <w:tabs>
                <w:tab w:val="clear" w:pos="284"/>
                <w:tab w:val="left" w:pos="0"/>
              </w:tabs>
              <w:spacing w:before="60" w:after="60"/>
              <w:jc w:val="both"/>
              <w:rPr>
                <w:sz w:val="18"/>
                <w:szCs w:val="18"/>
                <w:lang w:val="fr-BE"/>
              </w:rPr>
            </w:pPr>
            <w:r w:rsidRPr="009605E6">
              <w:rPr>
                <w:sz w:val="18"/>
                <w:szCs w:val="18"/>
                <w:lang w:val="fr-BE"/>
              </w:rPr>
              <w:t>L’obligation de recueillir des informations suffisantes sur l’établissement correspondant pour s’assurer qu’il ne s’agit pas une société bancaire écran, pour comprendre pleinement la nature de ses activités et pour apprécier, sur la base d'informations accessibles au public, sa réputation (en ce compris qu’il n’est pas un établissement connu pour permettre à une société bancaire écran d'utiliser ses comptes) et la qualité de la surveillance dont il fait l'objet ?</w:t>
            </w:r>
          </w:p>
        </w:tc>
        <w:tc>
          <w:tcPr>
            <w:tcW w:w="1572" w:type="dxa"/>
          </w:tcPr>
          <w:p w:rsidR="00E3364A" w:rsidRPr="002D0C29" w:rsidRDefault="00E3364A" w:rsidP="006564C3">
            <w:pPr>
              <w:spacing w:before="60" w:after="60"/>
              <w:jc w:val="center"/>
              <w:rPr>
                <w:sz w:val="18"/>
                <w:szCs w:val="18"/>
              </w:rPr>
            </w:pPr>
            <w:r w:rsidRPr="002D0C29">
              <w:rPr>
                <w:sz w:val="18"/>
                <w:szCs w:val="18"/>
              </w:rPr>
              <w:t>Oui / Non / NA</w:t>
            </w:r>
          </w:p>
        </w:tc>
      </w:tr>
      <w:tr w:rsidR="00E3364A" w:rsidRPr="00BC4E5A" w:rsidTr="00D12CCF">
        <w:trPr>
          <w:gridAfter w:val="1"/>
          <w:wAfter w:w="6" w:type="dxa"/>
        </w:trPr>
        <w:tc>
          <w:tcPr>
            <w:tcW w:w="279" w:type="dxa"/>
            <w:shd w:val="clear" w:color="auto" w:fill="FF0000"/>
          </w:tcPr>
          <w:p w:rsidR="00E3364A" w:rsidRPr="00BC4E5A" w:rsidRDefault="00E3364A" w:rsidP="006564C3">
            <w:pPr>
              <w:spacing w:before="60" w:after="60"/>
              <w:rPr>
                <w:sz w:val="18"/>
                <w:szCs w:val="18"/>
              </w:rPr>
            </w:pPr>
          </w:p>
        </w:tc>
        <w:tc>
          <w:tcPr>
            <w:tcW w:w="282" w:type="dxa"/>
            <w:shd w:val="clear" w:color="auto" w:fill="auto"/>
          </w:tcPr>
          <w:p w:rsidR="00E3364A" w:rsidRPr="00BC4E5A" w:rsidRDefault="00E3364A" w:rsidP="006564C3">
            <w:pPr>
              <w:spacing w:before="60" w:after="60"/>
              <w:rPr>
                <w:sz w:val="18"/>
                <w:szCs w:val="18"/>
              </w:rPr>
            </w:pPr>
          </w:p>
        </w:tc>
        <w:tc>
          <w:tcPr>
            <w:tcW w:w="289" w:type="dxa"/>
            <w:shd w:val="clear" w:color="auto" w:fill="auto"/>
          </w:tcPr>
          <w:p w:rsidR="00E3364A" w:rsidRPr="00BC4E5A" w:rsidRDefault="00E3364A" w:rsidP="006564C3">
            <w:pPr>
              <w:spacing w:before="60" w:after="60"/>
              <w:rPr>
                <w:sz w:val="18"/>
                <w:szCs w:val="18"/>
              </w:rPr>
            </w:pPr>
          </w:p>
        </w:tc>
        <w:tc>
          <w:tcPr>
            <w:tcW w:w="1695" w:type="dxa"/>
            <w:gridSpan w:val="2"/>
            <w:vMerge/>
          </w:tcPr>
          <w:p w:rsidR="00E3364A" w:rsidRPr="000E3FB3" w:rsidRDefault="00E3364A" w:rsidP="006564C3">
            <w:pPr>
              <w:spacing w:before="60" w:after="60"/>
              <w:rPr>
                <w:b/>
                <w:sz w:val="18"/>
                <w:szCs w:val="18"/>
              </w:rPr>
            </w:pPr>
          </w:p>
        </w:tc>
        <w:tc>
          <w:tcPr>
            <w:tcW w:w="997" w:type="dxa"/>
            <w:gridSpan w:val="5"/>
          </w:tcPr>
          <w:p w:rsidR="00E3364A" w:rsidRPr="005F1677" w:rsidRDefault="00E3364A" w:rsidP="004B02BF">
            <w:pPr>
              <w:spacing w:before="60" w:after="60"/>
              <w:jc w:val="right"/>
              <w:rPr>
                <w:i/>
                <w:sz w:val="16"/>
                <w:szCs w:val="18"/>
              </w:rPr>
            </w:pPr>
            <w:r>
              <w:rPr>
                <w:i/>
                <w:sz w:val="16"/>
                <w:szCs w:val="18"/>
              </w:rPr>
              <w:t>4.2</w:t>
            </w:r>
            <w:r w:rsidR="00C65156">
              <w:rPr>
                <w:i/>
                <w:sz w:val="16"/>
                <w:szCs w:val="18"/>
              </w:rPr>
              <w:t>4</w:t>
            </w:r>
            <w:r>
              <w:rPr>
                <w:i/>
                <w:sz w:val="16"/>
                <w:szCs w:val="18"/>
              </w:rPr>
              <w:t>.</w:t>
            </w:r>
            <w:r w:rsidR="00C65156">
              <w:rPr>
                <w:i/>
                <w:sz w:val="16"/>
                <w:szCs w:val="18"/>
              </w:rPr>
              <w:t>4</w:t>
            </w:r>
            <w:r>
              <w:rPr>
                <w:i/>
                <w:sz w:val="16"/>
                <w:szCs w:val="18"/>
              </w:rPr>
              <w:t>.c</w:t>
            </w:r>
          </w:p>
        </w:tc>
        <w:tc>
          <w:tcPr>
            <w:tcW w:w="1277" w:type="dxa"/>
            <w:gridSpan w:val="2"/>
          </w:tcPr>
          <w:p w:rsidR="00E3364A" w:rsidRPr="00F35F8A" w:rsidRDefault="00E3364A" w:rsidP="006564C3">
            <w:pPr>
              <w:spacing w:before="60" w:after="60"/>
              <w:jc w:val="both"/>
              <w:rPr>
                <w:sz w:val="18"/>
                <w:szCs w:val="18"/>
              </w:rPr>
            </w:pPr>
            <w:r w:rsidRPr="00B36597">
              <w:rPr>
                <w:i/>
                <w:sz w:val="16"/>
                <w:szCs w:val="18"/>
              </w:rPr>
              <w:t>Commentaire :</w:t>
            </w:r>
          </w:p>
        </w:tc>
        <w:tc>
          <w:tcPr>
            <w:tcW w:w="10627" w:type="dxa"/>
            <w:gridSpan w:val="2"/>
          </w:tcPr>
          <w:p w:rsidR="00E3364A" w:rsidRPr="00CA557A" w:rsidRDefault="00E3364A" w:rsidP="006564C3">
            <w:pPr>
              <w:spacing w:before="60" w:after="60"/>
              <w:jc w:val="center"/>
              <w:rPr>
                <w:sz w:val="18"/>
                <w:szCs w:val="18"/>
              </w:rPr>
            </w:pPr>
          </w:p>
        </w:tc>
      </w:tr>
      <w:tr w:rsidR="00E3364A" w:rsidRPr="00BC4E5A" w:rsidTr="00D12CCF">
        <w:trPr>
          <w:gridAfter w:val="1"/>
          <w:wAfter w:w="6" w:type="dxa"/>
        </w:trPr>
        <w:tc>
          <w:tcPr>
            <w:tcW w:w="279" w:type="dxa"/>
            <w:shd w:val="clear" w:color="auto" w:fill="FF0000"/>
          </w:tcPr>
          <w:p w:rsidR="00E3364A" w:rsidRPr="00BC4E5A" w:rsidRDefault="00E3364A" w:rsidP="006564C3">
            <w:pPr>
              <w:spacing w:before="60" w:after="60"/>
              <w:rPr>
                <w:sz w:val="18"/>
                <w:szCs w:val="18"/>
              </w:rPr>
            </w:pPr>
          </w:p>
        </w:tc>
        <w:tc>
          <w:tcPr>
            <w:tcW w:w="282" w:type="dxa"/>
            <w:shd w:val="clear" w:color="auto" w:fill="auto"/>
          </w:tcPr>
          <w:p w:rsidR="00E3364A" w:rsidRPr="00BC4E5A" w:rsidRDefault="00E3364A" w:rsidP="006564C3">
            <w:pPr>
              <w:spacing w:before="60" w:after="60"/>
              <w:rPr>
                <w:sz w:val="18"/>
                <w:szCs w:val="18"/>
              </w:rPr>
            </w:pPr>
          </w:p>
        </w:tc>
        <w:tc>
          <w:tcPr>
            <w:tcW w:w="289" w:type="dxa"/>
            <w:shd w:val="clear" w:color="auto" w:fill="auto"/>
          </w:tcPr>
          <w:p w:rsidR="00E3364A" w:rsidRPr="00BC4E5A" w:rsidRDefault="00E3364A" w:rsidP="006564C3">
            <w:pPr>
              <w:spacing w:before="60" w:after="60"/>
              <w:rPr>
                <w:sz w:val="18"/>
                <w:szCs w:val="18"/>
              </w:rPr>
            </w:pPr>
          </w:p>
        </w:tc>
        <w:tc>
          <w:tcPr>
            <w:tcW w:w="1695" w:type="dxa"/>
            <w:gridSpan w:val="2"/>
            <w:vMerge/>
          </w:tcPr>
          <w:p w:rsidR="00E3364A" w:rsidRPr="000E3FB3" w:rsidRDefault="00E3364A" w:rsidP="006564C3">
            <w:pPr>
              <w:spacing w:before="60" w:after="60"/>
              <w:rPr>
                <w:b/>
                <w:sz w:val="18"/>
                <w:szCs w:val="18"/>
              </w:rPr>
            </w:pPr>
          </w:p>
        </w:tc>
        <w:tc>
          <w:tcPr>
            <w:tcW w:w="857" w:type="dxa"/>
            <w:gridSpan w:val="4"/>
          </w:tcPr>
          <w:p w:rsidR="00E3364A" w:rsidRPr="002D0C29" w:rsidRDefault="00E3364A" w:rsidP="004B02BF">
            <w:pPr>
              <w:spacing w:before="60" w:after="60"/>
              <w:rPr>
                <w:b/>
                <w:sz w:val="18"/>
                <w:szCs w:val="18"/>
              </w:rPr>
            </w:pPr>
            <w:r>
              <w:rPr>
                <w:b/>
                <w:sz w:val="18"/>
                <w:szCs w:val="18"/>
              </w:rPr>
              <w:t>4.2</w:t>
            </w:r>
            <w:r w:rsidR="00C65156">
              <w:rPr>
                <w:b/>
                <w:sz w:val="18"/>
                <w:szCs w:val="18"/>
              </w:rPr>
              <w:t>4.5</w:t>
            </w:r>
          </w:p>
        </w:tc>
        <w:tc>
          <w:tcPr>
            <w:tcW w:w="10472" w:type="dxa"/>
            <w:gridSpan w:val="4"/>
          </w:tcPr>
          <w:p w:rsidR="00E3364A" w:rsidRPr="009605E6" w:rsidRDefault="00E3364A" w:rsidP="008F2073">
            <w:pPr>
              <w:pStyle w:val="ListParagraph"/>
              <w:numPr>
                <w:ilvl w:val="0"/>
                <w:numId w:val="32"/>
              </w:numPr>
              <w:tabs>
                <w:tab w:val="clear" w:pos="284"/>
                <w:tab w:val="left" w:pos="0"/>
              </w:tabs>
              <w:spacing w:before="60" w:after="60"/>
              <w:jc w:val="both"/>
              <w:rPr>
                <w:sz w:val="18"/>
                <w:szCs w:val="18"/>
                <w:lang w:val="fr-BE"/>
              </w:rPr>
            </w:pPr>
            <w:r w:rsidRPr="009605E6">
              <w:rPr>
                <w:sz w:val="18"/>
                <w:szCs w:val="18"/>
                <w:lang w:val="fr-BE"/>
              </w:rPr>
              <w:t>L’obligation d’évaluer les contrôles anti-blanchiment et en matière de lutte contre le financement du terrorisme mis en place par l'établissement correspondant ?</w:t>
            </w:r>
          </w:p>
        </w:tc>
        <w:tc>
          <w:tcPr>
            <w:tcW w:w="1572" w:type="dxa"/>
          </w:tcPr>
          <w:p w:rsidR="00E3364A" w:rsidRPr="002D0C29" w:rsidRDefault="00E3364A" w:rsidP="006564C3">
            <w:pPr>
              <w:spacing w:before="60" w:after="60"/>
              <w:jc w:val="center"/>
              <w:rPr>
                <w:sz w:val="18"/>
                <w:szCs w:val="18"/>
              </w:rPr>
            </w:pPr>
            <w:r w:rsidRPr="002D0C29">
              <w:rPr>
                <w:sz w:val="18"/>
                <w:szCs w:val="18"/>
              </w:rPr>
              <w:t>Oui / Non / NA</w:t>
            </w:r>
          </w:p>
        </w:tc>
      </w:tr>
      <w:tr w:rsidR="00E3364A" w:rsidRPr="00BC4E5A" w:rsidTr="00D12CCF">
        <w:trPr>
          <w:gridAfter w:val="1"/>
          <w:wAfter w:w="6" w:type="dxa"/>
        </w:trPr>
        <w:tc>
          <w:tcPr>
            <w:tcW w:w="279" w:type="dxa"/>
            <w:shd w:val="clear" w:color="auto" w:fill="FF0000"/>
          </w:tcPr>
          <w:p w:rsidR="00E3364A" w:rsidRPr="00BC4E5A" w:rsidRDefault="00E3364A" w:rsidP="006564C3">
            <w:pPr>
              <w:spacing w:before="60" w:after="60"/>
              <w:rPr>
                <w:sz w:val="18"/>
                <w:szCs w:val="18"/>
              </w:rPr>
            </w:pPr>
          </w:p>
        </w:tc>
        <w:tc>
          <w:tcPr>
            <w:tcW w:w="282" w:type="dxa"/>
            <w:shd w:val="clear" w:color="auto" w:fill="auto"/>
          </w:tcPr>
          <w:p w:rsidR="00E3364A" w:rsidRPr="00BC4E5A" w:rsidRDefault="00E3364A" w:rsidP="006564C3">
            <w:pPr>
              <w:spacing w:before="60" w:after="60"/>
              <w:rPr>
                <w:sz w:val="18"/>
                <w:szCs w:val="18"/>
              </w:rPr>
            </w:pPr>
          </w:p>
        </w:tc>
        <w:tc>
          <w:tcPr>
            <w:tcW w:w="289" w:type="dxa"/>
            <w:shd w:val="clear" w:color="auto" w:fill="auto"/>
          </w:tcPr>
          <w:p w:rsidR="00E3364A" w:rsidRPr="00BC4E5A" w:rsidRDefault="00E3364A" w:rsidP="006564C3">
            <w:pPr>
              <w:spacing w:before="60" w:after="60"/>
              <w:rPr>
                <w:sz w:val="18"/>
                <w:szCs w:val="18"/>
              </w:rPr>
            </w:pPr>
          </w:p>
        </w:tc>
        <w:tc>
          <w:tcPr>
            <w:tcW w:w="1695" w:type="dxa"/>
            <w:gridSpan w:val="2"/>
            <w:vMerge/>
          </w:tcPr>
          <w:p w:rsidR="00E3364A" w:rsidRPr="000E3FB3" w:rsidRDefault="00E3364A" w:rsidP="006564C3">
            <w:pPr>
              <w:spacing w:before="60" w:after="60"/>
              <w:rPr>
                <w:b/>
                <w:sz w:val="18"/>
                <w:szCs w:val="18"/>
              </w:rPr>
            </w:pPr>
          </w:p>
        </w:tc>
        <w:tc>
          <w:tcPr>
            <w:tcW w:w="997" w:type="dxa"/>
            <w:gridSpan w:val="5"/>
          </w:tcPr>
          <w:p w:rsidR="00E3364A" w:rsidRPr="005F1677" w:rsidRDefault="00E3364A" w:rsidP="004B02BF">
            <w:pPr>
              <w:spacing w:before="60" w:after="60"/>
              <w:jc w:val="right"/>
              <w:rPr>
                <w:i/>
                <w:sz w:val="16"/>
                <w:szCs w:val="18"/>
              </w:rPr>
            </w:pPr>
            <w:r>
              <w:rPr>
                <w:i/>
                <w:sz w:val="16"/>
                <w:szCs w:val="18"/>
              </w:rPr>
              <w:t>4.2</w:t>
            </w:r>
            <w:r w:rsidR="00C65156">
              <w:rPr>
                <w:i/>
                <w:sz w:val="16"/>
                <w:szCs w:val="18"/>
              </w:rPr>
              <w:t>4</w:t>
            </w:r>
            <w:r>
              <w:rPr>
                <w:i/>
                <w:sz w:val="16"/>
                <w:szCs w:val="18"/>
              </w:rPr>
              <w:t>.</w:t>
            </w:r>
            <w:r w:rsidR="00C65156">
              <w:rPr>
                <w:i/>
                <w:sz w:val="16"/>
                <w:szCs w:val="18"/>
              </w:rPr>
              <w:t>5</w:t>
            </w:r>
            <w:r>
              <w:rPr>
                <w:i/>
                <w:sz w:val="16"/>
                <w:szCs w:val="18"/>
              </w:rPr>
              <w:t>.c</w:t>
            </w:r>
          </w:p>
        </w:tc>
        <w:tc>
          <w:tcPr>
            <w:tcW w:w="1277" w:type="dxa"/>
            <w:gridSpan w:val="2"/>
          </w:tcPr>
          <w:p w:rsidR="00E3364A" w:rsidRPr="00F35F8A" w:rsidRDefault="00E3364A" w:rsidP="006564C3">
            <w:pPr>
              <w:spacing w:before="60" w:after="60"/>
              <w:jc w:val="both"/>
              <w:rPr>
                <w:sz w:val="18"/>
                <w:szCs w:val="18"/>
              </w:rPr>
            </w:pPr>
            <w:r w:rsidRPr="00B36597">
              <w:rPr>
                <w:i/>
                <w:sz w:val="16"/>
                <w:szCs w:val="18"/>
              </w:rPr>
              <w:t>Commentaire :</w:t>
            </w:r>
          </w:p>
        </w:tc>
        <w:tc>
          <w:tcPr>
            <w:tcW w:w="10627" w:type="dxa"/>
            <w:gridSpan w:val="2"/>
          </w:tcPr>
          <w:p w:rsidR="00E3364A" w:rsidRPr="00CA557A" w:rsidRDefault="00E3364A" w:rsidP="006564C3">
            <w:pPr>
              <w:spacing w:before="60" w:after="60"/>
              <w:jc w:val="center"/>
              <w:rPr>
                <w:sz w:val="18"/>
                <w:szCs w:val="18"/>
              </w:rPr>
            </w:pPr>
          </w:p>
        </w:tc>
      </w:tr>
      <w:tr w:rsidR="00E3364A" w:rsidRPr="00BC4E5A" w:rsidTr="00D12CCF">
        <w:trPr>
          <w:gridAfter w:val="1"/>
          <w:wAfter w:w="6" w:type="dxa"/>
        </w:trPr>
        <w:tc>
          <w:tcPr>
            <w:tcW w:w="279" w:type="dxa"/>
            <w:shd w:val="clear" w:color="auto" w:fill="FF0000"/>
          </w:tcPr>
          <w:p w:rsidR="00E3364A" w:rsidRPr="00BC4E5A" w:rsidRDefault="00E3364A" w:rsidP="00A925D9">
            <w:pPr>
              <w:spacing w:before="60" w:after="60"/>
              <w:rPr>
                <w:sz w:val="18"/>
                <w:szCs w:val="18"/>
              </w:rPr>
            </w:pPr>
          </w:p>
        </w:tc>
        <w:tc>
          <w:tcPr>
            <w:tcW w:w="282" w:type="dxa"/>
            <w:shd w:val="clear" w:color="auto" w:fill="auto"/>
          </w:tcPr>
          <w:p w:rsidR="00E3364A" w:rsidRPr="00BC4E5A" w:rsidRDefault="00E3364A" w:rsidP="00A925D9">
            <w:pPr>
              <w:spacing w:before="60" w:after="60"/>
              <w:rPr>
                <w:sz w:val="18"/>
                <w:szCs w:val="18"/>
              </w:rPr>
            </w:pPr>
          </w:p>
        </w:tc>
        <w:tc>
          <w:tcPr>
            <w:tcW w:w="289" w:type="dxa"/>
            <w:shd w:val="clear" w:color="auto" w:fill="auto"/>
          </w:tcPr>
          <w:p w:rsidR="00E3364A" w:rsidRPr="00BC4E5A" w:rsidRDefault="00E3364A" w:rsidP="00A925D9">
            <w:pPr>
              <w:spacing w:before="60" w:after="60"/>
              <w:rPr>
                <w:sz w:val="18"/>
                <w:szCs w:val="18"/>
              </w:rPr>
            </w:pPr>
          </w:p>
        </w:tc>
        <w:tc>
          <w:tcPr>
            <w:tcW w:w="1695" w:type="dxa"/>
            <w:gridSpan w:val="2"/>
            <w:vMerge/>
          </w:tcPr>
          <w:p w:rsidR="00E3364A" w:rsidRPr="000E3FB3" w:rsidRDefault="00E3364A" w:rsidP="00A925D9">
            <w:pPr>
              <w:spacing w:before="60" w:after="60"/>
              <w:rPr>
                <w:b/>
                <w:sz w:val="18"/>
                <w:szCs w:val="18"/>
              </w:rPr>
            </w:pPr>
          </w:p>
        </w:tc>
        <w:tc>
          <w:tcPr>
            <w:tcW w:w="857" w:type="dxa"/>
            <w:gridSpan w:val="4"/>
          </w:tcPr>
          <w:p w:rsidR="00E3364A" w:rsidRPr="002D0C29" w:rsidRDefault="00E3364A" w:rsidP="004B02BF">
            <w:pPr>
              <w:spacing w:before="60" w:after="60"/>
              <w:rPr>
                <w:b/>
                <w:sz w:val="18"/>
                <w:szCs w:val="18"/>
              </w:rPr>
            </w:pPr>
            <w:r>
              <w:rPr>
                <w:b/>
                <w:sz w:val="18"/>
                <w:szCs w:val="18"/>
              </w:rPr>
              <w:t>4.2</w:t>
            </w:r>
            <w:r w:rsidR="00C65156">
              <w:rPr>
                <w:b/>
                <w:sz w:val="18"/>
                <w:szCs w:val="18"/>
              </w:rPr>
              <w:t>4</w:t>
            </w:r>
            <w:r w:rsidR="00891954">
              <w:rPr>
                <w:b/>
                <w:sz w:val="18"/>
                <w:szCs w:val="18"/>
              </w:rPr>
              <w:t>.</w:t>
            </w:r>
            <w:r w:rsidR="00C65156">
              <w:rPr>
                <w:b/>
                <w:sz w:val="18"/>
                <w:szCs w:val="18"/>
              </w:rPr>
              <w:t>6</w:t>
            </w:r>
          </w:p>
        </w:tc>
        <w:tc>
          <w:tcPr>
            <w:tcW w:w="10472" w:type="dxa"/>
            <w:gridSpan w:val="4"/>
          </w:tcPr>
          <w:p w:rsidR="00E3364A" w:rsidRPr="009605E6" w:rsidRDefault="00E3364A" w:rsidP="008F2073">
            <w:pPr>
              <w:pStyle w:val="ListParagraph"/>
              <w:numPr>
                <w:ilvl w:val="0"/>
                <w:numId w:val="32"/>
              </w:numPr>
              <w:tabs>
                <w:tab w:val="clear" w:pos="284"/>
                <w:tab w:val="left" w:pos="0"/>
              </w:tabs>
              <w:spacing w:before="60" w:after="60"/>
              <w:jc w:val="both"/>
              <w:rPr>
                <w:sz w:val="18"/>
                <w:szCs w:val="18"/>
                <w:lang w:val="fr-BE"/>
              </w:rPr>
            </w:pPr>
            <w:r w:rsidRPr="009605E6">
              <w:rPr>
                <w:sz w:val="18"/>
                <w:szCs w:val="18"/>
                <w:lang w:val="fr-BE"/>
              </w:rPr>
              <w:t>L’obligation de fonder la décision de nouer la relation d’affaires ou l’opération occasionnelle envisagée sur un dossier contenant les éléments permettant de démontrer que les obligations définies à l'article 12, § 4, de la loi sont remplies, et l’obligation de mettre régulièrement à jour ce dossier ?</w:t>
            </w:r>
          </w:p>
        </w:tc>
        <w:tc>
          <w:tcPr>
            <w:tcW w:w="1572" w:type="dxa"/>
          </w:tcPr>
          <w:p w:rsidR="00E3364A" w:rsidRPr="002D0C29" w:rsidRDefault="00E3364A" w:rsidP="00A925D9">
            <w:pPr>
              <w:spacing w:before="60" w:after="60"/>
              <w:jc w:val="center"/>
              <w:rPr>
                <w:sz w:val="18"/>
                <w:szCs w:val="18"/>
              </w:rPr>
            </w:pPr>
            <w:r w:rsidRPr="002D0C29">
              <w:rPr>
                <w:sz w:val="18"/>
                <w:szCs w:val="18"/>
              </w:rPr>
              <w:t>Oui / Non / NA</w:t>
            </w:r>
          </w:p>
        </w:tc>
      </w:tr>
      <w:tr w:rsidR="00E3364A" w:rsidRPr="00BC4E5A" w:rsidTr="00D12CCF">
        <w:trPr>
          <w:gridAfter w:val="1"/>
          <w:wAfter w:w="6" w:type="dxa"/>
        </w:trPr>
        <w:tc>
          <w:tcPr>
            <w:tcW w:w="279" w:type="dxa"/>
            <w:shd w:val="clear" w:color="auto" w:fill="FF0000"/>
          </w:tcPr>
          <w:p w:rsidR="00E3364A" w:rsidRPr="00BC4E5A" w:rsidRDefault="00E3364A" w:rsidP="00A925D9">
            <w:pPr>
              <w:spacing w:before="60" w:after="60"/>
              <w:rPr>
                <w:sz w:val="18"/>
                <w:szCs w:val="18"/>
              </w:rPr>
            </w:pPr>
          </w:p>
        </w:tc>
        <w:tc>
          <w:tcPr>
            <w:tcW w:w="282" w:type="dxa"/>
            <w:shd w:val="clear" w:color="auto" w:fill="auto"/>
          </w:tcPr>
          <w:p w:rsidR="00E3364A" w:rsidRPr="00BC4E5A" w:rsidRDefault="00E3364A" w:rsidP="00A925D9">
            <w:pPr>
              <w:spacing w:before="60" w:after="60"/>
              <w:rPr>
                <w:sz w:val="18"/>
                <w:szCs w:val="18"/>
              </w:rPr>
            </w:pPr>
          </w:p>
        </w:tc>
        <w:tc>
          <w:tcPr>
            <w:tcW w:w="289" w:type="dxa"/>
            <w:shd w:val="clear" w:color="auto" w:fill="auto"/>
          </w:tcPr>
          <w:p w:rsidR="00E3364A" w:rsidRPr="00BC4E5A" w:rsidRDefault="00E3364A" w:rsidP="00A925D9">
            <w:pPr>
              <w:spacing w:before="60" w:after="60"/>
              <w:rPr>
                <w:sz w:val="18"/>
                <w:szCs w:val="18"/>
              </w:rPr>
            </w:pPr>
          </w:p>
        </w:tc>
        <w:tc>
          <w:tcPr>
            <w:tcW w:w="1695" w:type="dxa"/>
            <w:gridSpan w:val="2"/>
            <w:vMerge/>
          </w:tcPr>
          <w:p w:rsidR="00E3364A" w:rsidRPr="000E3FB3" w:rsidRDefault="00E3364A" w:rsidP="00A925D9">
            <w:pPr>
              <w:spacing w:before="60" w:after="60"/>
              <w:rPr>
                <w:b/>
                <w:sz w:val="18"/>
                <w:szCs w:val="18"/>
              </w:rPr>
            </w:pPr>
          </w:p>
        </w:tc>
        <w:tc>
          <w:tcPr>
            <w:tcW w:w="997" w:type="dxa"/>
            <w:gridSpan w:val="5"/>
          </w:tcPr>
          <w:p w:rsidR="00E3364A" w:rsidRPr="005F1677" w:rsidRDefault="00E3364A" w:rsidP="004B02BF">
            <w:pPr>
              <w:spacing w:before="60" w:after="60"/>
              <w:jc w:val="right"/>
              <w:rPr>
                <w:i/>
                <w:sz w:val="16"/>
                <w:szCs w:val="18"/>
              </w:rPr>
            </w:pPr>
            <w:r>
              <w:rPr>
                <w:i/>
                <w:sz w:val="16"/>
                <w:szCs w:val="18"/>
              </w:rPr>
              <w:t>4.2</w:t>
            </w:r>
            <w:r w:rsidR="00C65156">
              <w:rPr>
                <w:i/>
                <w:sz w:val="16"/>
                <w:szCs w:val="18"/>
              </w:rPr>
              <w:t>4</w:t>
            </w:r>
            <w:r>
              <w:rPr>
                <w:i/>
                <w:sz w:val="16"/>
                <w:szCs w:val="18"/>
              </w:rPr>
              <w:t>.</w:t>
            </w:r>
            <w:r w:rsidR="00C65156">
              <w:rPr>
                <w:i/>
                <w:sz w:val="16"/>
                <w:szCs w:val="18"/>
              </w:rPr>
              <w:t>6</w:t>
            </w:r>
            <w:r w:rsidR="00891954">
              <w:rPr>
                <w:i/>
                <w:sz w:val="16"/>
                <w:szCs w:val="18"/>
              </w:rPr>
              <w:t>.</w:t>
            </w:r>
            <w:r>
              <w:rPr>
                <w:i/>
                <w:sz w:val="16"/>
                <w:szCs w:val="18"/>
              </w:rPr>
              <w:t>c</w:t>
            </w:r>
          </w:p>
        </w:tc>
        <w:tc>
          <w:tcPr>
            <w:tcW w:w="1277" w:type="dxa"/>
            <w:gridSpan w:val="2"/>
          </w:tcPr>
          <w:p w:rsidR="00E3364A" w:rsidRPr="00F35F8A" w:rsidRDefault="00E3364A" w:rsidP="00A925D9">
            <w:pPr>
              <w:spacing w:before="60" w:after="60"/>
              <w:jc w:val="both"/>
              <w:rPr>
                <w:sz w:val="18"/>
                <w:szCs w:val="18"/>
              </w:rPr>
            </w:pPr>
            <w:r w:rsidRPr="00B36597">
              <w:rPr>
                <w:i/>
                <w:sz w:val="16"/>
                <w:szCs w:val="18"/>
              </w:rPr>
              <w:t>Commentaire :</w:t>
            </w:r>
          </w:p>
        </w:tc>
        <w:tc>
          <w:tcPr>
            <w:tcW w:w="10627" w:type="dxa"/>
            <w:gridSpan w:val="2"/>
          </w:tcPr>
          <w:p w:rsidR="00E3364A" w:rsidRPr="00CA557A" w:rsidRDefault="00E3364A" w:rsidP="00A925D9">
            <w:pPr>
              <w:spacing w:before="60" w:after="60"/>
              <w:jc w:val="center"/>
              <w:rPr>
                <w:sz w:val="18"/>
                <w:szCs w:val="18"/>
              </w:rPr>
            </w:pPr>
          </w:p>
        </w:tc>
      </w:tr>
      <w:tr w:rsidR="00E3364A" w:rsidRPr="00BC4E5A" w:rsidTr="00D12CCF">
        <w:trPr>
          <w:gridAfter w:val="1"/>
          <w:wAfter w:w="6" w:type="dxa"/>
        </w:trPr>
        <w:tc>
          <w:tcPr>
            <w:tcW w:w="279" w:type="dxa"/>
            <w:shd w:val="clear" w:color="auto" w:fill="FF0000"/>
          </w:tcPr>
          <w:p w:rsidR="00E3364A" w:rsidRPr="00BC4E5A" w:rsidRDefault="00E3364A" w:rsidP="00A925D9">
            <w:pPr>
              <w:spacing w:before="60" w:after="60"/>
              <w:rPr>
                <w:sz w:val="18"/>
                <w:szCs w:val="18"/>
              </w:rPr>
            </w:pPr>
          </w:p>
        </w:tc>
        <w:tc>
          <w:tcPr>
            <w:tcW w:w="282" w:type="dxa"/>
            <w:shd w:val="clear" w:color="auto" w:fill="auto"/>
          </w:tcPr>
          <w:p w:rsidR="00E3364A" w:rsidRPr="00BC4E5A" w:rsidRDefault="00E3364A" w:rsidP="00A925D9">
            <w:pPr>
              <w:spacing w:before="60" w:after="60"/>
              <w:rPr>
                <w:sz w:val="18"/>
                <w:szCs w:val="18"/>
              </w:rPr>
            </w:pPr>
          </w:p>
        </w:tc>
        <w:tc>
          <w:tcPr>
            <w:tcW w:w="289" w:type="dxa"/>
            <w:shd w:val="clear" w:color="auto" w:fill="auto"/>
          </w:tcPr>
          <w:p w:rsidR="00E3364A" w:rsidRPr="00BC4E5A" w:rsidRDefault="00E3364A" w:rsidP="00A925D9">
            <w:pPr>
              <w:spacing w:before="60" w:after="60"/>
              <w:rPr>
                <w:sz w:val="18"/>
                <w:szCs w:val="18"/>
              </w:rPr>
            </w:pPr>
          </w:p>
        </w:tc>
        <w:tc>
          <w:tcPr>
            <w:tcW w:w="1695" w:type="dxa"/>
            <w:gridSpan w:val="2"/>
            <w:vMerge/>
          </w:tcPr>
          <w:p w:rsidR="00E3364A" w:rsidRPr="000E3FB3" w:rsidRDefault="00E3364A" w:rsidP="00A925D9">
            <w:pPr>
              <w:spacing w:before="60" w:after="60"/>
              <w:rPr>
                <w:b/>
                <w:sz w:val="18"/>
                <w:szCs w:val="18"/>
              </w:rPr>
            </w:pPr>
          </w:p>
        </w:tc>
        <w:tc>
          <w:tcPr>
            <w:tcW w:w="857" w:type="dxa"/>
            <w:gridSpan w:val="4"/>
          </w:tcPr>
          <w:p w:rsidR="00E3364A" w:rsidRPr="002D0C29" w:rsidRDefault="00E3364A" w:rsidP="004B02BF">
            <w:pPr>
              <w:spacing w:before="60" w:after="60"/>
              <w:rPr>
                <w:b/>
                <w:sz w:val="18"/>
                <w:szCs w:val="18"/>
              </w:rPr>
            </w:pPr>
            <w:r>
              <w:rPr>
                <w:b/>
                <w:sz w:val="18"/>
                <w:szCs w:val="18"/>
              </w:rPr>
              <w:t>4.2</w:t>
            </w:r>
            <w:r w:rsidR="00C65156">
              <w:rPr>
                <w:b/>
                <w:sz w:val="18"/>
                <w:szCs w:val="18"/>
              </w:rPr>
              <w:t>4</w:t>
            </w:r>
            <w:r>
              <w:rPr>
                <w:b/>
                <w:sz w:val="18"/>
                <w:szCs w:val="18"/>
              </w:rPr>
              <w:t>.</w:t>
            </w:r>
            <w:r w:rsidR="00C65156">
              <w:rPr>
                <w:b/>
                <w:sz w:val="18"/>
                <w:szCs w:val="18"/>
              </w:rPr>
              <w:t>7</w:t>
            </w:r>
          </w:p>
        </w:tc>
        <w:tc>
          <w:tcPr>
            <w:tcW w:w="10472" w:type="dxa"/>
            <w:gridSpan w:val="4"/>
          </w:tcPr>
          <w:p w:rsidR="00E3364A" w:rsidRPr="009605E6" w:rsidRDefault="00E3364A" w:rsidP="008F2073">
            <w:pPr>
              <w:pStyle w:val="ListParagraph"/>
              <w:numPr>
                <w:ilvl w:val="0"/>
                <w:numId w:val="32"/>
              </w:numPr>
              <w:tabs>
                <w:tab w:val="clear" w:pos="284"/>
                <w:tab w:val="left" w:pos="0"/>
              </w:tabs>
              <w:spacing w:before="60" w:after="60"/>
              <w:jc w:val="both"/>
              <w:rPr>
                <w:sz w:val="18"/>
                <w:szCs w:val="18"/>
                <w:lang w:val="fr-BE"/>
              </w:rPr>
            </w:pPr>
            <w:r w:rsidRPr="009605E6">
              <w:rPr>
                <w:sz w:val="18"/>
                <w:szCs w:val="18"/>
                <w:lang w:val="fr-BE"/>
              </w:rPr>
              <w:t xml:space="preserve">L’obligation d’obtenir l'autorisation du niveau adéquat de la hiérarchie, désigné par les procédures internes, avant de nouer </w:t>
            </w:r>
            <w:r w:rsidRPr="009605E6">
              <w:rPr>
                <w:sz w:val="18"/>
                <w:szCs w:val="18"/>
                <w:lang w:val="fr-BE"/>
              </w:rPr>
              <w:lastRenderedPageBreak/>
              <w:t>de nouvelles relations ?</w:t>
            </w:r>
          </w:p>
        </w:tc>
        <w:tc>
          <w:tcPr>
            <w:tcW w:w="1572" w:type="dxa"/>
          </w:tcPr>
          <w:p w:rsidR="00E3364A" w:rsidRPr="002D0C29" w:rsidRDefault="00E3364A" w:rsidP="00A925D9">
            <w:pPr>
              <w:spacing w:before="60" w:after="60"/>
              <w:jc w:val="center"/>
              <w:rPr>
                <w:sz w:val="18"/>
                <w:szCs w:val="18"/>
              </w:rPr>
            </w:pPr>
            <w:r w:rsidRPr="002D0C29">
              <w:rPr>
                <w:sz w:val="18"/>
                <w:szCs w:val="18"/>
              </w:rPr>
              <w:lastRenderedPageBreak/>
              <w:t>Oui / Non / NA</w:t>
            </w:r>
          </w:p>
        </w:tc>
      </w:tr>
      <w:tr w:rsidR="00E3364A" w:rsidRPr="00BC4E5A" w:rsidTr="00D12CCF">
        <w:trPr>
          <w:gridAfter w:val="1"/>
          <w:wAfter w:w="6" w:type="dxa"/>
        </w:trPr>
        <w:tc>
          <w:tcPr>
            <w:tcW w:w="279" w:type="dxa"/>
            <w:shd w:val="clear" w:color="auto" w:fill="FF0000"/>
          </w:tcPr>
          <w:p w:rsidR="00E3364A" w:rsidRPr="00BC4E5A" w:rsidRDefault="00E3364A" w:rsidP="00A925D9">
            <w:pPr>
              <w:spacing w:before="60" w:after="60"/>
              <w:rPr>
                <w:sz w:val="18"/>
                <w:szCs w:val="18"/>
              </w:rPr>
            </w:pPr>
          </w:p>
        </w:tc>
        <w:tc>
          <w:tcPr>
            <w:tcW w:w="282" w:type="dxa"/>
            <w:shd w:val="clear" w:color="auto" w:fill="auto"/>
          </w:tcPr>
          <w:p w:rsidR="00E3364A" w:rsidRPr="00BC4E5A" w:rsidRDefault="00E3364A" w:rsidP="00A925D9">
            <w:pPr>
              <w:spacing w:before="60" w:after="60"/>
              <w:rPr>
                <w:sz w:val="18"/>
                <w:szCs w:val="18"/>
              </w:rPr>
            </w:pPr>
          </w:p>
        </w:tc>
        <w:tc>
          <w:tcPr>
            <w:tcW w:w="289" w:type="dxa"/>
            <w:shd w:val="clear" w:color="auto" w:fill="auto"/>
          </w:tcPr>
          <w:p w:rsidR="00E3364A" w:rsidRPr="00BC4E5A" w:rsidRDefault="00E3364A" w:rsidP="00A925D9">
            <w:pPr>
              <w:spacing w:before="60" w:after="60"/>
              <w:rPr>
                <w:sz w:val="18"/>
                <w:szCs w:val="18"/>
              </w:rPr>
            </w:pPr>
          </w:p>
        </w:tc>
        <w:tc>
          <w:tcPr>
            <w:tcW w:w="1695" w:type="dxa"/>
            <w:gridSpan w:val="2"/>
            <w:vMerge/>
          </w:tcPr>
          <w:p w:rsidR="00E3364A" w:rsidRPr="000E3FB3" w:rsidRDefault="00E3364A" w:rsidP="00A925D9">
            <w:pPr>
              <w:spacing w:before="60" w:after="60"/>
              <w:rPr>
                <w:b/>
                <w:sz w:val="18"/>
                <w:szCs w:val="18"/>
              </w:rPr>
            </w:pPr>
          </w:p>
        </w:tc>
        <w:tc>
          <w:tcPr>
            <w:tcW w:w="997" w:type="dxa"/>
            <w:gridSpan w:val="5"/>
          </w:tcPr>
          <w:p w:rsidR="00E3364A" w:rsidRPr="005F1677" w:rsidRDefault="00E3364A" w:rsidP="004B02BF">
            <w:pPr>
              <w:spacing w:before="60" w:after="60"/>
              <w:jc w:val="right"/>
              <w:rPr>
                <w:i/>
                <w:sz w:val="16"/>
                <w:szCs w:val="18"/>
              </w:rPr>
            </w:pPr>
            <w:r>
              <w:rPr>
                <w:i/>
                <w:sz w:val="16"/>
                <w:szCs w:val="18"/>
              </w:rPr>
              <w:t>4.2</w:t>
            </w:r>
            <w:r w:rsidR="00C65156">
              <w:rPr>
                <w:i/>
                <w:sz w:val="16"/>
                <w:szCs w:val="18"/>
              </w:rPr>
              <w:t>4</w:t>
            </w:r>
            <w:r>
              <w:rPr>
                <w:i/>
                <w:sz w:val="16"/>
                <w:szCs w:val="18"/>
              </w:rPr>
              <w:t>.</w:t>
            </w:r>
            <w:r w:rsidR="00C65156">
              <w:rPr>
                <w:i/>
                <w:sz w:val="16"/>
                <w:szCs w:val="18"/>
              </w:rPr>
              <w:t>7</w:t>
            </w:r>
            <w:r>
              <w:rPr>
                <w:i/>
                <w:sz w:val="16"/>
                <w:szCs w:val="18"/>
              </w:rPr>
              <w:t>.c</w:t>
            </w:r>
          </w:p>
        </w:tc>
        <w:tc>
          <w:tcPr>
            <w:tcW w:w="1277" w:type="dxa"/>
            <w:gridSpan w:val="2"/>
          </w:tcPr>
          <w:p w:rsidR="00E3364A" w:rsidRPr="00F35F8A" w:rsidRDefault="00E3364A" w:rsidP="00A925D9">
            <w:pPr>
              <w:spacing w:before="60" w:after="60"/>
              <w:jc w:val="both"/>
              <w:rPr>
                <w:sz w:val="18"/>
                <w:szCs w:val="18"/>
              </w:rPr>
            </w:pPr>
            <w:r w:rsidRPr="00B36597">
              <w:rPr>
                <w:i/>
                <w:sz w:val="16"/>
                <w:szCs w:val="18"/>
              </w:rPr>
              <w:t>Commentaire :</w:t>
            </w:r>
          </w:p>
        </w:tc>
        <w:tc>
          <w:tcPr>
            <w:tcW w:w="10627" w:type="dxa"/>
            <w:gridSpan w:val="2"/>
          </w:tcPr>
          <w:p w:rsidR="00E3364A" w:rsidRPr="00CA557A" w:rsidRDefault="00E3364A" w:rsidP="00A925D9">
            <w:pPr>
              <w:spacing w:before="60" w:after="60"/>
              <w:jc w:val="center"/>
              <w:rPr>
                <w:sz w:val="18"/>
                <w:szCs w:val="18"/>
              </w:rPr>
            </w:pPr>
          </w:p>
        </w:tc>
      </w:tr>
      <w:tr w:rsidR="00E3364A" w:rsidRPr="00BC4E5A" w:rsidTr="00D12CCF">
        <w:trPr>
          <w:gridAfter w:val="1"/>
          <w:wAfter w:w="6" w:type="dxa"/>
        </w:trPr>
        <w:tc>
          <w:tcPr>
            <w:tcW w:w="279" w:type="dxa"/>
            <w:shd w:val="clear" w:color="auto" w:fill="FF0000"/>
          </w:tcPr>
          <w:p w:rsidR="00E3364A" w:rsidRPr="00BC4E5A" w:rsidRDefault="00E3364A" w:rsidP="00A925D9">
            <w:pPr>
              <w:spacing w:before="60" w:after="60"/>
              <w:rPr>
                <w:sz w:val="18"/>
                <w:szCs w:val="18"/>
              </w:rPr>
            </w:pPr>
          </w:p>
        </w:tc>
        <w:tc>
          <w:tcPr>
            <w:tcW w:w="282" w:type="dxa"/>
            <w:shd w:val="clear" w:color="auto" w:fill="auto"/>
          </w:tcPr>
          <w:p w:rsidR="00E3364A" w:rsidRPr="00BC4E5A" w:rsidRDefault="00E3364A" w:rsidP="00A925D9">
            <w:pPr>
              <w:spacing w:before="60" w:after="60"/>
              <w:rPr>
                <w:sz w:val="18"/>
                <w:szCs w:val="18"/>
              </w:rPr>
            </w:pPr>
          </w:p>
        </w:tc>
        <w:tc>
          <w:tcPr>
            <w:tcW w:w="289" w:type="dxa"/>
            <w:shd w:val="clear" w:color="auto" w:fill="auto"/>
          </w:tcPr>
          <w:p w:rsidR="00E3364A" w:rsidRPr="00BC4E5A" w:rsidRDefault="00E3364A" w:rsidP="00A925D9">
            <w:pPr>
              <w:spacing w:before="60" w:after="60"/>
              <w:rPr>
                <w:sz w:val="18"/>
                <w:szCs w:val="18"/>
              </w:rPr>
            </w:pPr>
          </w:p>
        </w:tc>
        <w:tc>
          <w:tcPr>
            <w:tcW w:w="1695" w:type="dxa"/>
            <w:gridSpan w:val="2"/>
            <w:vMerge/>
          </w:tcPr>
          <w:p w:rsidR="00E3364A" w:rsidRPr="000E3FB3" w:rsidRDefault="00E3364A" w:rsidP="00A925D9">
            <w:pPr>
              <w:spacing w:before="60" w:after="60"/>
              <w:rPr>
                <w:b/>
                <w:sz w:val="18"/>
                <w:szCs w:val="18"/>
              </w:rPr>
            </w:pPr>
          </w:p>
        </w:tc>
        <w:tc>
          <w:tcPr>
            <w:tcW w:w="857" w:type="dxa"/>
            <w:gridSpan w:val="4"/>
          </w:tcPr>
          <w:p w:rsidR="00E3364A" w:rsidRPr="002D0C29" w:rsidRDefault="00E3364A" w:rsidP="004B02BF">
            <w:pPr>
              <w:spacing w:before="60" w:after="60"/>
              <w:rPr>
                <w:b/>
                <w:sz w:val="18"/>
                <w:szCs w:val="18"/>
              </w:rPr>
            </w:pPr>
            <w:r>
              <w:rPr>
                <w:b/>
                <w:sz w:val="18"/>
                <w:szCs w:val="18"/>
              </w:rPr>
              <w:t>4.2</w:t>
            </w:r>
            <w:r w:rsidR="00C65156">
              <w:rPr>
                <w:b/>
                <w:sz w:val="18"/>
                <w:szCs w:val="18"/>
              </w:rPr>
              <w:t>4</w:t>
            </w:r>
            <w:r>
              <w:rPr>
                <w:b/>
                <w:sz w:val="18"/>
                <w:szCs w:val="18"/>
              </w:rPr>
              <w:t>.</w:t>
            </w:r>
            <w:r w:rsidR="00C65156">
              <w:rPr>
                <w:b/>
                <w:sz w:val="18"/>
                <w:szCs w:val="18"/>
              </w:rPr>
              <w:t>8</w:t>
            </w:r>
          </w:p>
        </w:tc>
        <w:tc>
          <w:tcPr>
            <w:tcW w:w="10472" w:type="dxa"/>
            <w:gridSpan w:val="4"/>
          </w:tcPr>
          <w:p w:rsidR="00E3364A" w:rsidRPr="008F2073" w:rsidRDefault="00E3364A">
            <w:pPr>
              <w:pStyle w:val="ListParagraph"/>
              <w:numPr>
                <w:ilvl w:val="0"/>
                <w:numId w:val="32"/>
              </w:numPr>
              <w:spacing w:before="60" w:after="60"/>
              <w:jc w:val="both"/>
              <w:rPr>
                <w:color w:val="0070C0"/>
                <w:sz w:val="18"/>
                <w:szCs w:val="18"/>
                <w:lang w:val="fr-BE"/>
              </w:rPr>
            </w:pPr>
            <w:r w:rsidRPr="009605E6">
              <w:rPr>
                <w:sz w:val="18"/>
                <w:szCs w:val="18"/>
                <w:lang w:val="fr-BE"/>
              </w:rPr>
              <w:t>L’obligation d’établir, par convention écrite, les responsabilités respectives de chaque établissement impliqué dans la relation ?</w:t>
            </w:r>
          </w:p>
        </w:tc>
        <w:tc>
          <w:tcPr>
            <w:tcW w:w="1572" w:type="dxa"/>
          </w:tcPr>
          <w:p w:rsidR="00E3364A" w:rsidRPr="002D0C29" w:rsidRDefault="00E3364A" w:rsidP="00A925D9">
            <w:pPr>
              <w:spacing w:before="60" w:after="60"/>
              <w:jc w:val="center"/>
              <w:rPr>
                <w:sz w:val="18"/>
                <w:szCs w:val="18"/>
              </w:rPr>
            </w:pPr>
            <w:r w:rsidRPr="002D0C29">
              <w:rPr>
                <w:sz w:val="18"/>
                <w:szCs w:val="18"/>
              </w:rPr>
              <w:t>Oui / Non / NA</w:t>
            </w:r>
          </w:p>
        </w:tc>
      </w:tr>
      <w:tr w:rsidR="00E3364A" w:rsidRPr="00BC4E5A" w:rsidTr="00D12CCF">
        <w:trPr>
          <w:gridAfter w:val="1"/>
          <w:wAfter w:w="6" w:type="dxa"/>
        </w:trPr>
        <w:tc>
          <w:tcPr>
            <w:tcW w:w="279" w:type="dxa"/>
            <w:shd w:val="clear" w:color="auto" w:fill="FF0000"/>
          </w:tcPr>
          <w:p w:rsidR="00E3364A" w:rsidRPr="00BC4E5A" w:rsidRDefault="00E3364A" w:rsidP="00A925D9">
            <w:pPr>
              <w:spacing w:before="60" w:after="60"/>
              <w:rPr>
                <w:sz w:val="18"/>
                <w:szCs w:val="18"/>
              </w:rPr>
            </w:pPr>
          </w:p>
        </w:tc>
        <w:tc>
          <w:tcPr>
            <w:tcW w:w="282" w:type="dxa"/>
            <w:shd w:val="clear" w:color="auto" w:fill="auto"/>
          </w:tcPr>
          <w:p w:rsidR="00E3364A" w:rsidRPr="00BC4E5A" w:rsidRDefault="00E3364A" w:rsidP="00A925D9">
            <w:pPr>
              <w:spacing w:before="60" w:after="60"/>
              <w:rPr>
                <w:sz w:val="18"/>
                <w:szCs w:val="18"/>
              </w:rPr>
            </w:pPr>
          </w:p>
        </w:tc>
        <w:tc>
          <w:tcPr>
            <w:tcW w:w="289" w:type="dxa"/>
            <w:shd w:val="clear" w:color="auto" w:fill="auto"/>
          </w:tcPr>
          <w:p w:rsidR="00E3364A" w:rsidRPr="00BC4E5A" w:rsidRDefault="00E3364A" w:rsidP="00A925D9">
            <w:pPr>
              <w:spacing w:before="60" w:after="60"/>
              <w:rPr>
                <w:sz w:val="18"/>
                <w:szCs w:val="18"/>
              </w:rPr>
            </w:pPr>
          </w:p>
        </w:tc>
        <w:tc>
          <w:tcPr>
            <w:tcW w:w="1695" w:type="dxa"/>
            <w:gridSpan w:val="2"/>
            <w:vMerge/>
          </w:tcPr>
          <w:p w:rsidR="00E3364A" w:rsidRPr="000E3FB3" w:rsidRDefault="00E3364A" w:rsidP="00A925D9">
            <w:pPr>
              <w:spacing w:before="60" w:after="60"/>
              <w:rPr>
                <w:b/>
                <w:sz w:val="18"/>
                <w:szCs w:val="18"/>
              </w:rPr>
            </w:pPr>
          </w:p>
        </w:tc>
        <w:tc>
          <w:tcPr>
            <w:tcW w:w="997" w:type="dxa"/>
            <w:gridSpan w:val="5"/>
          </w:tcPr>
          <w:p w:rsidR="00E3364A" w:rsidRPr="005F1677" w:rsidRDefault="00E3364A" w:rsidP="004B02BF">
            <w:pPr>
              <w:spacing w:before="60" w:after="60"/>
              <w:jc w:val="right"/>
              <w:rPr>
                <w:i/>
                <w:sz w:val="16"/>
                <w:szCs w:val="18"/>
              </w:rPr>
            </w:pPr>
            <w:r>
              <w:rPr>
                <w:i/>
                <w:sz w:val="16"/>
                <w:szCs w:val="18"/>
              </w:rPr>
              <w:t>4.2</w:t>
            </w:r>
            <w:r w:rsidR="00C65156">
              <w:rPr>
                <w:i/>
                <w:sz w:val="16"/>
                <w:szCs w:val="18"/>
              </w:rPr>
              <w:t>4</w:t>
            </w:r>
            <w:r>
              <w:rPr>
                <w:i/>
                <w:sz w:val="16"/>
                <w:szCs w:val="18"/>
              </w:rPr>
              <w:t>.</w:t>
            </w:r>
            <w:r w:rsidR="00C65156">
              <w:rPr>
                <w:i/>
                <w:sz w:val="16"/>
                <w:szCs w:val="18"/>
              </w:rPr>
              <w:t>8</w:t>
            </w:r>
            <w:r>
              <w:rPr>
                <w:i/>
                <w:sz w:val="16"/>
                <w:szCs w:val="18"/>
              </w:rPr>
              <w:t>.c</w:t>
            </w:r>
          </w:p>
        </w:tc>
        <w:tc>
          <w:tcPr>
            <w:tcW w:w="1277" w:type="dxa"/>
            <w:gridSpan w:val="2"/>
          </w:tcPr>
          <w:p w:rsidR="00E3364A" w:rsidRPr="00F35F8A" w:rsidRDefault="00E3364A" w:rsidP="00A925D9">
            <w:pPr>
              <w:spacing w:before="60" w:after="60"/>
              <w:jc w:val="both"/>
              <w:rPr>
                <w:sz w:val="18"/>
                <w:szCs w:val="18"/>
              </w:rPr>
            </w:pPr>
            <w:r w:rsidRPr="00B36597">
              <w:rPr>
                <w:i/>
                <w:sz w:val="16"/>
                <w:szCs w:val="18"/>
              </w:rPr>
              <w:t>Commentaire :</w:t>
            </w:r>
          </w:p>
        </w:tc>
        <w:tc>
          <w:tcPr>
            <w:tcW w:w="10627" w:type="dxa"/>
            <w:gridSpan w:val="2"/>
          </w:tcPr>
          <w:p w:rsidR="00E3364A" w:rsidRPr="00CA557A" w:rsidRDefault="00E3364A" w:rsidP="00A925D9">
            <w:pPr>
              <w:spacing w:before="60" w:after="60"/>
              <w:jc w:val="center"/>
              <w:rPr>
                <w:sz w:val="18"/>
                <w:szCs w:val="18"/>
              </w:rPr>
            </w:pPr>
          </w:p>
        </w:tc>
      </w:tr>
      <w:tr w:rsidR="00E3364A" w:rsidRPr="00BC4E5A" w:rsidTr="00D12CCF">
        <w:trPr>
          <w:gridAfter w:val="1"/>
          <w:wAfter w:w="6" w:type="dxa"/>
        </w:trPr>
        <w:tc>
          <w:tcPr>
            <w:tcW w:w="279" w:type="dxa"/>
            <w:shd w:val="clear" w:color="auto" w:fill="FF0000"/>
          </w:tcPr>
          <w:p w:rsidR="00E3364A" w:rsidRPr="00BC4E5A" w:rsidRDefault="00E3364A" w:rsidP="00A925D9">
            <w:pPr>
              <w:spacing w:before="60" w:after="60"/>
              <w:rPr>
                <w:sz w:val="18"/>
                <w:szCs w:val="18"/>
              </w:rPr>
            </w:pPr>
          </w:p>
        </w:tc>
        <w:tc>
          <w:tcPr>
            <w:tcW w:w="282" w:type="dxa"/>
            <w:shd w:val="clear" w:color="auto" w:fill="auto"/>
          </w:tcPr>
          <w:p w:rsidR="00E3364A" w:rsidRPr="00BC4E5A" w:rsidRDefault="00E3364A" w:rsidP="00A925D9">
            <w:pPr>
              <w:spacing w:before="60" w:after="60"/>
              <w:rPr>
                <w:sz w:val="18"/>
                <w:szCs w:val="18"/>
              </w:rPr>
            </w:pPr>
          </w:p>
        </w:tc>
        <w:tc>
          <w:tcPr>
            <w:tcW w:w="289" w:type="dxa"/>
            <w:shd w:val="clear" w:color="auto" w:fill="auto"/>
          </w:tcPr>
          <w:p w:rsidR="00E3364A" w:rsidRPr="00BC4E5A" w:rsidRDefault="00E3364A" w:rsidP="00A925D9">
            <w:pPr>
              <w:spacing w:before="60" w:after="60"/>
              <w:rPr>
                <w:sz w:val="18"/>
                <w:szCs w:val="18"/>
              </w:rPr>
            </w:pPr>
          </w:p>
        </w:tc>
        <w:tc>
          <w:tcPr>
            <w:tcW w:w="1695" w:type="dxa"/>
            <w:gridSpan w:val="2"/>
            <w:vMerge/>
          </w:tcPr>
          <w:p w:rsidR="00E3364A" w:rsidRPr="000E3FB3" w:rsidRDefault="00E3364A" w:rsidP="00A925D9">
            <w:pPr>
              <w:spacing w:before="60" w:after="60"/>
              <w:rPr>
                <w:b/>
                <w:sz w:val="18"/>
                <w:szCs w:val="18"/>
              </w:rPr>
            </w:pPr>
          </w:p>
        </w:tc>
        <w:tc>
          <w:tcPr>
            <w:tcW w:w="857" w:type="dxa"/>
            <w:gridSpan w:val="4"/>
          </w:tcPr>
          <w:p w:rsidR="00E3364A" w:rsidRPr="002D0C29" w:rsidRDefault="00E3364A" w:rsidP="004B02BF">
            <w:pPr>
              <w:spacing w:before="60" w:after="60"/>
              <w:rPr>
                <w:b/>
                <w:sz w:val="18"/>
                <w:szCs w:val="18"/>
              </w:rPr>
            </w:pPr>
            <w:r>
              <w:rPr>
                <w:b/>
                <w:sz w:val="18"/>
                <w:szCs w:val="18"/>
              </w:rPr>
              <w:t>4.2</w:t>
            </w:r>
            <w:r w:rsidR="00C65156">
              <w:rPr>
                <w:b/>
                <w:sz w:val="18"/>
                <w:szCs w:val="18"/>
              </w:rPr>
              <w:t>4</w:t>
            </w:r>
            <w:r>
              <w:rPr>
                <w:b/>
                <w:sz w:val="18"/>
                <w:szCs w:val="18"/>
              </w:rPr>
              <w:t>.</w:t>
            </w:r>
            <w:r w:rsidR="00C65156">
              <w:rPr>
                <w:b/>
                <w:sz w:val="18"/>
                <w:szCs w:val="18"/>
              </w:rPr>
              <w:t>9</w:t>
            </w:r>
          </w:p>
        </w:tc>
        <w:tc>
          <w:tcPr>
            <w:tcW w:w="10472" w:type="dxa"/>
            <w:gridSpan w:val="4"/>
          </w:tcPr>
          <w:p w:rsidR="00E3364A" w:rsidRPr="008F2073" w:rsidRDefault="00E3364A" w:rsidP="008F2073">
            <w:pPr>
              <w:pStyle w:val="ListParagraph"/>
              <w:numPr>
                <w:ilvl w:val="0"/>
                <w:numId w:val="32"/>
              </w:numPr>
              <w:tabs>
                <w:tab w:val="clear" w:pos="284"/>
                <w:tab w:val="left" w:pos="0"/>
              </w:tabs>
              <w:spacing w:before="60" w:after="60"/>
              <w:jc w:val="both"/>
              <w:rPr>
                <w:color w:val="0070C0"/>
                <w:sz w:val="18"/>
                <w:szCs w:val="18"/>
                <w:lang w:val="fr-BE"/>
              </w:rPr>
            </w:pPr>
            <w:r w:rsidRPr="009605E6">
              <w:rPr>
                <w:sz w:val="18"/>
                <w:szCs w:val="18"/>
                <w:lang w:val="fr-BE"/>
              </w:rPr>
              <w:t>L’obligation de s'assurer, en ce qui concerne les « comptes de passage» («</w:t>
            </w:r>
            <w:r w:rsidRPr="009605E6">
              <w:rPr>
                <w:i/>
                <w:sz w:val="18"/>
                <w:szCs w:val="18"/>
                <w:lang w:val="fr-BE"/>
              </w:rPr>
              <w:t>payable through accounts</w:t>
            </w:r>
            <w:r w:rsidRPr="009605E6">
              <w:rPr>
                <w:sz w:val="18"/>
                <w:szCs w:val="18"/>
                <w:lang w:val="fr-BE"/>
              </w:rPr>
              <w:t>»), que l’établissement client a vérifié l’identité des clients ayant un accès direct aux comptes de l’établissement correspondant et a mis en œuvre, à leur égard, une surveillance constante, et qu’il peut fournir des données pertinentes concernant ces mesures de vigilance à la demande de l’établissement correspondant ?</w:t>
            </w:r>
          </w:p>
        </w:tc>
        <w:tc>
          <w:tcPr>
            <w:tcW w:w="1572" w:type="dxa"/>
          </w:tcPr>
          <w:p w:rsidR="00E3364A" w:rsidRPr="002D0C29" w:rsidRDefault="00E3364A" w:rsidP="00A925D9">
            <w:pPr>
              <w:spacing w:before="60" w:after="60"/>
              <w:jc w:val="center"/>
              <w:rPr>
                <w:sz w:val="18"/>
                <w:szCs w:val="18"/>
              </w:rPr>
            </w:pPr>
            <w:r w:rsidRPr="002D0C29">
              <w:rPr>
                <w:sz w:val="18"/>
                <w:szCs w:val="18"/>
              </w:rPr>
              <w:t>Oui / Non / NA</w:t>
            </w:r>
          </w:p>
        </w:tc>
      </w:tr>
      <w:tr w:rsidR="00E3364A" w:rsidRPr="00BC4E5A" w:rsidTr="00D12CCF">
        <w:trPr>
          <w:gridAfter w:val="1"/>
          <w:wAfter w:w="6" w:type="dxa"/>
        </w:trPr>
        <w:tc>
          <w:tcPr>
            <w:tcW w:w="279" w:type="dxa"/>
            <w:shd w:val="clear" w:color="auto" w:fill="FF0000"/>
          </w:tcPr>
          <w:p w:rsidR="00E3364A" w:rsidRPr="00BC4E5A" w:rsidRDefault="00E3364A" w:rsidP="00A925D9">
            <w:pPr>
              <w:spacing w:before="60" w:after="60"/>
              <w:rPr>
                <w:sz w:val="18"/>
                <w:szCs w:val="18"/>
              </w:rPr>
            </w:pPr>
          </w:p>
        </w:tc>
        <w:tc>
          <w:tcPr>
            <w:tcW w:w="282" w:type="dxa"/>
            <w:shd w:val="clear" w:color="auto" w:fill="auto"/>
          </w:tcPr>
          <w:p w:rsidR="00E3364A" w:rsidRPr="00BC4E5A" w:rsidRDefault="00E3364A" w:rsidP="00A925D9">
            <w:pPr>
              <w:spacing w:before="60" w:after="60"/>
              <w:rPr>
                <w:sz w:val="18"/>
                <w:szCs w:val="18"/>
              </w:rPr>
            </w:pPr>
          </w:p>
        </w:tc>
        <w:tc>
          <w:tcPr>
            <w:tcW w:w="289" w:type="dxa"/>
            <w:shd w:val="clear" w:color="auto" w:fill="auto"/>
          </w:tcPr>
          <w:p w:rsidR="00E3364A" w:rsidRPr="00BC4E5A" w:rsidRDefault="00E3364A" w:rsidP="00A925D9">
            <w:pPr>
              <w:spacing w:before="60" w:after="60"/>
              <w:rPr>
                <w:sz w:val="18"/>
                <w:szCs w:val="18"/>
              </w:rPr>
            </w:pPr>
          </w:p>
        </w:tc>
        <w:tc>
          <w:tcPr>
            <w:tcW w:w="1695" w:type="dxa"/>
            <w:gridSpan w:val="2"/>
            <w:vMerge/>
          </w:tcPr>
          <w:p w:rsidR="00E3364A" w:rsidRPr="000E3FB3" w:rsidRDefault="00E3364A" w:rsidP="00A925D9">
            <w:pPr>
              <w:spacing w:before="60" w:after="60"/>
              <w:rPr>
                <w:b/>
                <w:sz w:val="18"/>
                <w:szCs w:val="18"/>
              </w:rPr>
            </w:pPr>
          </w:p>
        </w:tc>
        <w:tc>
          <w:tcPr>
            <w:tcW w:w="997" w:type="dxa"/>
            <w:gridSpan w:val="5"/>
          </w:tcPr>
          <w:p w:rsidR="00E3364A" w:rsidRPr="005F1677" w:rsidRDefault="00E3364A" w:rsidP="004B02BF">
            <w:pPr>
              <w:spacing w:before="60" w:after="60"/>
              <w:jc w:val="right"/>
              <w:rPr>
                <w:i/>
                <w:sz w:val="16"/>
                <w:szCs w:val="18"/>
              </w:rPr>
            </w:pPr>
            <w:r>
              <w:rPr>
                <w:i/>
                <w:sz w:val="16"/>
                <w:szCs w:val="18"/>
              </w:rPr>
              <w:t>4.2</w:t>
            </w:r>
            <w:r w:rsidR="00C65156">
              <w:rPr>
                <w:i/>
                <w:sz w:val="16"/>
                <w:szCs w:val="18"/>
              </w:rPr>
              <w:t>4</w:t>
            </w:r>
            <w:r>
              <w:rPr>
                <w:i/>
                <w:sz w:val="16"/>
                <w:szCs w:val="18"/>
              </w:rPr>
              <w:t>.</w:t>
            </w:r>
            <w:r w:rsidR="00C65156">
              <w:rPr>
                <w:i/>
                <w:sz w:val="16"/>
                <w:szCs w:val="18"/>
              </w:rPr>
              <w:t>9</w:t>
            </w:r>
            <w:r>
              <w:rPr>
                <w:i/>
                <w:sz w:val="16"/>
                <w:szCs w:val="18"/>
              </w:rPr>
              <w:t>.c</w:t>
            </w:r>
          </w:p>
        </w:tc>
        <w:tc>
          <w:tcPr>
            <w:tcW w:w="1277" w:type="dxa"/>
            <w:gridSpan w:val="2"/>
          </w:tcPr>
          <w:p w:rsidR="00E3364A" w:rsidRPr="00F35F8A" w:rsidRDefault="00E3364A" w:rsidP="00A925D9">
            <w:pPr>
              <w:spacing w:before="60" w:after="60"/>
              <w:jc w:val="both"/>
              <w:rPr>
                <w:sz w:val="18"/>
                <w:szCs w:val="18"/>
              </w:rPr>
            </w:pPr>
            <w:r w:rsidRPr="00B36597">
              <w:rPr>
                <w:i/>
                <w:sz w:val="16"/>
                <w:szCs w:val="18"/>
              </w:rPr>
              <w:t>Commentaire :</w:t>
            </w:r>
          </w:p>
        </w:tc>
        <w:tc>
          <w:tcPr>
            <w:tcW w:w="10627" w:type="dxa"/>
            <w:gridSpan w:val="2"/>
          </w:tcPr>
          <w:p w:rsidR="00E3364A" w:rsidRPr="00CA557A" w:rsidRDefault="00E3364A" w:rsidP="00A925D9">
            <w:pPr>
              <w:spacing w:before="60" w:after="60"/>
              <w:jc w:val="center"/>
              <w:rPr>
                <w:sz w:val="18"/>
                <w:szCs w:val="18"/>
              </w:rPr>
            </w:pPr>
          </w:p>
        </w:tc>
      </w:tr>
      <w:tr w:rsidR="00E3364A" w:rsidRPr="00D1698E" w:rsidTr="00D12CCF">
        <w:trPr>
          <w:gridAfter w:val="1"/>
          <w:wAfter w:w="6" w:type="dxa"/>
        </w:trPr>
        <w:tc>
          <w:tcPr>
            <w:tcW w:w="279" w:type="dxa"/>
            <w:shd w:val="clear" w:color="auto" w:fill="FF0000"/>
          </w:tcPr>
          <w:p w:rsidR="00E3364A" w:rsidRPr="00BC4E5A" w:rsidRDefault="00E3364A" w:rsidP="00A925D9">
            <w:pPr>
              <w:spacing w:before="60" w:after="60"/>
              <w:rPr>
                <w:sz w:val="18"/>
                <w:szCs w:val="18"/>
              </w:rPr>
            </w:pPr>
          </w:p>
        </w:tc>
        <w:tc>
          <w:tcPr>
            <w:tcW w:w="282" w:type="dxa"/>
            <w:shd w:val="clear" w:color="auto" w:fill="auto"/>
          </w:tcPr>
          <w:p w:rsidR="00E3364A" w:rsidRPr="00BC4E5A" w:rsidRDefault="00E3364A" w:rsidP="00A925D9">
            <w:pPr>
              <w:spacing w:before="60" w:after="60"/>
              <w:rPr>
                <w:sz w:val="18"/>
                <w:szCs w:val="18"/>
              </w:rPr>
            </w:pPr>
          </w:p>
        </w:tc>
        <w:tc>
          <w:tcPr>
            <w:tcW w:w="289" w:type="dxa"/>
            <w:shd w:val="clear" w:color="auto" w:fill="auto"/>
          </w:tcPr>
          <w:p w:rsidR="00E3364A" w:rsidRPr="00BC4E5A" w:rsidRDefault="00E3364A" w:rsidP="00A925D9">
            <w:pPr>
              <w:spacing w:before="60" w:after="60"/>
              <w:rPr>
                <w:sz w:val="18"/>
                <w:szCs w:val="18"/>
              </w:rPr>
            </w:pPr>
          </w:p>
        </w:tc>
        <w:tc>
          <w:tcPr>
            <w:tcW w:w="1695" w:type="dxa"/>
            <w:gridSpan w:val="2"/>
            <w:vMerge/>
          </w:tcPr>
          <w:p w:rsidR="00E3364A" w:rsidRPr="000E3FB3" w:rsidRDefault="00E3364A" w:rsidP="00A925D9">
            <w:pPr>
              <w:spacing w:before="60" w:after="60"/>
              <w:rPr>
                <w:b/>
                <w:sz w:val="18"/>
                <w:szCs w:val="18"/>
              </w:rPr>
            </w:pPr>
          </w:p>
        </w:tc>
        <w:tc>
          <w:tcPr>
            <w:tcW w:w="12901" w:type="dxa"/>
            <w:gridSpan w:val="9"/>
          </w:tcPr>
          <w:p w:rsidR="00E3364A" w:rsidRPr="009605E6" w:rsidRDefault="00E3364A" w:rsidP="00A925D9">
            <w:pPr>
              <w:spacing w:before="60" w:after="60"/>
              <w:jc w:val="both"/>
              <w:rPr>
                <w:sz w:val="18"/>
                <w:szCs w:val="18"/>
                <w:lang w:val="fr-BE"/>
              </w:rPr>
            </w:pPr>
            <w:r w:rsidRPr="002F1D10">
              <w:rPr>
                <w:sz w:val="18"/>
                <w:szCs w:val="18"/>
                <w:lang w:val="fr-BE"/>
              </w:rPr>
              <w:t>Les mesures spécifiques visées ci-dessus s'appliquent-elles également, en fonction du risque, lorsque la banque correspondante est :</w:t>
            </w:r>
          </w:p>
        </w:tc>
      </w:tr>
      <w:tr w:rsidR="00E3364A" w:rsidRPr="00BC4E5A" w:rsidTr="00D12CCF">
        <w:trPr>
          <w:gridAfter w:val="1"/>
          <w:wAfter w:w="6" w:type="dxa"/>
        </w:trPr>
        <w:tc>
          <w:tcPr>
            <w:tcW w:w="279" w:type="dxa"/>
            <w:shd w:val="clear" w:color="auto" w:fill="FF0000"/>
          </w:tcPr>
          <w:p w:rsidR="00E3364A" w:rsidRPr="009605E6" w:rsidRDefault="00E3364A" w:rsidP="00A925D9">
            <w:pPr>
              <w:spacing w:before="60" w:after="60"/>
              <w:rPr>
                <w:sz w:val="18"/>
                <w:szCs w:val="18"/>
                <w:lang w:val="fr-BE"/>
              </w:rPr>
            </w:pPr>
          </w:p>
        </w:tc>
        <w:tc>
          <w:tcPr>
            <w:tcW w:w="282" w:type="dxa"/>
            <w:shd w:val="clear" w:color="auto" w:fill="auto"/>
          </w:tcPr>
          <w:p w:rsidR="00E3364A" w:rsidRPr="009605E6" w:rsidRDefault="00E3364A" w:rsidP="00A925D9">
            <w:pPr>
              <w:spacing w:before="60" w:after="60"/>
              <w:rPr>
                <w:sz w:val="18"/>
                <w:szCs w:val="18"/>
                <w:lang w:val="fr-BE"/>
              </w:rPr>
            </w:pPr>
          </w:p>
        </w:tc>
        <w:tc>
          <w:tcPr>
            <w:tcW w:w="289" w:type="dxa"/>
            <w:shd w:val="clear" w:color="auto" w:fill="auto"/>
          </w:tcPr>
          <w:p w:rsidR="00E3364A" w:rsidRPr="009605E6" w:rsidRDefault="00E3364A" w:rsidP="00A925D9">
            <w:pPr>
              <w:spacing w:before="60" w:after="60"/>
              <w:rPr>
                <w:sz w:val="18"/>
                <w:szCs w:val="18"/>
                <w:lang w:val="fr-BE"/>
              </w:rPr>
            </w:pPr>
          </w:p>
        </w:tc>
        <w:tc>
          <w:tcPr>
            <w:tcW w:w="1695" w:type="dxa"/>
            <w:gridSpan w:val="2"/>
            <w:vMerge/>
          </w:tcPr>
          <w:p w:rsidR="00E3364A" w:rsidRPr="009605E6" w:rsidRDefault="00E3364A" w:rsidP="00A925D9">
            <w:pPr>
              <w:spacing w:before="60" w:after="60"/>
              <w:rPr>
                <w:b/>
                <w:sz w:val="18"/>
                <w:szCs w:val="18"/>
                <w:lang w:val="fr-BE"/>
              </w:rPr>
            </w:pPr>
          </w:p>
        </w:tc>
        <w:tc>
          <w:tcPr>
            <w:tcW w:w="857" w:type="dxa"/>
            <w:gridSpan w:val="4"/>
          </w:tcPr>
          <w:p w:rsidR="00E3364A" w:rsidRPr="002D0C29" w:rsidRDefault="00E3364A">
            <w:pPr>
              <w:spacing w:before="60" w:after="60"/>
              <w:rPr>
                <w:b/>
                <w:sz w:val="18"/>
                <w:szCs w:val="18"/>
              </w:rPr>
            </w:pPr>
            <w:r>
              <w:rPr>
                <w:b/>
                <w:sz w:val="18"/>
                <w:szCs w:val="18"/>
              </w:rPr>
              <w:t>4.28</w:t>
            </w:r>
          </w:p>
        </w:tc>
        <w:tc>
          <w:tcPr>
            <w:tcW w:w="10472" w:type="dxa"/>
            <w:gridSpan w:val="4"/>
          </w:tcPr>
          <w:p w:rsidR="00E3364A" w:rsidRPr="009605E6" w:rsidRDefault="00E3364A" w:rsidP="008F2073">
            <w:pPr>
              <w:spacing w:before="60" w:after="60"/>
              <w:jc w:val="both"/>
              <w:rPr>
                <w:sz w:val="18"/>
                <w:szCs w:val="18"/>
                <w:lang w:val="fr-BE"/>
              </w:rPr>
            </w:pPr>
            <w:r>
              <w:rPr>
                <w:sz w:val="18"/>
                <w:szCs w:val="18"/>
                <w:lang w:val="fr-BE"/>
              </w:rPr>
              <w:t xml:space="preserve">a)  </w:t>
            </w:r>
            <w:r w:rsidRPr="008F2073">
              <w:rPr>
                <w:sz w:val="18"/>
                <w:szCs w:val="18"/>
                <w:lang w:val="fr-BE"/>
              </w:rPr>
              <w:t>un établissement de crédit établi dans un  Etat membre de l'Espace économique européen ?</w:t>
            </w:r>
          </w:p>
        </w:tc>
        <w:tc>
          <w:tcPr>
            <w:tcW w:w="1572" w:type="dxa"/>
          </w:tcPr>
          <w:p w:rsidR="00E3364A" w:rsidRPr="002D0C29" w:rsidRDefault="00E3364A" w:rsidP="00A925D9">
            <w:pPr>
              <w:spacing w:before="60" w:after="60"/>
              <w:jc w:val="center"/>
              <w:rPr>
                <w:sz w:val="18"/>
                <w:szCs w:val="18"/>
              </w:rPr>
            </w:pPr>
            <w:r w:rsidRPr="002D0C29">
              <w:rPr>
                <w:sz w:val="18"/>
                <w:szCs w:val="18"/>
              </w:rPr>
              <w:t>Oui / Non / NA</w:t>
            </w:r>
          </w:p>
        </w:tc>
      </w:tr>
      <w:tr w:rsidR="00E3364A" w:rsidRPr="00BC4E5A" w:rsidTr="00D12CCF">
        <w:trPr>
          <w:gridAfter w:val="1"/>
          <w:wAfter w:w="6" w:type="dxa"/>
        </w:trPr>
        <w:tc>
          <w:tcPr>
            <w:tcW w:w="279" w:type="dxa"/>
            <w:shd w:val="clear" w:color="auto" w:fill="FF0000"/>
          </w:tcPr>
          <w:p w:rsidR="00E3364A" w:rsidRPr="00BC4E5A" w:rsidRDefault="00E3364A" w:rsidP="00A925D9">
            <w:pPr>
              <w:spacing w:before="60" w:after="60"/>
              <w:rPr>
                <w:sz w:val="18"/>
                <w:szCs w:val="18"/>
              </w:rPr>
            </w:pPr>
          </w:p>
        </w:tc>
        <w:tc>
          <w:tcPr>
            <w:tcW w:w="282" w:type="dxa"/>
            <w:shd w:val="clear" w:color="auto" w:fill="auto"/>
          </w:tcPr>
          <w:p w:rsidR="00E3364A" w:rsidRPr="00BC4E5A" w:rsidRDefault="00E3364A" w:rsidP="00A925D9">
            <w:pPr>
              <w:spacing w:before="60" w:after="60"/>
              <w:rPr>
                <w:sz w:val="18"/>
                <w:szCs w:val="18"/>
              </w:rPr>
            </w:pPr>
          </w:p>
        </w:tc>
        <w:tc>
          <w:tcPr>
            <w:tcW w:w="289" w:type="dxa"/>
            <w:shd w:val="clear" w:color="auto" w:fill="auto"/>
          </w:tcPr>
          <w:p w:rsidR="00E3364A" w:rsidRPr="00BC4E5A" w:rsidRDefault="00E3364A" w:rsidP="00A925D9">
            <w:pPr>
              <w:spacing w:before="60" w:after="60"/>
              <w:rPr>
                <w:sz w:val="18"/>
                <w:szCs w:val="18"/>
              </w:rPr>
            </w:pPr>
          </w:p>
        </w:tc>
        <w:tc>
          <w:tcPr>
            <w:tcW w:w="1695" w:type="dxa"/>
            <w:gridSpan w:val="2"/>
            <w:vMerge/>
          </w:tcPr>
          <w:p w:rsidR="00E3364A" w:rsidRPr="000E3FB3" w:rsidRDefault="00E3364A" w:rsidP="00A925D9">
            <w:pPr>
              <w:spacing w:before="60" w:after="60"/>
              <w:rPr>
                <w:b/>
                <w:sz w:val="18"/>
                <w:szCs w:val="18"/>
              </w:rPr>
            </w:pPr>
          </w:p>
        </w:tc>
        <w:tc>
          <w:tcPr>
            <w:tcW w:w="997" w:type="dxa"/>
            <w:gridSpan w:val="5"/>
          </w:tcPr>
          <w:p w:rsidR="00E3364A" w:rsidRPr="005F1677" w:rsidRDefault="00E3364A">
            <w:pPr>
              <w:spacing w:before="60" w:after="60"/>
              <w:jc w:val="right"/>
              <w:rPr>
                <w:i/>
                <w:sz w:val="16"/>
                <w:szCs w:val="18"/>
              </w:rPr>
            </w:pPr>
            <w:r>
              <w:rPr>
                <w:i/>
                <w:sz w:val="16"/>
                <w:szCs w:val="18"/>
              </w:rPr>
              <w:t>4.28.c</w:t>
            </w:r>
          </w:p>
        </w:tc>
        <w:tc>
          <w:tcPr>
            <w:tcW w:w="1277" w:type="dxa"/>
            <w:gridSpan w:val="2"/>
          </w:tcPr>
          <w:p w:rsidR="00E3364A" w:rsidRPr="00F35F8A" w:rsidRDefault="00E3364A" w:rsidP="00A925D9">
            <w:pPr>
              <w:spacing w:before="60" w:after="60"/>
              <w:jc w:val="both"/>
              <w:rPr>
                <w:sz w:val="18"/>
                <w:szCs w:val="18"/>
              </w:rPr>
            </w:pPr>
            <w:r w:rsidRPr="00B36597">
              <w:rPr>
                <w:i/>
                <w:sz w:val="16"/>
                <w:szCs w:val="18"/>
              </w:rPr>
              <w:t>Commentaire :</w:t>
            </w:r>
          </w:p>
        </w:tc>
        <w:tc>
          <w:tcPr>
            <w:tcW w:w="10627" w:type="dxa"/>
            <w:gridSpan w:val="2"/>
          </w:tcPr>
          <w:p w:rsidR="00E3364A" w:rsidRPr="00CA557A" w:rsidRDefault="00E3364A" w:rsidP="00A925D9">
            <w:pPr>
              <w:spacing w:before="60" w:after="60"/>
              <w:jc w:val="center"/>
              <w:rPr>
                <w:sz w:val="18"/>
                <w:szCs w:val="18"/>
              </w:rPr>
            </w:pPr>
          </w:p>
        </w:tc>
      </w:tr>
      <w:tr w:rsidR="00E3364A" w:rsidRPr="00BC4E5A" w:rsidTr="00D12CCF">
        <w:trPr>
          <w:gridAfter w:val="1"/>
          <w:wAfter w:w="6" w:type="dxa"/>
        </w:trPr>
        <w:tc>
          <w:tcPr>
            <w:tcW w:w="279" w:type="dxa"/>
            <w:shd w:val="clear" w:color="auto" w:fill="FF0000"/>
          </w:tcPr>
          <w:p w:rsidR="00E3364A" w:rsidRPr="00BC4E5A" w:rsidRDefault="00E3364A" w:rsidP="00A925D9">
            <w:pPr>
              <w:spacing w:before="60" w:after="60"/>
              <w:rPr>
                <w:sz w:val="18"/>
                <w:szCs w:val="18"/>
              </w:rPr>
            </w:pPr>
          </w:p>
        </w:tc>
        <w:tc>
          <w:tcPr>
            <w:tcW w:w="282" w:type="dxa"/>
            <w:shd w:val="clear" w:color="auto" w:fill="auto"/>
          </w:tcPr>
          <w:p w:rsidR="00E3364A" w:rsidRPr="00BC4E5A" w:rsidRDefault="00E3364A" w:rsidP="00A925D9">
            <w:pPr>
              <w:spacing w:before="60" w:after="60"/>
              <w:rPr>
                <w:sz w:val="18"/>
                <w:szCs w:val="18"/>
              </w:rPr>
            </w:pPr>
          </w:p>
        </w:tc>
        <w:tc>
          <w:tcPr>
            <w:tcW w:w="289" w:type="dxa"/>
            <w:shd w:val="clear" w:color="auto" w:fill="auto"/>
          </w:tcPr>
          <w:p w:rsidR="00E3364A" w:rsidRPr="00BC4E5A" w:rsidRDefault="00E3364A" w:rsidP="00A925D9">
            <w:pPr>
              <w:spacing w:before="60" w:after="60"/>
              <w:rPr>
                <w:sz w:val="18"/>
                <w:szCs w:val="18"/>
              </w:rPr>
            </w:pPr>
          </w:p>
        </w:tc>
        <w:tc>
          <w:tcPr>
            <w:tcW w:w="1695" w:type="dxa"/>
            <w:gridSpan w:val="2"/>
            <w:vMerge/>
          </w:tcPr>
          <w:p w:rsidR="00E3364A" w:rsidRPr="000E3FB3" w:rsidRDefault="00E3364A" w:rsidP="00A925D9">
            <w:pPr>
              <w:spacing w:before="60" w:after="60"/>
              <w:rPr>
                <w:b/>
                <w:sz w:val="18"/>
                <w:szCs w:val="18"/>
              </w:rPr>
            </w:pPr>
          </w:p>
        </w:tc>
        <w:tc>
          <w:tcPr>
            <w:tcW w:w="857" w:type="dxa"/>
            <w:gridSpan w:val="4"/>
          </w:tcPr>
          <w:p w:rsidR="00E3364A" w:rsidRPr="002D0C29" w:rsidRDefault="00E3364A" w:rsidP="00A925D9">
            <w:pPr>
              <w:spacing w:before="60" w:after="60"/>
              <w:rPr>
                <w:b/>
                <w:sz w:val="18"/>
                <w:szCs w:val="18"/>
              </w:rPr>
            </w:pPr>
            <w:r>
              <w:rPr>
                <w:b/>
                <w:sz w:val="18"/>
                <w:szCs w:val="18"/>
              </w:rPr>
              <w:t>4.29</w:t>
            </w:r>
          </w:p>
        </w:tc>
        <w:tc>
          <w:tcPr>
            <w:tcW w:w="10472" w:type="dxa"/>
            <w:gridSpan w:val="4"/>
          </w:tcPr>
          <w:p w:rsidR="00E3364A" w:rsidRPr="009605E6" w:rsidRDefault="00E3364A" w:rsidP="008F2073">
            <w:pPr>
              <w:spacing w:before="60" w:after="60"/>
              <w:jc w:val="both"/>
              <w:rPr>
                <w:sz w:val="18"/>
                <w:szCs w:val="18"/>
                <w:lang w:val="fr-BE"/>
              </w:rPr>
            </w:pPr>
            <w:r w:rsidRPr="008F2073">
              <w:rPr>
                <w:sz w:val="18"/>
                <w:szCs w:val="18"/>
                <w:lang w:val="fr-BE"/>
              </w:rPr>
              <w:t xml:space="preserve">b) </w:t>
            </w:r>
            <w:r w:rsidRPr="008F2073">
              <w:rPr>
                <w:sz w:val="18"/>
                <w:szCs w:val="18"/>
                <w:lang w:val="fr-BE"/>
              </w:rPr>
              <w:tab/>
              <w:t>un établissement de crédit établi dans un pays tiers équivalent ?</w:t>
            </w:r>
          </w:p>
        </w:tc>
        <w:tc>
          <w:tcPr>
            <w:tcW w:w="1572" w:type="dxa"/>
          </w:tcPr>
          <w:p w:rsidR="00E3364A" w:rsidRPr="002D0C29" w:rsidRDefault="00E3364A" w:rsidP="00A925D9">
            <w:pPr>
              <w:spacing w:before="60" w:after="60"/>
              <w:jc w:val="center"/>
              <w:rPr>
                <w:sz w:val="18"/>
                <w:szCs w:val="18"/>
              </w:rPr>
            </w:pPr>
            <w:r w:rsidRPr="002D0C29">
              <w:rPr>
                <w:sz w:val="18"/>
                <w:szCs w:val="18"/>
              </w:rPr>
              <w:t>Oui / Non / NA</w:t>
            </w:r>
          </w:p>
        </w:tc>
      </w:tr>
      <w:tr w:rsidR="00E3364A" w:rsidRPr="00BC4E5A" w:rsidTr="00D12CCF">
        <w:trPr>
          <w:gridAfter w:val="1"/>
          <w:wAfter w:w="6" w:type="dxa"/>
        </w:trPr>
        <w:tc>
          <w:tcPr>
            <w:tcW w:w="279" w:type="dxa"/>
            <w:shd w:val="clear" w:color="auto" w:fill="FF0000"/>
          </w:tcPr>
          <w:p w:rsidR="00E3364A" w:rsidRPr="00BC4E5A" w:rsidRDefault="00E3364A" w:rsidP="00A925D9">
            <w:pPr>
              <w:spacing w:before="60" w:after="60"/>
              <w:rPr>
                <w:sz w:val="18"/>
                <w:szCs w:val="18"/>
              </w:rPr>
            </w:pPr>
          </w:p>
        </w:tc>
        <w:tc>
          <w:tcPr>
            <w:tcW w:w="282" w:type="dxa"/>
            <w:shd w:val="clear" w:color="auto" w:fill="auto"/>
          </w:tcPr>
          <w:p w:rsidR="00E3364A" w:rsidRPr="00BC4E5A" w:rsidRDefault="00E3364A" w:rsidP="00A925D9">
            <w:pPr>
              <w:spacing w:before="60" w:after="60"/>
              <w:rPr>
                <w:sz w:val="18"/>
                <w:szCs w:val="18"/>
              </w:rPr>
            </w:pPr>
          </w:p>
        </w:tc>
        <w:tc>
          <w:tcPr>
            <w:tcW w:w="289" w:type="dxa"/>
            <w:shd w:val="clear" w:color="auto" w:fill="auto"/>
          </w:tcPr>
          <w:p w:rsidR="00E3364A" w:rsidRPr="00BC4E5A" w:rsidRDefault="00E3364A" w:rsidP="00A925D9">
            <w:pPr>
              <w:spacing w:before="60" w:after="60"/>
              <w:rPr>
                <w:sz w:val="18"/>
                <w:szCs w:val="18"/>
              </w:rPr>
            </w:pPr>
          </w:p>
        </w:tc>
        <w:tc>
          <w:tcPr>
            <w:tcW w:w="1695" w:type="dxa"/>
            <w:gridSpan w:val="2"/>
            <w:vMerge/>
          </w:tcPr>
          <w:p w:rsidR="00E3364A" w:rsidRPr="000E3FB3" w:rsidRDefault="00E3364A" w:rsidP="00A925D9">
            <w:pPr>
              <w:spacing w:before="60" w:after="60"/>
              <w:rPr>
                <w:b/>
                <w:sz w:val="18"/>
                <w:szCs w:val="18"/>
              </w:rPr>
            </w:pPr>
          </w:p>
        </w:tc>
        <w:tc>
          <w:tcPr>
            <w:tcW w:w="997" w:type="dxa"/>
            <w:gridSpan w:val="5"/>
          </w:tcPr>
          <w:p w:rsidR="00E3364A" w:rsidRPr="005F1677" w:rsidRDefault="00E3364A" w:rsidP="00A925D9">
            <w:pPr>
              <w:spacing w:before="60" w:after="60"/>
              <w:jc w:val="right"/>
              <w:rPr>
                <w:i/>
                <w:sz w:val="16"/>
                <w:szCs w:val="18"/>
              </w:rPr>
            </w:pPr>
            <w:r>
              <w:rPr>
                <w:i/>
                <w:sz w:val="16"/>
                <w:szCs w:val="18"/>
              </w:rPr>
              <w:t>4.29.c</w:t>
            </w:r>
          </w:p>
        </w:tc>
        <w:tc>
          <w:tcPr>
            <w:tcW w:w="1277" w:type="dxa"/>
            <w:gridSpan w:val="2"/>
          </w:tcPr>
          <w:p w:rsidR="00E3364A" w:rsidRPr="00F35F8A" w:rsidRDefault="00E3364A" w:rsidP="00A925D9">
            <w:pPr>
              <w:spacing w:before="60" w:after="60"/>
              <w:jc w:val="both"/>
              <w:rPr>
                <w:sz w:val="18"/>
                <w:szCs w:val="18"/>
              </w:rPr>
            </w:pPr>
            <w:r w:rsidRPr="00B36597">
              <w:rPr>
                <w:i/>
                <w:sz w:val="16"/>
                <w:szCs w:val="18"/>
              </w:rPr>
              <w:t>Commentaire :</w:t>
            </w:r>
          </w:p>
        </w:tc>
        <w:tc>
          <w:tcPr>
            <w:tcW w:w="10627" w:type="dxa"/>
            <w:gridSpan w:val="2"/>
          </w:tcPr>
          <w:p w:rsidR="00E3364A" w:rsidRPr="00CA557A" w:rsidRDefault="00E3364A" w:rsidP="00A925D9">
            <w:pPr>
              <w:spacing w:before="60" w:after="60"/>
              <w:jc w:val="center"/>
              <w:rPr>
                <w:sz w:val="18"/>
                <w:szCs w:val="18"/>
              </w:rPr>
            </w:pPr>
          </w:p>
        </w:tc>
      </w:tr>
      <w:tr w:rsidR="00E3364A" w:rsidRPr="00BC4E5A" w:rsidTr="00D12CCF">
        <w:trPr>
          <w:gridAfter w:val="1"/>
          <w:wAfter w:w="6" w:type="dxa"/>
        </w:trPr>
        <w:tc>
          <w:tcPr>
            <w:tcW w:w="279" w:type="dxa"/>
            <w:shd w:val="clear" w:color="auto" w:fill="FF0000"/>
          </w:tcPr>
          <w:p w:rsidR="00E3364A" w:rsidRPr="00BC4E5A" w:rsidRDefault="00E3364A" w:rsidP="00A925D9">
            <w:pPr>
              <w:spacing w:before="60" w:after="60"/>
              <w:rPr>
                <w:sz w:val="18"/>
                <w:szCs w:val="18"/>
              </w:rPr>
            </w:pPr>
          </w:p>
        </w:tc>
        <w:tc>
          <w:tcPr>
            <w:tcW w:w="282" w:type="dxa"/>
            <w:shd w:val="clear" w:color="auto" w:fill="auto"/>
          </w:tcPr>
          <w:p w:rsidR="00E3364A" w:rsidRPr="00BC4E5A" w:rsidRDefault="00E3364A" w:rsidP="00A925D9">
            <w:pPr>
              <w:spacing w:before="60" w:after="60"/>
              <w:rPr>
                <w:sz w:val="18"/>
                <w:szCs w:val="18"/>
              </w:rPr>
            </w:pPr>
          </w:p>
        </w:tc>
        <w:tc>
          <w:tcPr>
            <w:tcW w:w="289" w:type="dxa"/>
            <w:shd w:val="clear" w:color="auto" w:fill="auto"/>
          </w:tcPr>
          <w:p w:rsidR="00E3364A" w:rsidRPr="00BC4E5A" w:rsidRDefault="00E3364A" w:rsidP="00A925D9">
            <w:pPr>
              <w:spacing w:before="60" w:after="60"/>
              <w:rPr>
                <w:sz w:val="18"/>
                <w:szCs w:val="18"/>
              </w:rPr>
            </w:pPr>
          </w:p>
        </w:tc>
        <w:tc>
          <w:tcPr>
            <w:tcW w:w="1695" w:type="dxa"/>
            <w:gridSpan w:val="2"/>
            <w:vMerge/>
          </w:tcPr>
          <w:p w:rsidR="00E3364A" w:rsidRPr="000E3FB3" w:rsidRDefault="00E3364A" w:rsidP="00A925D9">
            <w:pPr>
              <w:spacing w:before="60" w:after="60"/>
              <w:rPr>
                <w:b/>
                <w:sz w:val="18"/>
                <w:szCs w:val="18"/>
              </w:rPr>
            </w:pPr>
          </w:p>
        </w:tc>
        <w:tc>
          <w:tcPr>
            <w:tcW w:w="857" w:type="dxa"/>
            <w:gridSpan w:val="4"/>
          </w:tcPr>
          <w:p w:rsidR="00E3364A" w:rsidRPr="002D0C29" w:rsidRDefault="00E3364A" w:rsidP="00A925D9">
            <w:pPr>
              <w:spacing w:before="60" w:after="60"/>
              <w:rPr>
                <w:b/>
                <w:sz w:val="18"/>
                <w:szCs w:val="18"/>
              </w:rPr>
            </w:pPr>
            <w:r>
              <w:rPr>
                <w:b/>
                <w:sz w:val="18"/>
                <w:szCs w:val="18"/>
              </w:rPr>
              <w:t>4.29.1</w:t>
            </w:r>
          </w:p>
        </w:tc>
        <w:tc>
          <w:tcPr>
            <w:tcW w:w="10472" w:type="dxa"/>
            <w:gridSpan w:val="4"/>
          </w:tcPr>
          <w:p w:rsidR="00E3364A" w:rsidRPr="009605E6" w:rsidRDefault="00E3364A" w:rsidP="00A925D9">
            <w:pPr>
              <w:spacing w:before="60" w:after="60"/>
              <w:jc w:val="both"/>
              <w:rPr>
                <w:sz w:val="18"/>
                <w:szCs w:val="18"/>
                <w:lang w:val="fr-BE"/>
              </w:rPr>
            </w:pPr>
            <w:r w:rsidRPr="008F2073">
              <w:rPr>
                <w:sz w:val="18"/>
                <w:szCs w:val="18"/>
                <w:lang w:val="fr-BE"/>
              </w:rPr>
              <w:t>Les opérations effectuées par les banques correspondantes établies dans des pays tiers font-elles l’objet, en vertu des procédures internes de votre organisme, d’une vigilance accrue ?</w:t>
            </w:r>
          </w:p>
        </w:tc>
        <w:tc>
          <w:tcPr>
            <w:tcW w:w="1572" w:type="dxa"/>
          </w:tcPr>
          <w:p w:rsidR="00E3364A" w:rsidRPr="002D0C29" w:rsidRDefault="00E3364A" w:rsidP="00A925D9">
            <w:pPr>
              <w:spacing w:before="60" w:after="60"/>
              <w:jc w:val="center"/>
              <w:rPr>
                <w:sz w:val="18"/>
                <w:szCs w:val="18"/>
              </w:rPr>
            </w:pPr>
            <w:r w:rsidRPr="002D0C29">
              <w:rPr>
                <w:sz w:val="18"/>
                <w:szCs w:val="18"/>
              </w:rPr>
              <w:t>Oui / Non / NA</w:t>
            </w:r>
          </w:p>
        </w:tc>
      </w:tr>
      <w:tr w:rsidR="00E3364A" w:rsidRPr="00BC4E5A" w:rsidTr="00D12CCF">
        <w:trPr>
          <w:gridAfter w:val="1"/>
          <w:wAfter w:w="6" w:type="dxa"/>
        </w:trPr>
        <w:tc>
          <w:tcPr>
            <w:tcW w:w="279" w:type="dxa"/>
            <w:shd w:val="clear" w:color="auto" w:fill="FF0000"/>
          </w:tcPr>
          <w:p w:rsidR="00E3364A" w:rsidRPr="00BC4E5A" w:rsidRDefault="00E3364A" w:rsidP="00A925D9">
            <w:pPr>
              <w:spacing w:before="60" w:after="60"/>
              <w:rPr>
                <w:sz w:val="18"/>
                <w:szCs w:val="18"/>
              </w:rPr>
            </w:pPr>
          </w:p>
        </w:tc>
        <w:tc>
          <w:tcPr>
            <w:tcW w:w="282" w:type="dxa"/>
            <w:shd w:val="clear" w:color="auto" w:fill="auto"/>
          </w:tcPr>
          <w:p w:rsidR="00E3364A" w:rsidRPr="00BC4E5A" w:rsidRDefault="00E3364A" w:rsidP="00A925D9">
            <w:pPr>
              <w:spacing w:before="60" w:after="60"/>
              <w:rPr>
                <w:sz w:val="18"/>
                <w:szCs w:val="18"/>
              </w:rPr>
            </w:pPr>
          </w:p>
        </w:tc>
        <w:tc>
          <w:tcPr>
            <w:tcW w:w="289" w:type="dxa"/>
            <w:shd w:val="clear" w:color="auto" w:fill="auto"/>
          </w:tcPr>
          <w:p w:rsidR="00E3364A" w:rsidRPr="00BC4E5A" w:rsidRDefault="00E3364A" w:rsidP="00A925D9">
            <w:pPr>
              <w:spacing w:before="60" w:after="60"/>
              <w:rPr>
                <w:sz w:val="18"/>
                <w:szCs w:val="18"/>
              </w:rPr>
            </w:pPr>
          </w:p>
        </w:tc>
        <w:tc>
          <w:tcPr>
            <w:tcW w:w="1695" w:type="dxa"/>
            <w:gridSpan w:val="2"/>
            <w:vMerge/>
          </w:tcPr>
          <w:p w:rsidR="00E3364A" w:rsidRPr="000E3FB3" w:rsidRDefault="00E3364A" w:rsidP="00A925D9">
            <w:pPr>
              <w:spacing w:before="60" w:after="60"/>
              <w:rPr>
                <w:b/>
                <w:sz w:val="18"/>
                <w:szCs w:val="18"/>
              </w:rPr>
            </w:pPr>
          </w:p>
        </w:tc>
        <w:tc>
          <w:tcPr>
            <w:tcW w:w="997" w:type="dxa"/>
            <w:gridSpan w:val="5"/>
          </w:tcPr>
          <w:p w:rsidR="00E3364A" w:rsidRPr="005F1677" w:rsidRDefault="00E3364A" w:rsidP="00A925D9">
            <w:pPr>
              <w:spacing w:before="60" w:after="60"/>
              <w:jc w:val="right"/>
              <w:rPr>
                <w:i/>
                <w:sz w:val="16"/>
                <w:szCs w:val="18"/>
              </w:rPr>
            </w:pPr>
            <w:r>
              <w:rPr>
                <w:i/>
                <w:sz w:val="16"/>
                <w:szCs w:val="18"/>
              </w:rPr>
              <w:t>4.29.1.c</w:t>
            </w:r>
          </w:p>
        </w:tc>
        <w:tc>
          <w:tcPr>
            <w:tcW w:w="1277" w:type="dxa"/>
            <w:gridSpan w:val="2"/>
          </w:tcPr>
          <w:p w:rsidR="00E3364A" w:rsidRPr="00F35F8A" w:rsidRDefault="00E3364A" w:rsidP="00A925D9">
            <w:pPr>
              <w:spacing w:before="60" w:after="60"/>
              <w:jc w:val="both"/>
              <w:rPr>
                <w:sz w:val="18"/>
                <w:szCs w:val="18"/>
              </w:rPr>
            </w:pPr>
            <w:r w:rsidRPr="00B36597">
              <w:rPr>
                <w:i/>
                <w:sz w:val="16"/>
                <w:szCs w:val="18"/>
              </w:rPr>
              <w:t>Commentaire :</w:t>
            </w:r>
          </w:p>
        </w:tc>
        <w:tc>
          <w:tcPr>
            <w:tcW w:w="10627" w:type="dxa"/>
            <w:gridSpan w:val="2"/>
          </w:tcPr>
          <w:p w:rsidR="00E3364A" w:rsidRPr="00CA557A" w:rsidRDefault="00E3364A" w:rsidP="00A925D9">
            <w:pPr>
              <w:spacing w:before="60" w:after="60"/>
              <w:jc w:val="center"/>
              <w:rPr>
                <w:sz w:val="18"/>
                <w:szCs w:val="18"/>
              </w:rPr>
            </w:pPr>
          </w:p>
        </w:tc>
      </w:tr>
      <w:tr w:rsidR="00E3364A" w:rsidRPr="00D1698E" w:rsidTr="00D12CCF">
        <w:trPr>
          <w:gridAfter w:val="1"/>
          <w:wAfter w:w="6" w:type="dxa"/>
        </w:trPr>
        <w:tc>
          <w:tcPr>
            <w:tcW w:w="279" w:type="dxa"/>
            <w:shd w:val="clear" w:color="auto" w:fill="FF0000"/>
          </w:tcPr>
          <w:p w:rsidR="00E3364A" w:rsidRPr="00BC4E5A" w:rsidRDefault="00E3364A" w:rsidP="00A925D9">
            <w:pPr>
              <w:spacing w:before="60" w:after="60"/>
              <w:rPr>
                <w:sz w:val="18"/>
                <w:szCs w:val="18"/>
              </w:rPr>
            </w:pPr>
          </w:p>
        </w:tc>
        <w:tc>
          <w:tcPr>
            <w:tcW w:w="282" w:type="dxa"/>
            <w:shd w:val="clear" w:color="auto" w:fill="auto"/>
          </w:tcPr>
          <w:p w:rsidR="00E3364A" w:rsidRPr="00BC4E5A" w:rsidRDefault="00E3364A" w:rsidP="00A925D9">
            <w:pPr>
              <w:spacing w:before="60" w:after="60"/>
              <w:rPr>
                <w:sz w:val="18"/>
                <w:szCs w:val="18"/>
              </w:rPr>
            </w:pPr>
          </w:p>
        </w:tc>
        <w:tc>
          <w:tcPr>
            <w:tcW w:w="289" w:type="dxa"/>
            <w:shd w:val="clear" w:color="auto" w:fill="auto"/>
          </w:tcPr>
          <w:p w:rsidR="00E3364A" w:rsidRPr="00BC4E5A" w:rsidRDefault="00E3364A" w:rsidP="00A925D9">
            <w:pPr>
              <w:spacing w:before="60" w:after="60"/>
              <w:rPr>
                <w:sz w:val="18"/>
                <w:szCs w:val="18"/>
              </w:rPr>
            </w:pPr>
          </w:p>
        </w:tc>
        <w:tc>
          <w:tcPr>
            <w:tcW w:w="1695" w:type="dxa"/>
            <w:gridSpan w:val="2"/>
            <w:vMerge/>
          </w:tcPr>
          <w:p w:rsidR="00E3364A" w:rsidRPr="000E3FB3" w:rsidRDefault="00E3364A" w:rsidP="00A925D9">
            <w:pPr>
              <w:spacing w:before="60" w:after="60"/>
              <w:rPr>
                <w:b/>
                <w:sz w:val="18"/>
                <w:szCs w:val="18"/>
              </w:rPr>
            </w:pPr>
          </w:p>
        </w:tc>
        <w:tc>
          <w:tcPr>
            <w:tcW w:w="12901" w:type="dxa"/>
            <w:gridSpan w:val="9"/>
          </w:tcPr>
          <w:p w:rsidR="00E3364A" w:rsidRPr="009605E6" w:rsidRDefault="00E3364A" w:rsidP="00A925D9">
            <w:pPr>
              <w:spacing w:before="60" w:after="60"/>
              <w:jc w:val="both"/>
              <w:rPr>
                <w:sz w:val="18"/>
                <w:szCs w:val="18"/>
                <w:lang w:val="fr-BE"/>
              </w:rPr>
            </w:pPr>
            <w:r w:rsidRPr="008F2073">
              <w:rPr>
                <w:sz w:val="18"/>
                <w:szCs w:val="18"/>
                <w:lang w:val="fr-BE"/>
              </w:rPr>
              <w:t>Les opérations effectuées par les banques correspondantes établies dans un Etat membre de l'Espace économique européen font-elles l’objet, en vertu des procédures internes de votre organisme,</w:t>
            </w:r>
          </w:p>
        </w:tc>
      </w:tr>
      <w:tr w:rsidR="00E3364A" w:rsidRPr="00BC4E5A" w:rsidTr="00D12CCF">
        <w:trPr>
          <w:gridAfter w:val="1"/>
          <w:wAfter w:w="6" w:type="dxa"/>
        </w:trPr>
        <w:tc>
          <w:tcPr>
            <w:tcW w:w="279" w:type="dxa"/>
            <w:shd w:val="clear" w:color="auto" w:fill="FF0000"/>
          </w:tcPr>
          <w:p w:rsidR="00E3364A" w:rsidRPr="009605E6" w:rsidRDefault="00E3364A" w:rsidP="00A925D9">
            <w:pPr>
              <w:spacing w:before="60" w:after="60"/>
              <w:rPr>
                <w:sz w:val="18"/>
                <w:szCs w:val="18"/>
                <w:lang w:val="fr-BE"/>
              </w:rPr>
            </w:pPr>
          </w:p>
        </w:tc>
        <w:tc>
          <w:tcPr>
            <w:tcW w:w="282" w:type="dxa"/>
            <w:shd w:val="clear" w:color="auto" w:fill="auto"/>
          </w:tcPr>
          <w:p w:rsidR="00E3364A" w:rsidRPr="009605E6" w:rsidRDefault="00E3364A" w:rsidP="00A925D9">
            <w:pPr>
              <w:spacing w:before="60" w:after="60"/>
              <w:rPr>
                <w:sz w:val="18"/>
                <w:szCs w:val="18"/>
                <w:lang w:val="fr-BE"/>
              </w:rPr>
            </w:pPr>
          </w:p>
        </w:tc>
        <w:tc>
          <w:tcPr>
            <w:tcW w:w="289" w:type="dxa"/>
            <w:shd w:val="clear" w:color="auto" w:fill="auto"/>
          </w:tcPr>
          <w:p w:rsidR="00E3364A" w:rsidRPr="009605E6" w:rsidRDefault="00E3364A" w:rsidP="00A925D9">
            <w:pPr>
              <w:spacing w:before="60" w:after="60"/>
              <w:rPr>
                <w:sz w:val="18"/>
                <w:szCs w:val="18"/>
                <w:lang w:val="fr-BE"/>
              </w:rPr>
            </w:pPr>
          </w:p>
        </w:tc>
        <w:tc>
          <w:tcPr>
            <w:tcW w:w="1695" w:type="dxa"/>
            <w:gridSpan w:val="2"/>
            <w:vMerge/>
          </w:tcPr>
          <w:p w:rsidR="00E3364A" w:rsidRPr="009605E6" w:rsidRDefault="00E3364A" w:rsidP="00A925D9">
            <w:pPr>
              <w:spacing w:before="60" w:after="60"/>
              <w:rPr>
                <w:b/>
                <w:sz w:val="18"/>
                <w:szCs w:val="18"/>
                <w:lang w:val="fr-BE"/>
              </w:rPr>
            </w:pPr>
          </w:p>
        </w:tc>
        <w:tc>
          <w:tcPr>
            <w:tcW w:w="857" w:type="dxa"/>
            <w:gridSpan w:val="4"/>
          </w:tcPr>
          <w:p w:rsidR="00E3364A" w:rsidRPr="002D0C29" w:rsidRDefault="00E3364A">
            <w:pPr>
              <w:spacing w:before="60" w:after="60"/>
              <w:rPr>
                <w:b/>
                <w:sz w:val="18"/>
                <w:szCs w:val="18"/>
              </w:rPr>
            </w:pPr>
            <w:r>
              <w:rPr>
                <w:b/>
                <w:sz w:val="18"/>
                <w:szCs w:val="18"/>
              </w:rPr>
              <w:t>4.29.2</w:t>
            </w:r>
          </w:p>
        </w:tc>
        <w:tc>
          <w:tcPr>
            <w:tcW w:w="10472" w:type="dxa"/>
            <w:gridSpan w:val="4"/>
          </w:tcPr>
          <w:p w:rsidR="00E3364A" w:rsidRPr="009605E6" w:rsidRDefault="00E3364A" w:rsidP="008F2073">
            <w:pPr>
              <w:pStyle w:val="ListParagraph"/>
              <w:numPr>
                <w:ilvl w:val="0"/>
                <w:numId w:val="34"/>
              </w:numPr>
              <w:spacing w:before="60" w:after="60"/>
              <w:jc w:val="both"/>
              <w:rPr>
                <w:sz w:val="18"/>
                <w:szCs w:val="18"/>
                <w:lang w:val="fr-BE"/>
              </w:rPr>
            </w:pPr>
            <w:r w:rsidRPr="008F2073">
              <w:rPr>
                <w:sz w:val="18"/>
                <w:szCs w:val="18"/>
                <w:lang w:val="fr-BE"/>
              </w:rPr>
              <w:t>d’une vigilance accrue ?</w:t>
            </w:r>
            <w:r w:rsidR="0040790C">
              <w:rPr>
                <w:sz w:val="18"/>
                <w:szCs w:val="18"/>
                <w:lang w:val="fr-BE"/>
              </w:rPr>
              <w:t xml:space="preserve"> (art. 12, § 4, de la loi)</w:t>
            </w:r>
          </w:p>
        </w:tc>
        <w:tc>
          <w:tcPr>
            <w:tcW w:w="1572" w:type="dxa"/>
          </w:tcPr>
          <w:p w:rsidR="00E3364A" w:rsidRPr="002D0C29" w:rsidRDefault="00E3364A" w:rsidP="00A925D9">
            <w:pPr>
              <w:spacing w:before="60" w:after="60"/>
              <w:jc w:val="center"/>
              <w:rPr>
                <w:sz w:val="18"/>
                <w:szCs w:val="18"/>
              </w:rPr>
            </w:pPr>
            <w:r w:rsidRPr="002D0C29">
              <w:rPr>
                <w:sz w:val="18"/>
                <w:szCs w:val="18"/>
              </w:rPr>
              <w:t>Oui / Non / NA</w:t>
            </w:r>
          </w:p>
        </w:tc>
      </w:tr>
      <w:tr w:rsidR="00E3364A" w:rsidRPr="00BC4E5A" w:rsidTr="00D12CCF">
        <w:trPr>
          <w:gridAfter w:val="1"/>
          <w:wAfter w:w="6" w:type="dxa"/>
        </w:trPr>
        <w:tc>
          <w:tcPr>
            <w:tcW w:w="279" w:type="dxa"/>
            <w:shd w:val="clear" w:color="auto" w:fill="FF0000"/>
          </w:tcPr>
          <w:p w:rsidR="00E3364A" w:rsidRPr="00BC4E5A" w:rsidRDefault="00E3364A" w:rsidP="00A925D9">
            <w:pPr>
              <w:spacing w:before="60" w:after="60"/>
              <w:rPr>
                <w:sz w:val="18"/>
                <w:szCs w:val="18"/>
              </w:rPr>
            </w:pPr>
          </w:p>
        </w:tc>
        <w:tc>
          <w:tcPr>
            <w:tcW w:w="282" w:type="dxa"/>
            <w:shd w:val="clear" w:color="auto" w:fill="auto"/>
          </w:tcPr>
          <w:p w:rsidR="00E3364A" w:rsidRPr="00BC4E5A" w:rsidRDefault="00E3364A" w:rsidP="00A925D9">
            <w:pPr>
              <w:spacing w:before="60" w:after="60"/>
              <w:rPr>
                <w:sz w:val="18"/>
                <w:szCs w:val="18"/>
              </w:rPr>
            </w:pPr>
          </w:p>
        </w:tc>
        <w:tc>
          <w:tcPr>
            <w:tcW w:w="289" w:type="dxa"/>
            <w:shd w:val="clear" w:color="auto" w:fill="auto"/>
          </w:tcPr>
          <w:p w:rsidR="00E3364A" w:rsidRPr="00BC4E5A" w:rsidRDefault="00E3364A" w:rsidP="00A925D9">
            <w:pPr>
              <w:spacing w:before="60" w:after="60"/>
              <w:rPr>
                <w:sz w:val="18"/>
                <w:szCs w:val="18"/>
              </w:rPr>
            </w:pPr>
          </w:p>
        </w:tc>
        <w:tc>
          <w:tcPr>
            <w:tcW w:w="1695" w:type="dxa"/>
            <w:gridSpan w:val="2"/>
            <w:vMerge/>
          </w:tcPr>
          <w:p w:rsidR="00E3364A" w:rsidRPr="000E3FB3" w:rsidRDefault="00E3364A" w:rsidP="00A925D9">
            <w:pPr>
              <w:spacing w:before="60" w:after="60"/>
              <w:rPr>
                <w:b/>
                <w:sz w:val="18"/>
                <w:szCs w:val="18"/>
              </w:rPr>
            </w:pPr>
          </w:p>
        </w:tc>
        <w:tc>
          <w:tcPr>
            <w:tcW w:w="997" w:type="dxa"/>
            <w:gridSpan w:val="5"/>
          </w:tcPr>
          <w:p w:rsidR="00E3364A" w:rsidRPr="005F1677" w:rsidRDefault="00E3364A" w:rsidP="00052FBC">
            <w:pPr>
              <w:spacing w:before="60" w:after="60"/>
              <w:jc w:val="right"/>
              <w:rPr>
                <w:i/>
                <w:sz w:val="16"/>
                <w:szCs w:val="18"/>
              </w:rPr>
            </w:pPr>
            <w:r>
              <w:rPr>
                <w:i/>
                <w:sz w:val="16"/>
                <w:szCs w:val="18"/>
              </w:rPr>
              <w:t>4.2</w:t>
            </w:r>
            <w:r w:rsidR="00052FBC">
              <w:rPr>
                <w:i/>
                <w:sz w:val="16"/>
                <w:szCs w:val="18"/>
              </w:rPr>
              <w:t>9</w:t>
            </w:r>
            <w:r>
              <w:rPr>
                <w:i/>
                <w:sz w:val="16"/>
                <w:szCs w:val="18"/>
              </w:rPr>
              <w:t>.2.c</w:t>
            </w:r>
          </w:p>
        </w:tc>
        <w:tc>
          <w:tcPr>
            <w:tcW w:w="1277" w:type="dxa"/>
            <w:gridSpan w:val="2"/>
          </w:tcPr>
          <w:p w:rsidR="00E3364A" w:rsidRPr="00F35F8A" w:rsidRDefault="00E3364A" w:rsidP="00A925D9">
            <w:pPr>
              <w:spacing w:before="60" w:after="60"/>
              <w:jc w:val="both"/>
              <w:rPr>
                <w:sz w:val="18"/>
                <w:szCs w:val="18"/>
              </w:rPr>
            </w:pPr>
            <w:r w:rsidRPr="00B36597">
              <w:rPr>
                <w:i/>
                <w:sz w:val="16"/>
                <w:szCs w:val="18"/>
              </w:rPr>
              <w:t>Commentaire :</w:t>
            </w:r>
          </w:p>
        </w:tc>
        <w:tc>
          <w:tcPr>
            <w:tcW w:w="10627" w:type="dxa"/>
            <w:gridSpan w:val="2"/>
          </w:tcPr>
          <w:p w:rsidR="00E3364A" w:rsidRPr="00CA557A" w:rsidRDefault="00E3364A" w:rsidP="00A925D9">
            <w:pPr>
              <w:spacing w:before="60" w:after="60"/>
              <w:jc w:val="center"/>
              <w:rPr>
                <w:sz w:val="18"/>
                <w:szCs w:val="18"/>
              </w:rPr>
            </w:pPr>
          </w:p>
        </w:tc>
      </w:tr>
      <w:tr w:rsidR="00E3364A" w:rsidRPr="00BC4E5A" w:rsidTr="00D12CCF">
        <w:trPr>
          <w:gridAfter w:val="1"/>
          <w:wAfter w:w="6" w:type="dxa"/>
        </w:trPr>
        <w:tc>
          <w:tcPr>
            <w:tcW w:w="279" w:type="dxa"/>
            <w:shd w:val="clear" w:color="auto" w:fill="FF0000"/>
          </w:tcPr>
          <w:p w:rsidR="00E3364A" w:rsidRPr="00BC4E5A" w:rsidRDefault="00E3364A" w:rsidP="00A925D9">
            <w:pPr>
              <w:spacing w:before="60" w:after="60"/>
              <w:rPr>
                <w:sz w:val="18"/>
                <w:szCs w:val="18"/>
              </w:rPr>
            </w:pPr>
          </w:p>
        </w:tc>
        <w:tc>
          <w:tcPr>
            <w:tcW w:w="282" w:type="dxa"/>
            <w:shd w:val="clear" w:color="auto" w:fill="auto"/>
          </w:tcPr>
          <w:p w:rsidR="00E3364A" w:rsidRPr="00BC4E5A" w:rsidRDefault="00E3364A" w:rsidP="00A925D9">
            <w:pPr>
              <w:spacing w:before="60" w:after="60"/>
              <w:rPr>
                <w:sz w:val="18"/>
                <w:szCs w:val="18"/>
              </w:rPr>
            </w:pPr>
          </w:p>
        </w:tc>
        <w:tc>
          <w:tcPr>
            <w:tcW w:w="289" w:type="dxa"/>
            <w:shd w:val="clear" w:color="auto" w:fill="auto"/>
          </w:tcPr>
          <w:p w:rsidR="00E3364A" w:rsidRPr="00BC4E5A" w:rsidRDefault="00E3364A" w:rsidP="00A925D9">
            <w:pPr>
              <w:spacing w:before="60" w:after="60"/>
              <w:rPr>
                <w:sz w:val="18"/>
                <w:szCs w:val="18"/>
              </w:rPr>
            </w:pPr>
          </w:p>
        </w:tc>
        <w:tc>
          <w:tcPr>
            <w:tcW w:w="1695" w:type="dxa"/>
            <w:gridSpan w:val="2"/>
            <w:vMerge/>
          </w:tcPr>
          <w:p w:rsidR="00E3364A" w:rsidRPr="000E3FB3" w:rsidRDefault="00E3364A" w:rsidP="00A925D9">
            <w:pPr>
              <w:spacing w:before="60" w:after="60"/>
              <w:rPr>
                <w:b/>
                <w:sz w:val="18"/>
                <w:szCs w:val="18"/>
              </w:rPr>
            </w:pPr>
          </w:p>
        </w:tc>
        <w:tc>
          <w:tcPr>
            <w:tcW w:w="857" w:type="dxa"/>
            <w:gridSpan w:val="4"/>
          </w:tcPr>
          <w:p w:rsidR="00E3364A" w:rsidRPr="002D0C29" w:rsidRDefault="00E3364A" w:rsidP="00A925D9">
            <w:pPr>
              <w:spacing w:before="60" w:after="60"/>
              <w:rPr>
                <w:b/>
                <w:sz w:val="18"/>
                <w:szCs w:val="18"/>
              </w:rPr>
            </w:pPr>
            <w:r>
              <w:rPr>
                <w:b/>
                <w:sz w:val="18"/>
                <w:szCs w:val="18"/>
              </w:rPr>
              <w:t>4.29.3</w:t>
            </w:r>
          </w:p>
        </w:tc>
        <w:tc>
          <w:tcPr>
            <w:tcW w:w="10472" w:type="dxa"/>
            <w:gridSpan w:val="4"/>
          </w:tcPr>
          <w:p w:rsidR="00E3364A" w:rsidRPr="009605E6" w:rsidRDefault="00E3364A" w:rsidP="008F2073">
            <w:pPr>
              <w:pStyle w:val="ListParagraph"/>
              <w:numPr>
                <w:ilvl w:val="0"/>
                <w:numId w:val="34"/>
              </w:numPr>
              <w:spacing w:before="60" w:after="60"/>
              <w:jc w:val="both"/>
              <w:rPr>
                <w:sz w:val="18"/>
                <w:szCs w:val="18"/>
                <w:lang w:val="fr-BE"/>
              </w:rPr>
            </w:pPr>
            <w:r w:rsidRPr="008F2073">
              <w:rPr>
                <w:sz w:val="18"/>
                <w:szCs w:val="18"/>
                <w:lang w:val="fr-BE"/>
              </w:rPr>
              <w:t>d’une vigilance ordinaire ?</w:t>
            </w:r>
            <w:r w:rsidR="0040790C">
              <w:rPr>
                <w:sz w:val="18"/>
                <w:szCs w:val="18"/>
                <w:lang w:val="fr-BE"/>
              </w:rPr>
              <w:t xml:space="preserve"> (art. 14, § 1</w:t>
            </w:r>
            <w:r w:rsidR="0040790C" w:rsidRPr="008F2073">
              <w:rPr>
                <w:sz w:val="18"/>
                <w:szCs w:val="18"/>
                <w:vertAlign w:val="superscript"/>
                <w:lang w:val="fr-BE"/>
              </w:rPr>
              <w:t>ier</w:t>
            </w:r>
            <w:r w:rsidR="0040790C">
              <w:rPr>
                <w:sz w:val="18"/>
                <w:szCs w:val="18"/>
                <w:lang w:val="fr-BE"/>
              </w:rPr>
              <w:t>, de la loi)</w:t>
            </w:r>
          </w:p>
        </w:tc>
        <w:tc>
          <w:tcPr>
            <w:tcW w:w="1572" w:type="dxa"/>
          </w:tcPr>
          <w:p w:rsidR="00E3364A" w:rsidRPr="002D0C29" w:rsidRDefault="00E3364A" w:rsidP="00A925D9">
            <w:pPr>
              <w:spacing w:before="60" w:after="60"/>
              <w:jc w:val="center"/>
              <w:rPr>
                <w:sz w:val="18"/>
                <w:szCs w:val="18"/>
              </w:rPr>
            </w:pPr>
            <w:r w:rsidRPr="002D0C29">
              <w:rPr>
                <w:sz w:val="18"/>
                <w:szCs w:val="18"/>
              </w:rPr>
              <w:t>Oui / Non / NA</w:t>
            </w:r>
          </w:p>
        </w:tc>
      </w:tr>
      <w:tr w:rsidR="00E3364A" w:rsidRPr="00BC4E5A" w:rsidTr="00D12CCF">
        <w:trPr>
          <w:gridAfter w:val="1"/>
          <w:wAfter w:w="6" w:type="dxa"/>
        </w:trPr>
        <w:tc>
          <w:tcPr>
            <w:tcW w:w="279" w:type="dxa"/>
            <w:shd w:val="clear" w:color="auto" w:fill="FF0000"/>
          </w:tcPr>
          <w:p w:rsidR="00E3364A" w:rsidRPr="00BC4E5A" w:rsidRDefault="00E3364A" w:rsidP="00A925D9">
            <w:pPr>
              <w:spacing w:before="60" w:after="60"/>
              <w:rPr>
                <w:sz w:val="18"/>
                <w:szCs w:val="18"/>
              </w:rPr>
            </w:pPr>
          </w:p>
        </w:tc>
        <w:tc>
          <w:tcPr>
            <w:tcW w:w="282" w:type="dxa"/>
            <w:shd w:val="clear" w:color="auto" w:fill="auto"/>
          </w:tcPr>
          <w:p w:rsidR="00E3364A" w:rsidRPr="00BC4E5A" w:rsidRDefault="00E3364A" w:rsidP="00A925D9">
            <w:pPr>
              <w:spacing w:before="60" w:after="60"/>
              <w:rPr>
                <w:sz w:val="18"/>
                <w:szCs w:val="18"/>
              </w:rPr>
            </w:pPr>
          </w:p>
        </w:tc>
        <w:tc>
          <w:tcPr>
            <w:tcW w:w="289" w:type="dxa"/>
            <w:shd w:val="clear" w:color="auto" w:fill="auto"/>
          </w:tcPr>
          <w:p w:rsidR="00E3364A" w:rsidRPr="00BC4E5A" w:rsidRDefault="00E3364A" w:rsidP="00A925D9">
            <w:pPr>
              <w:spacing w:before="60" w:after="60"/>
              <w:rPr>
                <w:sz w:val="18"/>
                <w:szCs w:val="18"/>
              </w:rPr>
            </w:pPr>
          </w:p>
        </w:tc>
        <w:tc>
          <w:tcPr>
            <w:tcW w:w="1695" w:type="dxa"/>
            <w:gridSpan w:val="2"/>
            <w:vMerge/>
          </w:tcPr>
          <w:p w:rsidR="00E3364A" w:rsidRPr="000E3FB3" w:rsidRDefault="00E3364A" w:rsidP="00A925D9">
            <w:pPr>
              <w:spacing w:before="60" w:after="60"/>
              <w:rPr>
                <w:b/>
                <w:sz w:val="18"/>
                <w:szCs w:val="18"/>
              </w:rPr>
            </w:pPr>
          </w:p>
        </w:tc>
        <w:tc>
          <w:tcPr>
            <w:tcW w:w="997" w:type="dxa"/>
            <w:gridSpan w:val="5"/>
          </w:tcPr>
          <w:p w:rsidR="00E3364A" w:rsidRPr="005F1677" w:rsidRDefault="00E3364A" w:rsidP="00A925D9">
            <w:pPr>
              <w:spacing w:before="60" w:after="60"/>
              <w:jc w:val="right"/>
              <w:rPr>
                <w:i/>
                <w:sz w:val="16"/>
                <w:szCs w:val="18"/>
              </w:rPr>
            </w:pPr>
            <w:r>
              <w:rPr>
                <w:i/>
                <w:sz w:val="16"/>
                <w:szCs w:val="18"/>
              </w:rPr>
              <w:t>4.29.3.c</w:t>
            </w:r>
          </w:p>
        </w:tc>
        <w:tc>
          <w:tcPr>
            <w:tcW w:w="1277" w:type="dxa"/>
            <w:gridSpan w:val="2"/>
          </w:tcPr>
          <w:p w:rsidR="00E3364A" w:rsidRPr="00F35F8A" w:rsidRDefault="00E3364A" w:rsidP="00A925D9">
            <w:pPr>
              <w:spacing w:before="60" w:after="60"/>
              <w:jc w:val="both"/>
              <w:rPr>
                <w:sz w:val="18"/>
                <w:szCs w:val="18"/>
              </w:rPr>
            </w:pPr>
            <w:r w:rsidRPr="00B36597">
              <w:rPr>
                <w:i/>
                <w:sz w:val="16"/>
                <w:szCs w:val="18"/>
              </w:rPr>
              <w:t>Commentaire :</w:t>
            </w:r>
          </w:p>
        </w:tc>
        <w:tc>
          <w:tcPr>
            <w:tcW w:w="10627" w:type="dxa"/>
            <w:gridSpan w:val="2"/>
          </w:tcPr>
          <w:p w:rsidR="00E3364A" w:rsidRPr="00CA557A" w:rsidRDefault="00E3364A" w:rsidP="00A925D9">
            <w:pPr>
              <w:spacing w:before="60" w:after="60"/>
              <w:jc w:val="center"/>
              <w:rPr>
                <w:sz w:val="18"/>
                <w:szCs w:val="18"/>
              </w:rPr>
            </w:pPr>
          </w:p>
        </w:tc>
      </w:tr>
      <w:tr w:rsidR="00E3364A" w:rsidRPr="00BC4E5A" w:rsidTr="00D12CCF">
        <w:trPr>
          <w:gridAfter w:val="1"/>
          <w:wAfter w:w="6" w:type="dxa"/>
        </w:trPr>
        <w:tc>
          <w:tcPr>
            <w:tcW w:w="279" w:type="dxa"/>
            <w:shd w:val="clear" w:color="auto" w:fill="FF0000"/>
          </w:tcPr>
          <w:p w:rsidR="00E3364A" w:rsidRPr="00BC4E5A" w:rsidRDefault="00E3364A" w:rsidP="00A925D9">
            <w:pPr>
              <w:spacing w:before="60" w:after="60"/>
              <w:rPr>
                <w:sz w:val="18"/>
                <w:szCs w:val="18"/>
              </w:rPr>
            </w:pPr>
          </w:p>
        </w:tc>
        <w:tc>
          <w:tcPr>
            <w:tcW w:w="282" w:type="dxa"/>
            <w:shd w:val="clear" w:color="auto" w:fill="auto"/>
          </w:tcPr>
          <w:p w:rsidR="00E3364A" w:rsidRPr="00BC4E5A" w:rsidRDefault="00E3364A" w:rsidP="00A925D9">
            <w:pPr>
              <w:spacing w:before="60" w:after="60"/>
              <w:rPr>
                <w:sz w:val="18"/>
                <w:szCs w:val="18"/>
              </w:rPr>
            </w:pPr>
          </w:p>
        </w:tc>
        <w:tc>
          <w:tcPr>
            <w:tcW w:w="289" w:type="dxa"/>
            <w:shd w:val="clear" w:color="auto" w:fill="auto"/>
          </w:tcPr>
          <w:p w:rsidR="00E3364A" w:rsidRPr="00BC4E5A" w:rsidRDefault="00E3364A" w:rsidP="00A925D9">
            <w:pPr>
              <w:spacing w:before="60" w:after="60"/>
              <w:rPr>
                <w:sz w:val="18"/>
                <w:szCs w:val="18"/>
              </w:rPr>
            </w:pPr>
          </w:p>
        </w:tc>
        <w:tc>
          <w:tcPr>
            <w:tcW w:w="1695" w:type="dxa"/>
            <w:gridSpan w:val="2"/>
            <w:vMerge/>
          </w:tcPr>
          <w:p w:rsidR="00E3364A" w:rsidRPr="000E3FB3" w:rsidRDefault="00E3364A" w:rsidP="00A925D9">
            <w:pPr>
              <w:spacing w:before="60" w:after="60"/>
              <w:rPr>
                <w:b/>
                <w:sz w:val="18"/>
                <w:szCs w:val="18"/>
              </w:rPr>
            </w:pPr>
          </w:p>
        </w:tc>
        <w:tc>
          <w:tcPr>
            <w:tcW w:w="857" w:type="dxa"/>
            <w:gridSpan w:val="4"/>
          </w:tcPr>
          <w:p w:rsidR="00E3364A" w:rsidRPr="002D0C29" w:rsidRDefault="00E3364A" w:rsidP="00A925D9">
            <w:pPr>
              <w:spacing w:before="60" w:after="60"/>
              <w:rPr>
                <w:b/>
                <w:sz w:val="18"/>
                <w:szCs w:val="18"/>
              </w:rPr>
            </w:pPr>
            <w:r>
              <w:rPr>
                <w:b/>
                <w:sz w:val="18"/>
                <w:szCs w:val="18"/>
              </w:rPr>
              <w:t>4.29.4</w:t>
            </w:r>
          </w:p>
        </w:tc>
        <w:tc>
          <w:tcPr>
            <w:tcW w:w="10472" w:type="dxa"/>
            <w:gridSpan w:val="4"/>
          </w:tcPr>
          <w:p w:rsidR="00E3364A" w:rsidRPr="009605E6" w:rsidRDefault="00E3364A" w:rsidP="008F2073">
            <w:pPr>
              <w:pStyle w:val="ListParagraph"/>
              <w:numPr>
                <w:ilvl w:val="0"/>
                <w:numId w:val="34"/>
              </w:numPr>
              <w:spacing w:before="60" w:after="60"/>
              <w:jc w:val="both"/>
              <w:rPr>
                <w:sz w:val="18"/>
                <w:szCs w:val="18"/>
                <w:lang w:val="fr-BE"/>
              </w:rPr>
            </w:pPr>
            <w:r w:rsidRPr="008F2073">
              <w:rPr>
                <w:sz w:val="18"/>
                <w:szCs w:val="18"/>
                <w:lang w:val="fr-BE"/>
              </w:rPr>
              <w:t>d’une vigilance simplifiée ?</w:t>
            </w:r>
            <w:r w:rsidR="0040790C">
              <w:rPr>
                <w:sz w:val="18"/>
                <w:szCs w:val="18"/>
                <w:lang w:val="fr-BE"/>
              </w:rPr>
              <w:t xml:space="preserve"> (art. 11, § 1</w:t>
            </w:r>
            <w:r w:rsidR="0040790C" w:rsidRPr="008F2073">
              <w:rPr>
                <w:sz w:val="18"/>
                <w:szCs w:val="18"/>
                <w:vertAlign w:val="superscript"/>
                <w:lang w:val="fr-BE"/>
              </w:rPr>
              <w:t>ier</w:t>
            </w:r>
            <w:r w:rsidR="0040790C">
              <w:rPr>
                <w:sz w:val="18"/>
                <w:szCs w:val="18"/>
                <w:lang w:val="fr-BE"/>
              </w:rPr>
              <w:t>, de la loi)</w:t>
            </w:r>
          </w:p>
        </w:tc>
        <w:tc>
          <w:tcPr>
            <w:tcW w:w="1572" w:type="dxa"/>
          </w:tcPr>
          <w:p w:rsidR="00E3364A" w:rsidRPr="002D0C29" w:rsidRDefault="00E3364A" w:rsidP="00A925D9">
            <w:pPr>
              <w:spacing w:before="60" w:after="60"/>
              <w:jc w:val="center"/>
              <w:rPr>
                <w:sz w:val="18"/>
                <w:szCs w:val="18"/>
              </w:rPr>
            </w:pPr>
            <w:r w:rsidRPr="002D0C29">
              <w:rPr>
                <w:sz w:val="18"/>
                <w:szCs w:val="18"/>
              </w:rPr>
              <w:t>Oui / Non / NA</w:t>
            </w:r>
          </w:p>
        </w:tc>
      </w:tr>
      <w:tr w:rsidR="00E3364A" w:rsidRPr="00BC4E5A" w:rsidTr="00D12CCF">
        <w:trPr>
          <w:gridAfter w:val="1"/>
          <w:wAfter w:w="6" w:type="dxa"/>
        </w:trPr>
        <w:tc>
          <w:tcPr>
            <w:tcW w:w="279" w:type="dxa"/>
            <w:shd w:val="clear" w:color="auto" w:fill="FF0000"/>
          </w:tcPr>
          <w:p w:rsidR="00E3364A" w:rsidRPr="00BC4E5A" w:rsidRDefault="00E3364A" w:rsidP="00A925D9">
            <w:pPr>
              <w:spacing w:before="60" w:after="60"/>
              <w:rPr>
                <w:sz w:val="18"/>
                <w:szCs w:val="18"/>
              </w:rPr>
            </w:pPr>
          </w:p>
        </w:tc>
        <w:tc>
          <w:tcPr>
            <w:tcW w:w="282" w:type="dxa"/>
            <w:shd w:val="clear" w:color="auto" w:fill="auto"/>
          </w:tcPr>
          <w:p w:rsidR="00E3364A" w:rsidRPr="00BC4E5A" w:rsidRDefault="00E3364A" w:rsidP="00A925D9">
            <w:pPr>
              <w:spacing w:before="60" w:after="60"/>
              <w:rPr>
                <w:sz w:val="18"/>
                <w:szCs w:val="18"/>
              </w:rPr>
            </w:pPr>
          </w:p>
        </w:tc>
        <w:tc>
          <w:tcPr>
            <w:tcW w:w="289" w:type="dxa"/>
            <w:shd w:val="clear" w:color="auto" w:fill="auto"/>
          </w:tcPr>
          <w:p w:rsidR="00E3364A" w:rsidRPr="00BC4E5A" w:rsidRDefault="00E3364A" w:rsidP="00A925D9">
            <w:pPr>
              <w:spacing w:before="60" w:after="60"/>
              <w:rPr>
                <w:sz w:val="18"/>
                <w:szCs w:val="18"/>
              </w:rPr>
            </w:pPr>
          </w:p>
        </w:tc>
        <w:tc>
          <w:tcPr>
            <w:tcW w:w="1695" w:type="dxa"/>
            <w:gridSpan w:val="2"/>
            <w:vMerge/>
          </w:tcPr>
          <w:p w:rsidR="00E3364A" w:rsidRPr="000E3FB3" w:rsidRDefault="00E3364A" w:rsidP="00A925D9">
            <w:pPr>
              <w:spacing w:before="60" w:after="60"/>
              <w:rPr>
                <w:b/>
                <w:sz w:val="18"/>
                <w:szCs w:val="18"/>
              </w:rPr>
            </w:pPr>
          </w:p>
        </w:tc>
        <w:tc>
          <w:tcPr>
            <w:tcW w:w="997" w:type="dxa"/>
            <w:gridSpan w:val="5"/>
          </w:tcPr>
          <w:p w:rsidR="00E3364A" w:rsidRPr="005F1677" w:rsidRDefault="00E3364A">
            <w:pPr>
              <w:spacing w:before="60" w:after="60"/>
              <w:jc w:val="right"/>
              <w:rPr>
                <w:i/>
                <w:sz w:val="16"/>
                <w:szCs w:val="18"/>
              </w:rPr>
            </w:pPr>
            <w:r>
              <w:rPr>
                <w:i/>
                <w:sz w:val="16"/>
                <w:szCs w:val="18"/>
              </w:rPr>
              <w:t>4.29.4.c</w:t>
            </w:r>
          </w:p>
        </w:tc>
        <w:tc>
          <w:tcPr>
            <w:tcW w:w="1277" w:type="dxa"/>
            <w:gridSpan w:val="2"/>
          </w:tcPr>
          <w:p w:rsidR="00E3364A" w:rsidRPr="00F35F8A" w:rsidRDefault="00E3364A" w:rsidP="00A925D9">
            <w:pPr>
              <w:spacing w:before="60" w:after="60"/>
              <w:jc w:val="both"/>
              <w:rPr>
                <w:sz w:val="18"/>
                <w:szCs w:val="18"/>
              </w:rPr>
            </w:pPr>
            <w:r w:rsidRPr="00B36597">
              <w:rPr>
                <w:i/>
                <w:sz w:val="16"/>
                <w:szCs w:val="18"/>
              </w:rPr>
              <w:t>Commentaire :</w:t>
            </w:r>
          </w:p>
        </w:tc>
        <w:tc>
          <w:tcPr>
            <w:tcW w:w="10627" w:type="dxa"/>
            <w:gridSpan w:val="2"/>
          </w:tcPr>
          <w:p w:rsidR="00E3364A" w:rsidRPr="00CA557A" w:rsidRDefault="00E3364A" w:rsidP="00A925D9">
            <w:pPr>
              <w:spacing w:before="60" w:after="60"/>
              <w:jc w:val="center"/>
              <w:rPr>
                <w:sz w:val="18"/>
                <w:szCs w:val="18"/>
              </w:rPr>
            </w:pPr>
          </w:p>
        </w:tc>
      </w:tr>
      <w:tr w:rsidR="002A1C41" w:rsidRPr="00D1698E" w:rsidTr="00D12CCF">
        <w:trPr>
          <w:gridAfter w:val="1"/>
          <w:wAfter w:w="6" w:type="dxa"/>
        </w:trPr>
        <w:tc>
          <w:tcPr>
            <w:tcW w:w="279" w:type="dxa"/>
            <w:shd w:val="clear" w:color="auto" w:fill="FF0000"/>
          </w:tcPr>
          <w:p w:rsidR="002A1C41" w:rsidRPr="00BC4E5A" w:rsidRDefault="002A1C41" w:rsidP="006564C3">
            <w:pPr>
              <w:spacing w:before="60" w:after="60"/>
              <w:rPr>
                <w:sz w:val="18"/>
                <w:szCs w:val="18"/>
              </w:rPr>
            </w:pPr>
          </w:p>
        </w:tc>
        <w:tc>
          <w:tcPr>
            <w:tcW w:w="282" w:type="dxa"/>
            <w:shd w:val="clear" w:color="auto" w:fill="00B050"/>
          </w:tcPr>
          <w:p w:rsidR="002A1C41" w:rsidRPr="00BC4E5A" w:rsidRDefault="002A1C41" w:rsidP="006564C3">
            <w:pPr>
              <w:spacing w:before="60" w:after="60"/>
              <w:rPr>
                <w:sz w:val="18"/>
                <w:szCs w:val="18"/>
              </w:rPr>
            </w:pPr>
          </w:p>
        </w:tc>
        <w:tc>
          <w:tcPr>
            <w:tcW w:w="289" w:type="dxa"/>
            <w:shd w:val="clear" w:color="auto" w:fill="7030A0"/>
          </w:tcPr>
          <w:p w:rsidR="002A1C41" w:rsidRPr="00BC4E5A" w:rsidRDefault="002A1C41" w:rsidP="006564C3">
            <w:pPr>
              <w:spacing w:before="60" w:after="60"/>
              <w:rPr>
                <w:sz w:val="18"/>
                <w:szCs w:val="18"/>
              </w:rPr>
            </w:pPr>
          </w:p>
        </w:tc>
        <w:tc>
          <w:tcPr>
            <w:tcW w:w="1695" w:type="dxa"/>
            <w:gridSpan w:val="2"/>
            <w:vMerge w:val="restart"/>
            <w:vAlign w:val="center"/>
          </w:tcPr>
          <w:p w:rsidR="002A1C41" w:rsidRPr="009605E6" w:rsidRDefault="002A1C41" w:rsidP="006564C3">
            <w:pPr>
              <w:spacing w:before="60" w:after="60"/>
              <w:jc w:val="center"/>
              <w:rPr>
                <w:b/>
                <w:sz w:val="18"/>
                <w:szCs w:val="18"/>
                <w:lang w:val="fr-BE"/>
              </w:rPr>
            </w:pPr>
            <w:r w:rsidRPr="009605E6">
              <w:rPr>
                <w:b/>
                <w:sz w:val="18"/>
                <w:szCs w:val="18"/>
                <w:u w:val="single"/>
                <w:lang w:val="fr-BE"/>
              </w:rPr>
              <w:t xml:space="preserve">Critères </w:t>
            </w:r>
            <w:r w:rsidRPr="009605E6">
              <w:rPr>
                <w:b/>
                <w:sz w:val="18"/>
                <w:szCs w:val="18"/>
                <w:u w:val="single"/>
                <w:lang w:val="fr-BE"/>
              </w:rPr>
              <w:lastRenderedPageBreak/>
              <w:t xml:space="preserve">obligatoires de risque </w:t>
            </w:r>
            <w:proofErr w:type="gramStart"/>
            <w:r w:rsidRPr="009605E6">
              <w:rPr>
                <w:b/>
                <w:sz w:val="18"/>
                <w:szCs w:val="18"/>
                <w:u w:val="single"/>
                <w:lang w:val="fr-BE"/>
              </w:rPr>
              <w:t>:</w:t>
            </w:r>
            <w:proofErr w:type="gramEnd"/>
            <w:r w:rsidRPr="009605E6">
              <w:rPr>
                <w:b/>
                <w:sz w:val="18"/>
                <w:szCs w:val="18"/>
                <w:lang w:val="fr-BE"/>
              </w:rPr>
              <w:br/>
              <w:t>4. critères visés à l'article 27 du règlement</w:t>
            </w:r>
          </w:p>
        </w:tc>
        <w:tc>
          <w:tcPr>
            <w:tcW w:w="12901" w:type="dxa"/>
            <w:gridSpan w:val="9"/>
          </w:tcPr>
          <w:p w:rsidR="002A1C41" w:rsidRPr="009605E6" w:rsidRDefault="002A1C41" w:rsidP="006564C3">
            <w:pPr>
              <w:spacing w:before="60" w:after="60"/>
              <w:jc w:val="both"/>
              <w:rPr>
                <w:sz w:val="18"/>
                <w:szCs w:val="18"/>
                <w:lang w:val="fr-BE"/>
              </w:rPr>
            </w:pPr>
            <w:r w:rsidRPr="009605E6">
              <w:rPr>
                <w:sz w:val="18"/>
                <w:szCs w:val="18"/>
                <w:lang w:val="fr-BE"/>
              </w:rPr>
              <w:lastRenderedPageBreak/>
              <w:t xml:space="preserve">La politique d'acceptation des clients de votre organisme identifie-t-elle comme critères de risque accru les cas suivants visés à l'article 27 du règlement, à </w:t>
            </w:r>
            <w:r w:rsidRPr="009605E6">
              <w:rPr>
                <w:sz w:val="18"/>
                <w:szCs w:val="18"/>
                <w:lang w:val="fr-BE"/>
              </w:rPr>
              <w:lastRenderedPageBreak/>
              <w:t>savoir :</w:t>
            </w:r>
          </w:p>
        </w:tc>
      </w:tr>
      <w:tr w:rsidR="002A1C41" w:rsidRPr="00BC4E5A" w:rsidTr="00D12CCF">
        <w:trPr>
          <w:gridAfter w:val="1"/>
          <w:wAfter w:w="6" w:type="dxa"/>
        </w:trPr>
        <w:tc>
          <w:tcPr>
            <w:tcW w:w="279" w:type="dxa"/>
            <w:shd w:val="clear" w:color="auto" w:fill="FF0000"/>
          </w:tcPr>
          <w:p w:rsidR="002A1C41" w:rsidRPr="009605E6" w:rsidRDefault="002A1C41" w:rsidP="006564C3">
            <w:pPr>
              <w:spacing w:before="60" w:after="60"/>
              <w:rPr>
                <w:sz w:val="18"/>
                <w:szCs w:val="18"/>
                <w:lang w:val="fr-BE"/>
              </w:rPr>
            </w:pPr>
          </w:p>
        </w:tc>
        <w:tc>
          <w:tcPr>
            <w:tcW w:w="282" w:type="dxa"/>
            <w:shd w:val="clear" w:color="auto" w:fill="00B050"/>
          </w:tcPr>
          <w:p w:rsidR="002A1C41" w:rsidRPr="009605E6" w:rsidRDefault="002A1C41" w:rsidP="006564C3">
            <w:pPr>
              <w:spacing w:before="60" w:after="60"/>
              <w:rPr>
                <w:sz w:val="18"/>
                <w:szCs w:val="18"/>
                <w:lang w:val="fr-BE"/>
              </w:rPr>
            </w:pPr>
          </w:p>
        </w:tc>
        <w:tc>
          <w:tcPr>
            <w:tcW w:w="289" w:type="dxa"/>
            <w:shd w:val="clear" w:color="auto" w:fill="auto"/>
          </w:tcPr>
          <w:p w:rsidR="002A1C41" w:rsidRPr="009605E6" w:rsidRDefault="002A1C41" w:rsidP="006564C3">
            <w:pPr>
              <w:spacing w:before="60" w:after="60"/>
              <w:rPr>
                <w:sz w:val="18"/>
                <w:szCs w:val="18"/>
                <w:lang w:val="fr-BE"/>
              </w:rPr>
            </w:pPr>
          </w:p>
        </w:tc>
        <w:tc>
          <w:tcPr>
            <w:tcW w:w="1695" w:type="dxa"/>
            <w:gridSpan w:val="2"/>
            <w:vMerge/>
          </w:tcPr>
          <w:p w:rsidR="002A1C41" w:rsidRPr="009605E6" w:rsidRDefault="002A1C41" w:rsidP="006564C3">
            <w:pPr>
              <w:spacing w:before="60" w:after="60"/>
              <w:rPr>
                <w:b/>
                <w:sz w:val="18"/>
                <w:szCs w:val="18"/>
                <w:lang w:val="fr-BE"/>
              </w:rPr>
            </w:pPr>
          </w:p>
        </w:tc>
        <w:tc>
          <w:tcPr>
            <w:tcW w:w="567" w:type="dxa"/>
            <w:gridSpan w:val="2"/>
          </w:tcPr>
          <w:p w:rsidR="002A1C41" w:rsidRPr="002D0C29" w:rsidRDefault="002A1C41" w:rsidP="006564C3">
            <w:pPr>
              <w:spacing w:before="60" w:after="60"/>
              <w:rPr>
                <w:b/>
                <w:sz w:val="18"/>
                <w:szCs w:val="18"/>
              </w:rPr>
            </w:pPr>
            <w:r>
              <w:rPr>
                <w:b/>
                <w:sz w:val="18"/>
                <w:szCs w:val="18"/>
              </w:rPr>
              <w:t>4.30</w:t>
            </w:r>
          </w:p>
        </w:tc>
        <w:tc>
          <w:tcPr>
            <w:tcW w:w="10762" w:type="dxa"/>
            <w:gridSpan w:val="6"/>
          </w:tcPr>
          <w:p w:rsidR="002A1C41" w:rsidRPr="009605E6" w:rsidRDefault="002A1C41" w:rsidP="006564C3">
            <w:pPr>
              <w:spacing w:before="60" w:after="60"/>
              <w:ind w:left="317" w:hanging="317"/>
              <w:jc w:val="both"/>
              <w:rPr>
                <w:sz w:val="18"/>
                <w:szCs w:val="18"/>
                <w:lang w:val="fr-BE"/>
              </w:rPr>
            </w:pPr>
            <w:r w:rsidRPr="009605E6">
              <w:rPr>
                <w:sz w:val="18"/>
                <w:szCs w:val="18"/>
                <w:lang w:val="fr-BE"/>
              </w:rPr>
              <w:t xml:space="preserve">a) </w:t>
            </w:r>
            <w:r w:rsidRPr="009605E6">
              <w:rPr>
                <w:sz w:val="18"/>
                <w:szCs w:val="18"/>
                <w:lang w:val="fr-BE"/>
              </w:rPr>
              <w:tab/>
              <w:t>la demande d'ouverture de comptes ou de contrats numérotés ?</w:t>
            </w:r>
          </w:p>
        </w:tc>
        <w:tc>
          <w:tcPr>
            <w:tcW w:w="1572" w:type="dxa"/>
          </w:tcPr>
          <w:p w:rsidR="002A1C41" w:rsidRPr="002D0C29" w:rsidRDefault="002A1C41" w:rsidP="006564C3">
            <w:pPr>
              <w:spacing w:before="60" w:after="60"/>
              <w:jc w:val="center"/>
              <w:rPr>
                <w:sz w:val="18"/>
                <w:szCs w:val="18"/>
              </w:rPr>
            </w:pPr>
            <w:r w:rsidRPr="002D0C29">
              <w:rPr>
                <w:sz w:val="18"/>
                <w:szCs w:val="18"/>
              </w:rPr>
              <w:t>Oui / Non / NA</w:t>
            </w:r>
          </w:p>
        </w:tc>
      </w:tr>
      <w:tr w:rsidR="002A1C41" w:rsidRPr="00BC4E5A" w:rsidTr="00D12CCF">
        <w:trPr>
          <w:gridAfter w:val="1"/>
          <w:wAfter w:w="6" w:type="dxa"/>
        </w:trPr>
        <w:tc>
          <w:tcPr>
            <w:tcW w:w="279" w:type="dxa"/>
            <w:shd w:val="clear" w:color="auto" w:fill="FF0000"/>
          </w:tcPr>
          <w:p w:rsidR="002A1C41" w:rsidRPr="00BC4E5A" w:rsidRDefault="002A1C41" w:rsidP="006564C3">
            <w:pPr>
              <w:spacing w:before="60" w:after="60"/>
              <w:rPr>
                <w:sz w:val="18"/>
                <w:szCs w:val="18"/>
              </w:rPr>
            </w:pPr>
          </w:p>
        </w:tc>
        <w:tc>
          <w:tcPr>
            <w:tcW w:w="282" w:type="dxa"/>
            <w:shd w:val="clear" w:color="auto" w:fill="00B050"/>
          </w:tcPr>
          <w:p w:rsidR="002A1C41" w:rsidRPr="00BC4E5A" w:rsidRDefault="002A1C41" w:rsidP="006564C3">
            <w:pPr>
              <w:spacing w:before="60" w:after="60"/>
              <w:rPr>
                <w:sz w:val="18"/>
                <w:szCs w:val="18"/>
              </w:rPr>
            </w:pPr>
          </w:p>
        </w:tc>
        <w:tc>
          <w:tcPr>
            <w:tcW w:w="289" w:type="dxa"/>
            <w:shd w:val="clear" w:color="auto" w:fill="auto"/>
          </w:tcPr>
          <w:p w:rsidR="002A1C41" w:rsidRPr="00BC4E5A" w:rsidRDefault="002A1C41" w:rsidP="006564C3">
            <w:pPr>
              <w:spacing w:before="60" w:after="60"/>
              <w:rPr>
                <w:sz w:val="18"/>
                <w:szCs w:val="18"/>
              </w:rPr>
            </w:pPr>
          </w:p>
        </w:tc>
        <w:tc>
          <w:tcPr>
            <w:tcW w:w="1695" w:type="dxa"/>
            <w:gridSpan w:val="2"/>
            <w:vMerge/>
          </w:tcPr>
          <w:p w:rsidR="002A1C41" w:rsidRPr="000E3FB3" w:rsidRDefault="002A1C41" w:rsidP="006564C3">
            <w:pPr>
              <w:spacing w:before="60" w:after="60"/>
              <w:rPr>
                <w:b/>
                <w:sz w:val="18"/>
                <w:szCs w:val="18"/>
              </w:rPr>
            </w:pPr>
          </w:p>
        </w:tc>
        <w:tc>
          <w:tcPr>
            <w:tcW w:w="716" w:type="dxa"/>
            <w:gridSpan w:val="3"/>
          </w:tcPr>
          <w:p w:rsidR="002A1C41" w:rsidRPr="005F1677" w:rsidRDefault="002A1C41" w:rsidP="006564C3">
            <w:pPr>
              <w:spacing w:before="60" w:after="60"/>
              <w:jc w:val="right"/>
              <w:rPr>
                <w:i/>
                <w:sz w:val="16"/>
                <w:szCs w:val="18"/>
              </w:rPr>
            </w:pPr>
            <w:r>
              <w:rPr>
                <w:i/>
                <w:sz w:val="16"/>
                <w:szCs w:val="18"/>
              </w:rPr>
              <w:t>4.30.c</w:t>
            </w:r>
          </w:p>
        </w:tc>
        <w:tc>
          <w:tcPr>
            <w:tcW w:w="1422" w:type="dxa"/>
            <w:gridSpan w:val="3"/>
          </w:tcPr>
          <w:p w:rsidR="002A1C41" w:rsidRPr="00F35F8A" w:rsidRDefault="002A1C41" w:rsidP="006564C3">
            <w:pPr>
              <w:spacing w:before="60" w:after="60"/>
              <w:jc w:val="both"/>
              <w:rPr>
                <w:sz w:val="18"/>
                <w:szCs w:val="18"/>
              </w:rPr>
            </w:pPr>
            <w:r w:rsidRPr="00B36597">
              <w:rPr>
                <w:i/>
                <w:sz w:val="16"/>
                <w:szCs w:val="18"/>
              </w:rPr>
              <w:t>Commentaire :</w:t>
            </w:r>
          </w:p>
        </w:tc>
        <w:tc>
          <w:tcPr>
            <w:tcW w:w="10763" w:type="dxa"/>
            <w:gridSpan w:val="3"/>
          </w:tcPr>
          <w:p w:rsidR="002A1C41" w:rsidRPr="00CA557A" w:rsidRDefault="002A1C41" w:rsidP="006564C3">
            <w:pPr>
              <w:spacing w:before="60" w:after="60"/>
              <w:jc w:val="center"/>
              <w:rPr>
                <w:sz w:val="18"/>
                <w:szCs w:val="18"/>
              </w:rPr>
            </w:pPr>
          </w:p>
        </w:tc>
      </w:tr>
      <w:tr w:rsidR="002A1C41" w:rsidRPr="00BC4E5A" w:rsidTr="00D12CCF">
        <w:trPr>
          <w:gridAfter w:val="1"/>
          <w:wAfter w:w="6" w:type="dxa"/>
        </w:trPr>
        <w:tc>
          <w:tcPr>
            <w:tcW w:w="279" w:type="dxa"/>
            <w:shd w:val="clear" w:color="auto" w:fill="FF0000"/>
          </w:tcPr>
          <w:p w:rsidR="002A1C41" w:rsidRPr="00BC4E5A" w:rsidRDefault="002A1C41" w:rsidP="006564C3">
            <w:pPr>
              <w:spacing w:before="60" w:after="60"/>
              <w:rPr>
                <w:sz w:val="18"/>
                <w:szCs w:val="18"/>
              </w:rPr>
            </w:pPr>
          </w:p>
        </w:tc>
        <w:tc>
          <w:tcPr>
            <w:tcW w:w="282" w:type="dxa"/>
            <w:shd w:val="clear" w:color="auto" w:fill="auto"/>
          </w:tcPr>
          <w:p w:rsidR="002A1C41" w:rsidRPr="00BC4E5A" w:rsidRDefault="002A1C41" w:rsidP="006564C3">
            <w:pPr>
              <w:spacing w:before="60" w:after="60"/>
              <w:rPr>
                <w:sz w:val="18"/>
                <w:szCs w:val="18"/>
              </w:rPr>
            </w:pPr>
          </w:p>
        </w:tc>
        <w:tc>
          <w:tcPr>
            <w:tcW w:w="289" w:type="dxa"/>
            <w:shd w:val="clear" w:color="auto" w:fill="auto"/>
          </w:tcPr>
          <w:p w:rsidR="002A1C41" w:rsidRPr="00BC4E5A" w:rsidRDefault="002A1C41" w:rsidP="006564C3">
            <w:pPr>
              <w:spacing w:before="60" w:after="60"/>
              <w:rPr>
                <w:sz w:val="18"/>
                <w:szCs w:val="18"/>
              </w:rPr>
            </w:pPr>
          </w:p>
        </w:tc>
        <w:tc>
          <w:tcPr>
            <w:tcW w:w="1695" w:type="dxa"/>
            <w:gridSpan w:val="2"/>
            <w:vMerge/>
          </w:tcPr>
          <w:p w:rsidR="002A1C41" w:rsidRPr="000E3FB3" w:rsidRDefault="002A1C41" w:rsidP="006564C3">
            <w:pPr>
              <w:spacing w:before="60" w:after="60"/>
              <w:rPr>
                <w:b/>
                <w:sz w:val="18"/>
                <w:szCs w:val="18"/>
              </w:rPr>
            </w:pPr>
          </w:p>
        </w:tc>
        <w:tc>
          <w:tcPr>
            <w:tcW w:w="567" w:type="dxa"/>
            <w:gridSpan w:val="2"/>
          </w:tcPr>
          <w:p w:rsidR="002A1C41" w:rsidRPr="002D0C29" w:rsidRDefault="002A1C41" w:rsidP="006564C3">
            <w:pPr>
              <w:spacing w:before="60" w:after="60"/>
              <w:rPr>
                <w:b/>
                <w:sz w:val="18"/>
                <w:szCs w:val="18"/>
              </w:rPr>
            </w:pPr>
            <w:r>
              <w:rPr>
                <w:b/>
                <w:sz w:val="18"/>
                <w:szCs w:val="18"/>
              </w:rPr>
              <w:t>4.31</w:t>
            </w:r>
          </w:p>
        </w:tc>
        <w:tc>
          <w:tcPr>
            <w:tcW w:w="10762" w:type="dxa"/>
            <w:gridSpan w:val="6"/>
          </w:tcPr>
          <w:p w:rsidR="002A1C41" w:rsidRPr="009605E6" w:rsidRDefault="002A1C41" w:rsidP="006564C3">
            <w:pPr>
              <w:spacing w:before="60" w:after="60"/>
              <w:ind w:left="317" w:hanging="317"/>
              <w:jc w:val="both"/>
              <w:rPr>
                <w:sz w:val="18"/>
                <w:szCs w:val="18"/>
                <w:lang w:val="fr-BE"/>
              </w:rPr>
            </w:pPr>
            <w:r w:rsidRPr="009605E6">
              <w:rPr>
                <w:sz w:val="18"/>
                <w:szCs w:val="18"/>
                <w:lang w:val="fr-BE"/>
              </w:rPr>
              <w:t xml:space="preserve">b) </w:t>
            </w:r>
            <w:r w:rsidRPr="009605E6">
              <w:rPr>
                <w:sz w:val="18"/>
                <w:szCs w:val="18"/>
                <w:lang w:val="fr-BE"/>
              </w:rPr>
              <w:tab/>
              <w:t>la demande de fourniture de services de gestion de fortune ?</w:t>
            </w:r>
          </w:p>
        </w:tc>
        <w:tc>
          <w:tcPr>
            <w:tcW w:w="1572" w:type="dxa"/>
          </w:tcPr>
          <w:p w:rsidR="002A1C41" w:rsidRPr="002D0C29" w:rsidRDefault="002A1C41" w:rsidP="006564C3">
            <w:pPr>
              <w:spacing w:before="60" w:after="60"/>
              <w:jc w:val="center"/>
              <w:rPr>
                <w:sz w:val="18"/>
                <w:szCs w:val="18"/>
              </w:rPr>
            </w:pPr>
            <w:r w:rsidRPr="002D0C29">
              <w:rPr>
                <w:sz w:val="18"/>
                <w:szCs w:val="18"/>
              </w:rPr>
              <w:t>Oui / Non / NA</w:t>
            </w:r>
          </w:p>
        </w:tc>
      </w:tr>
      <w:tr w:rsidR="002A1C41" w:rsidRPr="00BC4E5A" w:rsidTr="00D12CCF">
        <w:trPr>
          <w:gridAfter w:val="1"/>
          <w:wAfter w:w="6" w:type="dxa"/>
        </w:trPr>
        <w:tc>
          <w:tcPr>
            <w:tcW w:w="279" w:type="dxa"/>
            <w:shd w:val="clear" w:color="auto" w:fill="FF0000"/>
          </w:tcPr>
          <w:p w:rsidR="002A1C41" w:rsidRPr="00BC4E5A" w:rsidRDefault="002A1C41" w:rsidP="006564C3">
            <w:pPr>
              <w:spacing w:before="60" w:after="60"/>
              <w:rPr>
                <w:sz w:val="18"/>
                <w:szCs w:val="18"/>
              </w:rPr>
            </w:pPr>
          </w:p>
        </w:tc>
        <w:tc>
          <w:tcPr>
            <w:tcW w:w="282" w:type="dxa"/>
            <w:shd w:val="clear" w:color="auto" w:fill="auto"/>
          </w:tcPr>
          <w:p w:rsidR="002A1C41" w:rsidRPr="00BC4E5A" w:rsidRDefault="002A1C41" w:rsidP="006564C3">
            <w:pPr>
              <w:spacing w:before="60" w:after="60"/>
              <w:rPr>
                <w:sz w:val="18"/>
                <w:szCs w:val="18"/>
              </w:rPr>
            </w:pPr>
          </w:p>
        </w:tc>
        <w:tc>
          <w:tcPr>
            <w:tcW w:w="289" w:type="dxa"/>
            <w:shd w:val="clear" w:color="auto" w:fill="auto"/>
          </w:tcPr>
          <w:p w:rsidR="002A1C41" w:rsidRPr="00BC4E5A" w:rsidRDefault="002A1C41" w:rsidP="006564C3">
            <w:pPr>
              <w:spacing w:before="60" w:after="60"/>
              <w:rPr>
                <w:sz w:val="18"/>
                <w:szCs w:val="18"/>
              </w:rPr>
            </w:pPr>
          </w:p>
        </w:tc>
        <w:tc>
          <w:tcPr>
            <w:tcW w:w="1695" w:type="dxa"/>
            <w:gridSpan w:val="2"/>
            <w:vMerge/>
          </w:tcPr>
          <w:p w:rsidR="002A1C41" w:rsidRPr="000E3FB3" w:rsidRDefault="002A1C41" w:rsidP="006564C3">
            <w:pPr>
              <w:spacing w:before="60" w:after="60"/>
              <w:rPr>
                <w:b/>
                <w:sz w:val="18"/>
                <w:szCs w:val="18"/>
              </w:rPr>
            </w:pPr>
          </w:p>
        </w:tc>
        <w:tc>
          <w:tcPr>
            <w:tcW w:w="716" w:type="dxa"/>
            <w:gridSpan w:val="3"/>
          </w:tcPr>
          <w:p w:rsidR="002A1C41" w:rsidRPr="005F1677" w:rsidRDefault="002A1C41" w:rsidP="006564C3">
            <w:pPr>
              <w:spacing w:before="60" w:after="60"/>
              <w:jc w:val="right"/>
              <w:rPr>
                <w:i/>
                <w:sz w:val="16"/>
                <w:szCs w:val="18"/>
              </w:rPr>
            </w:pPr>
            <w:r>
              <w:rPr>
                <w:i/>
                <w:sz w:val="16"/>
                <w:szCs w:val="18"/>
              </w:rPr>
              <w:t>4.31.c</w:t>
            </w:r>
          </w:p>
        </w:tc>
        <w:tc>
          <w:tcPr>
            <w:tcW w:w="1422" w:type="dxa"/>
            <w:gridSpan w:val="3"/>
          </w:tcPr>
          <w:p w:rsidR="002A1C41" w:rsidRPr="00F35F8A" w:rsidRDefault="002A1C41" w:rsidP="006564C3">
            <w:pPr>
              <w:spacing w:before="60" w:after="60"/>
              <w:jc w:val="both"/>
              <w:rPr>
                <w:sz w:val="18"/>
                <w:szCs w:val="18"/>
              </w:rPr>
            </w:pPr>
            <w:r w:rsidRPr="00B36597">
              <w:rPr>
                <w:i/>
                <w:sz w:val="16"/>
                <w:szCs w:val="18"/>
              </w:rPr>
              <w:t>Commentaire :</w:t>
            </w:r>
          </w:p>
        </w:tc>
        <w:tc>
          <w:tcPr>
            <w:tcW w:w="10763" w:type="dxa"/>
            <w:gridSpan w:val="3"/>
          </w:tcPr>
          <w:p w:rsidR="002A1C41" w:rsidRPr="00CA557A" w:rsidRDefault="002A1C41" w:rsidP="006564C3">
            <w:pPr>
              <w:spacing w:before="60" w:after="60"/>
              <w:jc w:val="center"/>
              <w:rPr>
                <w:sz w:val="18"/>
                <w:szCs w:val="18"/>
              </w:rPr>
            </w:pPr>
          </w:p>
        </w:tc>
      </w:tr>
      <w:tr w:rsidR="002A1C41" w:rsidRPr="00BC4E5A" w:rsidTr="00D12CCF">
        <w:trPr>
          <w:gridAfter w:val="1"/>
          <w:wAfter w:w="6" w:type="dxa"/>
        </w:trPr>
        <w:tc>
          <w:tcPr>
            <w:tcW w:w="279" w:type="dxa"/>
            <w:shd w:val="clear" w:color="auto" w:fill="FF0000"/>
          </w:tcPr>
          <w:p w:rsidR="002A1C41" w:rsidRPr="00BC4E5A" w:rsidRDefault="002A1C41" w:rsidP="006564C3">
            <w:pPr>
              <w:spacing w:before="60" w:after="60"/>
              <w:rPr>
                <w:sz w:val="18"/>
                <w:szCs w:val="18"/>
              </w:rPr>
            </w:pPr>
          </w:p>
        </w:tc>
        <w:tc>
          <w:tcPr>
            <w:tcW w:w="282" w:type="dxa"/>
            <w:shd w:val="clear" w:color="auto" w:fill="00B050"/>
          </w:tcPr>
          <w:p w:rsidR="002A1C41" w:rsidRPr="00BC4E5A" w:rsidRDefault="002A1C41" w:rsidP="006564C3">
            <w:pPr>
              <w:spacing w:before="60" w:after="60"/>
              <w:rPr>
                <w:sz w:val="18"/>
                <w:szCs w:val="18"/>
              </w:rPr>
            </w:pPr>
          </w:p>
        </w:tc>
        <w:tc>
          <w:tcPr>
            <w:tcW w:w="289" w:type="dxa"/>
            <w:shd w:val="clear" w:color="auto" w:fill="7030A0"/>
          </w:tcPr>
          <w:p w:rsidR="002A1C41" w:rsidRPr="00BC4E5A" w:rsidRDefault="002A1C41" w:rsidP="006564C3">
            <w:pPr>
              <w:spacing w:before="60" w:after="60"/>
              <w:rPr>
                <w:sz w:val="18"/>
                <w:szCs w:val="18"/>
              </w:rPr>
            </w:pPr>
          </w:p>
        </w:tc>
        <w:tc>
          <w:tcPr>
            <w:tcW w:w="1695" w:type="dxa"/>
            <w:gridSpan w:val="2"/>
            <w:vMerge/>
          </w:tcPr>
          <w:p w:rsidR="002A1C41" w:rsidRPr="000E3FB3" w:rsidRDefault="002A1C41" w:rsidP="006564C3">
            <w:pPr>
              <w:spacing w:before="60" w:after="60"/>
              <w:rPr>
                <w:b/>
                <w:sz w:val="18"/>
                <w:szCs w:val="18"/>
              </w:rPr>
            </w:pPr>
          </w:p>
        </w:tc>
        <w:tc>
          <w:tcPr>
            <w:tcW w:w="567" w:type="dxa"/>
            <w:gridSpan w:val="2"/>
          </w:tcPr>
          <w:p w:rsidR="002A1C41" w:rsidRPr="002D0C29" w:rsidRDefault="002A1C41" w:rsidP="006564C3">
            <w:pPr>
              <w:spacing w:before="60" w:after="60"/>
              <w:rPr>
                <w:b/>
                <w:sz w:val="18"/>
                <w:szCs w:val="18"/>
              </w:rPr>
            </w:pPr>
            <w:r>
              <w:rPr>
                <w:b/>
                <w:sz w:val="18"/>
                <w:szCs w:val="18"/>
              </w:rPr>
              <w:t>4.32</w:t>
            </w:r>
          </w:p>
        </w:tc>
        <w:tc>
          <w:tcPr>
            <w:tcW w:w="10762" w:type="dxa"/>
            <w:gridSpan w:val="6"/>
          </w:tcPr>
          <w:p w:rsidR="002A1C41" w:rsidRPr="009605E6" w:rsidRDefault="002A1C41" w:rsidP="006564C3">
            <w:pPr>
              <w:spacing w:before="60" w:after="60"/>
              <w:ind w:left="317" w:hanging="317"/>
              <w:jc w:val="both"/>
              <w:rPr>
                <w:sz w:val="18"/>
                <w:szCs w:val="18"/>
                <w:lang w:val="fr-BE"/>
              </w:rPr>
            </w:pPr>
            <w:r w:rsidRPr="009605E6">
              <w:rPr>
                <w:sz w:val="18"/>
                <w:szCs w:val="18"/>
                <w:lang w:val="fr-BE"/>
              </w:rPr>
              <w:t xml:space="preserve">c) </w:t>
            </w:r>
            <w:r w:rsidRPr="009605E6">
              <w:rPr>
                <w:sz w:val="18"/>
                <w:szCs w:val="18"/>
                <w:lang w:val="fr-BE"/>
              </w:rPr>
              <w:tab/>
              <w:t>la résidence ou le domicile du client dans un pays ou territoire à l'égard duquel GAFI recommande des contre-mesures ou l'exercice d'une vigilance renforcée?</w:t>
            </w:r>
          </w:p>
        </w:tc>
        <w:tc>
          <w:tcPr>
            <w:tcW w:w="1572" w:type="dxa"/>
          </w:tcPr>
          <w:p w:rsidR="002A1C41" w:rsidRPr="002D0C29" w:rsidRDefault="002A1C41" w:rsidP="006564C3">
            <w:pPr>
              <w:spacing w:before="60" w:after="60"/>
              <w:jc w:val="center"/>
              <w:rPr>
                <w:sz w:val="18"/>
                <w:szCs w:val="18"/>
              </w:rPr>
            </w:pPr>
            <w:r w:rsidRPr="002D0C29">
              <w:rPr>
                <w:sz w:val="18"/>
                <w:szCs w:val="18"/>
              </w:rPr>
              <w:t>Oui / Non / NA</w:t>
            </w:r>
          </w:p>
        </w:tc>
      </w:tr>
      <w:tr w:rsidR="002A1C41" w:rsidRPr="00BC4E5A" w:rsidTr="00D12CCF">
        <w:trPr>
          <w:gridAfter w:val="1"/>
          <w:wAfter w:w="6" w:type="dxa"/>
        </w:trPr>
        <w:tc>
          <w:tcPr>
            <w:tcW w:w="279" w:type="dxa"/>
            <w:shd w:val="clear" w:color="auto" w:fill="FF0000"/>
          </w:tcPr>
          <w:p w:rsidR="002A1C41" w:rsidRPr="00BC4E5A" w:rsidRDefault="002A1C41" w:rsidP="006564C3">
            <w:pPr>
              <w:spacing w:before="60" w:after="60"/>
              <w:rPr>
                <w:sz w:val="18"/>
                <w:szCs w:val="18"/>
              </w:rPr>
            </w:pPr>
          </w:p>
        </w:tc>
        <w:tc>
          <w:tcPr>
            <w:tcW w:w="282" w:type="dxa"/>
            <w:shd w:val="clear" w:color="auto" w:fill="00B050"/>
          </w:tcPr>
          <w:p w:rsidR="002A1C41" w:rsidRPr="00BC4E5A" w:rsidRDefault="002A1C41" w:rsidP="006564C3">
            <w:pPr>
              <w:spacing w:before="60" w:after="60"/>
              <w:rPr>
                <w:sz w:val="18"/>
                <w:szCs w:val="18"/>
              </w:rPr>
            </w:pPr>
          </w:p>
        </w:tc>
        <w:tc>
          <w:tcPr>
            <w:tcW w:w="289" w:type="dxa"/>
            <w:shd w:val="clear" w:color="auto" w:fill="7030A0"/>
          </w:tcPr>
          <w:p w:rsidR="002A1C41" w:rsidRPr="00BC4E5A" w:rsidRDefault="002A1C41" w:rsidP="006564C3">
            <w:pPr>
              <w:spacing w:before="60" w:after="60"/>
              <w:rPr>
                <w:sz w:val="18"/>
                <w:szCs w:val="18"/>
              </w:rPr>
            </w:pPr>
          </w:p>
        </w:tc>
        <w:tc>
          <w:tcPr>
            <w:tcW w:w="1695" w:type="dxa"/>
            <w:gridSpan w:val="2"/>
            <w:vMerge/>
          </w:tcPr>
          <w:p w:rsidR="002A1C41" w:rsidRPr="000E3FB3" w:rsidRDefault="002A1C41" w:rsidP="006564C3">
            <w:pPr>
              <w:spacing w:before="60" w:after="60"/>
              <w:rPr>
                <w:b/>
                <w:sz w:val="18"/>
                <w:szCs w:val="18"/>
              </w:rPr>
            </w:pPr>
          </w:p>
        </w:tc>
        <w:tc>
          <w:tcPr>
            <w:tcW w:w="716" w:type="dxa"/>
            <w:gridSpan w:val="3"/>
          </w:tcPr>
          <w:p w:rsidR="002A1C41" w:rsidRPr="005F1677" w:rsidRDefault="002A1C41" w:rsidP="006564C3">
            <w:pPr>
              <w:spacing w:before="60" w:after="60"/>
              <w:jc w:val="right"/>
              <w:rPr>
                <w:i/>
                <w:sz w:val="16"/>
                <w:szCs w:val="18"/>
              </w:rPr>
            </w:pPr>
            <w:r>
              <w:rPr>
                <w:i/>
                <w:sz w:val="16"/>
                <w:szCs w:val="18"/>
              </w:rPr>
              <w:t>4.32.c</w:t>
            </w:r>
          </w:p>
        </w:tc>
        <w:tc>
          <w:tcPr>
            <w:tcW w:w="1422" w:type="dxa"/>
            <w:gridSpan w:val="3"/>
          </w:tcPr>
          <w:p w:rsidR="002A1C41" w:rsidRPr="00F35F8A" w:rsidRDefault="002A1C41" w:rsidP="006564C3">
            <w:pPr>
              <w:spacing w:before="60" w:after="60"/>
              <w:jc w:val="both"/>
              <w:rPr>
                <w:sz w:val="18"/>
                <w:szCs w:val="18"/>
              </w:rPr>
            </w:pPr>
            <w:r w:rsidRPr="00B36597">
              <w:rPr>
                <w:i/>
                <w:sz w:val="16"/>
                <w:szCs w:val="18"/>
              </w:rPr>
              <w:t>Commentaire :</w:t>
            </w:r>
          </w:p>
        </w:tc>
        <w:tc>
          <w:tcPr>
            <w:tcW w:w="10763" w:type="dxa"/>
            <w:gridSpan w:val="3"/>
          </w:tcPr>
          <w:p w:rsidR="002A1C41" w:rsidRPr="00CA557A" w:rsidRDefault="002A1C41" w:rsidP="006564C3">
            <w:pPr>
              <w:spacing w:before="60" w:after="60"/>
              <w:jc w:val="center"/>
              <w:rPr>
                <w:sz w:val="18"/>
                <w:szCs w:val="18"/>
              </w:rPr>
            </w:pPr>
          </w:p>
        </w:tc>
      </w:tr>
      <w:tr w:rsidR="002A1C41" w:rsidRPr="00BC4E5A" w:rsidTr="00D12CCF">
        <w:trPr>
          <w:gridAfter w:val="1"/>
          <w:wAfter w:w="6" w:type="dxa"/>
        </w:trPr>
        <w:tc>
          <w:tcPr>
            <w:tcW w:w="279" w:type="dxa"/>
            <w:shd w:val="clear" w:color="auto" w:fill="FF0000"/>
          </w:tcPr>
          <w:p w:rsidR="002A1C41" w:rsidRPr="00BC4E5A" w:rsidRDefault="002A1C41" w:rsidP="006564C3">
            <w:pPr>
              <w:spacing w:before="60" w:after="60"/>
              <w:rPr>
                <w:sz w:val="18"/>
                <w:szCs w:val="18"/>
              </w:rPr>
            </w:pPr>
          </w:p>
        </w:tc>
        <w:tc>
          <w:tcPr>
            <w:tcW w:w="282" w:type="dxa"/>
            <w:shd w:val="clear" w:color="auto" w:fill="00B050"/>
          </w:tcPr>
          <w:p w:rsidR="002A1C41" w:rsidRPr="00BC4E5A" w:rsidRDefault="002A1C41" w:rsidP="006564C3">
            <w:pPr>
              <w:spacing w:before="60" w:after="60"/>
              <w:rPr>
                <w:sz w:val="18"/>
                <w:szCs w:val="18"/>
              </w:rPr>
            </w:pPr>
          </w:p>
        </w:tc>
        <w:tc>
          <w:tcPr>
            <w:tcW w:w="289" w:type="dxa"/>
            <w:shd w:val="clear" w:color="auto" w:fill="7030A0"/>
          </w:tcPr>
          <w:p w:rsidR="002A1C41" w:rsidRPr="00BC4E5A" w:rsidRDefault="002A1C41" w:rsidP="006564C3">
            <w:pPr>
              <w:spacing w:before="60" w:after="60"/>
              <w:rPr>
                <w:sz w:val="18"/>
                <w:szCs w:val="18"/>
              </w:rPr>
            </w:pPr>
          </w:p>
        </w:tc>
        <w:tc>
          <w:tcPr>
            <w:tcW w:w="1695" w:type="dxa"/>
            <w:gridSpan w:val="2"/>
            <w:vMerge/>
          </w:tcPr>
          <w:p w:rsidR="002A1C41" w:rsidRPr="000E3FB3" w:rsidRDefault="002A1C41" w:rsidP="006564C3">
            <w:pPr>
              <w:spacing w:before="60" w:after="60"/>
              <w:rPr>
                <w:b/>
                <w:sz w:val="18"/>
                <w:szCs w:val="18"/>
              </w:rPr>
            </w:pPr>
          </w:p>
        </w:tc>
        <w:tc>
          <w:tcPr>
            <w:tcW w:w="567" w:type="dxa"/>
            <w:gridSpan w:val="2"/>
          </w:tcPr>
          <w:p w:rsidR="002A1C41" w:rsidRPr="002D0C29" w:rsidRDefault="002A1C41" w:rsidP="006564C3">
            <w:pPr>
              <w:spacing w:before="60" w:after="60"/>
              <w:rPr>
                <w:b/>
                <w:sz w:val="18"/>
                <w:szCs w:val="18"/>
              </w:rPr>
            </w:pPr>
            <w:r>
              <w:rPr>
                <w:b/>
                <w:sz w:val="18"/>
                <w:szCs w:val="18"/>
              </w:rPr>
              <w:t>4.33</w:t>
            </w:r>
          </w:p>
        </w:tc>
        <w:tc>
          <w:tcPr>
            <w:tcW w:w="10762" w:type="dxa"/>
            <w:gridSpan w:val="6"/>
          </w:tcPr>
          <w:p w:rsidR="002A1C41" w:rsidRPr="009605E6" w:rsidRDefault="002A1C41" w:rsidP="006564C3">
            <w:pPr>
              <w:spacing w:before="60" w:after="60"/>
              <w:ind w:left="317" w:hanging="317"/>
              <w:jc w:val="both"/>
              <w:rPr>
                <w:sz w:val="18"/>
                <w:szCs w:val="18"/>
                <w:lang w:val="fr-BE"/>
              </w:rPr>
            </w:pPr>
            <w:r w:rsidRPr="009605E6">
              <w:rPr>
                <w:sz w:val="18"/>
                <w:szCs w:val="18"/>
                <w:lang w:val="fr-BE"/>
              </w:rPr>
              <w:t xml:space="preserve">e) </w:t>
            </w:r>
            <w:r w:rsidRPr="009605E6">
              <w:rPr>
                <w:sz w:val="18"/>
                <w:szCs w:val="18"/>
                <w:lang w:val="fr-BE"/>
              </w:rPr>
              <w:tab/>
              <w:t>l'impossibilité de vérifier l'identité des bénéficiaires effectifs, et/ou d'identifier le lieu et la date de leur naissance, et/ou de recueillir les informations pertinentes concernant leur adresse ?</w:t>
            </w:r>
          </w:p>
        </w:tc>
        <w:tc>
          <w:tcPr>
            <w:tcW w:w="1572" w:type="dxa"/>
          </w:tcPr>
          <w:p w:rsidR="002A1C41" w:rsidRPr="002D0C29" w:rsidRDefault="002A1C41" w:rsidP="006564C3">
            <w:pPr>
              <w:spacing w:before="60" w:after="60"/>
              <w:jc w:val="center"/>
              <w:rPr>
                <w:sz w:val="18"/>
                <w:szCs w:val="18"/>
              </w:rPr>
            </w:pPr>
            <w:r w:rsidRPr="002D0C29">
              <w:rPr>
                <w:sz w:val="18"/>
                <w:szCs w:val="18"/>
              </w:rPr>
              <w:t>Oui / Non / NA</w:t>
            </w:r>
          </w:p>
        </w:tc>
      </w:tr>
      <w:tr w:rsidR="002A1C41" w:rsidRPr="00BC4E5A" w:rsidTr="00D12CCF">
        <w:trPr>
          <w:gridAfter w:val="1"/>
          <w:wAfter w:w="6" w:type="dxa"/>
        </w:trPr>
        <w:tc>
          <w:tcPr>
            <w:tcW w:w="279" w:type="dxa"/>
            <w:shd w:val="clear" w:color="auto" w:fill="FF0000"/>
          </w:tcPr>
          <w:p w:rsidR="002A1C41" w:rsidRPr="00BC4E5A" w:rsidRDefault="002A1C41" w:rsidP="006564C3">
            <w:pPr>
              <w:spacing w:before="60" w:after="60"/>
              <w:rPr>
                <w:sz w:val="18"/>
                <w:szCs w:val="18"/>
              </w:rPr>
            </w:pPr>
          </w:p>
        </w:tc>
        <w:tc>
          <w:tcPr>
            <w:tcW w:w="282" w:type="dxa"/>
            <w:shd w:val="clear" w:color="auto" w:fill="00B050"/>
          </w:tcPr>
          <w:p w:rsidR="002A1C41" w:rsidRPr="00BC4E5A" w:rsidRDefault="002A1C41" w:rsidP="006564C3">
            <w:pPr>
              <w:spacing w:before="60" w:after="60"/>
              <w:rPr>
                <w:sz w:val="18"/>
                <w:szCs w:val="18"/>
              </w:rPr>
            </w:pPr>
          </w:p>
        </w:tc>
        <w:tc>
          <w:tcPr>
            <w:tcW w:w="289" w:type="dxa"/>
            <w:shd w:val="clear" w:color="auto" w:fill="7030A0"/>
          </w:tcPr>
          <w:p w:rsidR="002A1C41" w:rsidRPr="00BC4E5A" w:rsidRDefault="002A1C41" w:rsidP="006564C3">
            <w:pPr>
              <w:spacing w:before="60" w:after="60"/>
              <w:rPr>
                <w:sz w:val="18"/>
                <w:szCs w:val="18"/>
              </w:rPr>
            </w:pPr>
          </w:p>
        </w:tc>
        <w:tc>
          <w:tcPr>
            <w:tcW w:w="1695" w:type="dxa"/>
            <w:gridSpan w:val="2"/>
            <w:vMerge/>
          </w:tcPr>
          <w:p w:rsidR="002A1C41" w:rsidRPr="000E3FB3" w:rsidRDefault="002A1C41" w:rsidP="006564C3">
            <w:pPr>
              <w:spacing w:before="60" w:after="60"/>
              <w:rPr>
                <w:b/>
                <w:sz w:val="18"/>
                <w:szCs w:val="18"/>
              </w:rPr>
            </w:pPr>
          </w:p>
        </w:tc>
        <w:tc>
          <w:tcPr>
            <w:tcW w:w="716" w:type="dxa"/>
            <w:gridSpan w:val="3"/>
          </w:tcPr>
          <w:p w:rsidR="002A1C41" w:rsidRPr="005F1677" w:rsidRDefault="002A1C41" w:rsidP="006564C3">
            <w:pPr>
              <w:spacing w:before="60" w:after="60"/>
              <w:jc w:val="right"/>
              <w:rPr>
                <w:i/>
                <w:sz w:val="16"/>
                <w:szCs w:val="18"/>
              </w:rPr>
            </w:pPr>
            <w:r>
              <w:rPr>
                <w:i/>
                <w:sz w:val="16"/>
                <w:szCs w:val="18"/>
              </w:rPr>
              <w:t>4.33.c</w:t>
            </w:r>
          </w:p>
        </w:tc>
        <w:tc>
          <w:tcPr>
            <w:tcW w:w="1422" w:type="dxa"/>
            <w:gridSpan w:val="3"/>
          </w:tcPr>
          <w:p w:rsidR="002A1C41" w:rsidRPr="00F35F8A" w:rsidRDefault="002A1C41" w:rsidP="006564C3">
            <w:pPr>
              <w:spacing w:before="60" w:after="60"/>
              <w:jc w:val="both"/>
              <w:rPr>
                <w:sz w:val="18"/>
                <w:szCs w:val="18"/>
              </w:rPr>
            </w:pPr>
            <w:r w:rsidRPr="00B36597">
              <w:rPr>
                <w:i/>
                <w:sz w:val="16"/>
                <w:szCs w:val="18"/>
              </w:rPr>
              <w:t>Commentaire :</w:t>
            </w:r>
          </w:p>
        </w:tc>
        <w:tc>
          <w:tcPr>
            <w:tcW w:w="10763" w:type="dxa"/>
            <w:gridSpan w:val="3"/>
          </w:tcPr>
          <w:p w:rsidR="002A1C41" w:rsidRPr="00CA557A" w:rsidRDefault="002A1C41" w:rsidP="006564C3">
            <w:pPr>
              <w:spacing w:before="60" w:after="60"/>
              <w:jc w:val="center"/>
              <w:rPr>
                <w:sz w:val="18"/>
                <w:szCs w:val="18"/>
              </w:rPr>
            </w:pP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695" w:type="dxa"/>
            <w:gridSpan w:val="2"/>
            <w:vMerge w:val="restart"/>
            <w:vAlign w:val="center"/>
          </w:tcPr>
          <w:p w:rsidR="008411A3" w:rsidRPr="000E3FB3" w:rsidRDefault="008411A3">
            <w:pPr>
              <w:spacing w:before="60" w:after="60"/>
              <w:jc w:val="center"/>
              <w:rPr>
                <w:b/>
                <w:sz w:val="18"/>
                <w:szCs w:val="18"/>
              </w:rPr>
            </w:pPr>
            <w:r w:rsidRPr="0070356F">
              <w:rPr>
                <w:b/>
                <w:sz w:val="18"/>
                <w:szCs w:val="18"/>
              </w:rPr>
              <w:t>Critères de risque spécifiques</w:t>
            </w:r>
          </w:p>
        </w:tc>
        <w:tc>
          <w:tcPr>
            <w:tcW w:w="567" w:type="dxa"/>
            <w:gridSpan w:val="2"/>
          </w:tcPr>
          <w:p w:rsidR="008411A3" w:rsidRPr="002D0C29" w:rsidRDefault="008411A3" w:rsidP="006564C3">
            <w:pPr>
              <w:spacing w:before="60" w:after="60"/>
              <w:rPr>
                <w:b/>
                <w:sz w:val="18"/>
                <w:szCs w:val="18"/>
              </w:rPr>
            </w:pPr>
            <w:r>
              <w:rPr>
                <w:b/>
                <w:sz w:val="18"/>
                <w:szCs w:val="18"/>
              </w:rPr>
              <w:t>4.34</w:t>
            </w:r>
          </w:p>
        </w:tc>
        <w:tc>
          <w:tcPr>
            <w:tcW w:w="10762" w:type="dxa"/>
            <w:gridSpan w:val="6"/>
          </w:tcPr>
          <w:p w:rsidR="008411A3" w:rsidRPr="009605E6" w:rsidRDefault="008411A3" w:rsidP="006564C3">
            <w:pPr>
              <w:spacing w:before="60" w:after="60"/>
              <w:jc w:val="both"/>
              <w:rPr>
                <w:sz w:val="18"/>
                <w:szCs w:val="18"/>
                <w:lang w:val="fr-BE"/>
              </w:rPr>
            </w:pPr>
            <w:r w:rsidRPr="009605E6">
              <w:rPr>
                <w:sz w:val="18"/>
                <w:szCs w:val="18"/>
                <w:lang w:val="fr-BE"/>
              </w:rPr>
              <w:t>Les procédures internes organisent-elles l'analyse par votre organisme des risques liés à ses produits, clientèles, zones géographiques d'activités et canaux de distribution, afin de déterminer des critères spécifiques de risque visés à l'article 26, alinéa 2, du règlement ?</w:t>
            </w:r>
          </w:p>
        </w:tc>
        <w:tc>
          <w:tcPr>
            <w:tcW w:w="1572"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695" w:type="dxa"/>
            <w:gridSpan w:val="2"/>
            <w:vMerge/>
          </w:tcPr>
          <w:p w:rsidR="008411A3" w:rsidRPr="000E3FB3" w:rsidRDefault="008411A3" w:rsidP="006564C3">
            <w:pPr>
              <w:spacing w:before="60" w:after="60"/>
              <w:jc w:val="center"/>
              <w:rPr>
                <w:b/>
                <w:sz w:val="18"/>
                <w:szCs w:val="18"/>
              </w:rPr>
            </w:pPr>
          </w:p>
        </w:tc>
        <w:tc>
          <w:tcPr>
            <w:tcW w:w="716" w:type="dxa"/>
            <w:gridSpan w:val="3"/>
          </w:tcPr>
          <w:p w:rsidR="008411A3" w:rsidRPr="005F1677" w:rsidRDefault="008411A3" w:rsidP="006564C3">
            <w:pPr>
              <w:spacing w:before="60" w:after="60"/>
              <w:jc w:val="right"/>
              <w:rPr>
                <w:i/>
                <w:sz w:val="16"/>
                <w:szCs w:val="18"/>
              </w:rPr>
            </w:pPr>
            <w:r>
              <w:rPr>
                <w:i/>
                <w:sz w:val="16"/>
                <w:szCs w:val="18"/>
              </w:rPr>
              <w:t>4.34.c</w:t>
            </w:r>
          </w:p>
        </w:tc>
        <w:tc>
          <w:tcPr>
            <w:tcW w:w="1422" w:type="dxa"/>
            <w:gridSpan w:val="3"/>
          </w:tcPr>
          <w:p w:rsidR="008411A3" w:rsidRPr="00F35F8A" w:rsidRDefault="008411A3" w:rsidP="006564C3">
            <w:pPr>
              <w:spacing w:before="60" w:after="60"/>
              <w:jc w:val="both"/>
              <w:rPr>
                <w:sz w:val="18"/>
                <w:szCs w:val="18"/>
              </w:rPr>
            </w:pPr>
            <w:r w:rsidRPr="00B36597">
              <w:rPr>
                <w:i/>
                <w:sz w:val="16"/>
                <w:szCs w:val="18"/>
              </w:rPr>
              <w:t>Commentaire :</w:t>
            </w:r>
          </w:p>
        </w:tc>
        <w:tc>
          <w:tcPr>
            <w:tcW w:w="10763" w:type="dxa"/>
            <w:gridSpan w:val="3"/>
          </w:tcPr>
          <w:p w:rsidR="008411A3" w:rsidRPr="00CA557A" w:rsidRDefault="008411A3" w:rsidP="006564C3">
            <w:pPr>
              <w:spacing w:before="60" w:after="60"/>
              <w:jc w:val="center"/>
              <w:rPr>
                <w:sz w:val="18"/>
                <w:szCs w:val="18"/>
              </w:rPr>
            </w:pP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695" w:type="dxa"/>
            <w:gridSpan w:val="2"/>
            <w:vMerge/>
          </w:tcPr>
          <w:p w:rsidR="008411A3" w:rsidRPr="000E3FB3" w:rsidRDefault="008411A3" w:rsidP="006564C3">
            <w:pPr>
              <w:spacing w:before="60" w:after="60"/>
              <w:jc w:val="center"/>
              <w:rPr>
                <w:b/>
                <w:sz w:val="18"/>
                <w:szCs w:val="18"/>
              </w:rPr>
            </w:pPr>
          </w:p>
        </w:tc>
        <w:tc>
          <w:tcPr>
            <w:tcW w:w="567" w:type="dxa"/>
            <w:gridSpan w:val="2"/>
          </w:tcPr>
          <w:p w:rsidR="008411A3" w:rsidRPr="002D0C29" w:rsidRDefault="008411A3" w:rsidP="006564C3">
            <w:pPr>
              <w:spacing w:before="60" w:after="60"/>
              <w:rPr>
                <w:b/>
                <w:sz w:val="18"/>
                <w:szCs w:val="18"/>
              </w:rPr>
            </w:pPr>
            <w:r>
              <w:rPr>
                <w:b/>
                <w:sz w:val="18"/>
                <w:szCs w:val="18"/>
              </w:rPr>
              <w:t>4.35</w:t>
            </w:r>
          </w:p>
        </w:tc>
        <w:tc>
          <w:tcPr>
            <w:tcW w:w="10762" w:type="dxa"/>
            <w:gridSpan w:val="6"/>
          </w:tcPr>
          <w:p w:rsidR="008411A3" w:rsidRPr="009605E6" w:rsidRDefault="008411A3" w:rsidP="006564C3">
            <w:pPr>
              <w:spacing w:before="60" w:after="60"/>
              <w:jc w:val="both"/>
              <w:rPr>
                <w:sz w:val="18"/>
                <w:szCs w:val="18"/>
                <w:lang w:val="fr-BE"/>
              </w:rPr>
            </w:pPr>
            <w:r w:rsidRPr="009605E6">
              <w:rPr>
                <w:sz w:val="18"/>
                <w:szCs w:val="18"/>
                <w:lang w:val="fr-BE"/>
              </w:rPr>
              <w:t xml:space="preserve">L'analyse des risques visée à la question précédente a-t-elle été mise à jour au cours des 12 derniers mois ? (si non, veuillez indiquer en commentaire la date de la dernière mise à jour.) </w:t>
            </w:r>
          </w:p>
        </w:tc>
        <w:tc>
          <w:tcPr>
            <w:tcW w:w="1572"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695" w:type="dxa"/>
            <w:gridSpan w:val="2"/>
            <w:vMerge/>
          </w:tcPr>
          <w:p w:rsidR="008411A3" w:rsidRPr="000E3FB3" w:rsidRDefault="008411A3" w:rsidP="006564C3">
            <w:pPr>
              <w:spacing w:before="60" w:after="60"/>
              <w:jc w:val="center"/>
              <w:rPr>
                <w:b/>
                <w:sz w:val="18"/>
                <w:szCs w:val="18"/>
              </w:rPr>
            </w:pPr>
          </w:p>
        </w:tc>
        <w:tc>
          <w:tcPr>
            <w:tcW w:w="716" w:type="dxa"/>
            <w:gridSpan w:val="3"/>
          </w:tcPr>
          <w:p w:rsidR="008411A3" w:rsidRPr="005F1677" w:rsidRDefault="008411A3" w:rsidP="00A86DC4">
            <w:pPr>
              <w:spacing w:before="60" w:after="60"/>
              <w:jc w:val="right"/>
              <w:rPr>
                <w:i/>
                <w:sz w:val="16"/>
                <w:szCs w:val="18"/>
              </w:rPr>
            </w:pPr>
            <w:r>
              <w:rPr>
                <w:i/>
                <w:sz w:val="16"/>
                <w:szCs w:val="18"/>
              </w:rPr>
              <w:t>4.35.c</w:t>
            </w:r>
          </w:p>
        </w:tc>
        <w:tc>
          <w:tcPr>
            <w:tcW w:w="1422" w:type="dxa"/>
            <w:gridSpan w:val="3"/>
          </w:tcPr>
          <w:p w:rsidR="008411A3" w:rsidRPr="00F35F8A" w:rsidRDefault="008411A3" w:rsidP="006564C3">
            <w:pPr>
              <w:spacing w:before="60" w:after="60"/>
              <w:jc w:val="both"/>
              <w:rPr>
                <w:sz w:val="18"/>
                <w:szCs w:val="18"/>
              </w:rPr>
            </w:pPr>
            <w:r w:rsidRPr="00B36597">
              <w:rPr>
                <w:i/>
                <w:sz w:val="16"/>
                <w:szCs w:val="18"/>
              </w:rPr>
              <w:t>Commentaire :</w:t>
            </w:r>
          </w:p>
        </w:tc>
        <w:tc>
          <w:tcPr>
            <w:tcW w:w="10763" w:type="dxa"/>
            <w:gridSpan w:val="3"/>
          </w:tcPr>
          <w:p w:rsidR="008411A3" w:rsidRPr="00CA557A" w:rsidRDefault="008411A3" w:rsidP="006564C3">
            <w:pPr>
              <w:spacing w:before="60" w:after="60"/>
              <w:jc w:val="center"/>
              <w:rPr>
                <w:sz w:val="18"/>
                <w:szCs w:val="18"/>
              </w:rPr>
            </w:pPr>
          </w:p>
        </w:tc>
      </w:tr>
      <w:tr w:rsidR="008411A3" w:rsidRPr="00D1698E"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695" w:type="dxa"/>
            <w:gridSpan w:val="2"/>
            <w:vMerge/>
          </w:tcPr>
          <w:p w:rsidR="008411A3" w:rsidRPr="000E3FB3" w:rsidRDefault="008411A3" w:rsidP="006564C3">
            <w:pPr>
              <w:spacing w:before="60" w:after="60"/>
              <w:jc w:val="center"/>
              <w:rPr>
                <w:b/>
                <w:sz w:val="18"/>
                <w:szCs w:val="18"/>
              </w:rPr>
            </w:pPr>
          </w:p>
        </w:tc>
        <w:tc>
          <w:tcPr>
            <w:tcW w:w="12901" w:type="dxa"/>
            <w:gridSpan w:val="9"/>
          </w:tcPr>
          <w:p w:rsidR="008411A3" w:rsidRPr="009605E6" w:rsidRDefault="008411A3" w:rsidP="006564C3">
            <w:pPr>
              <w:spacing w:before="60" w:after="60"/>
              <w:jc w:val="both"/>
              <w:rPr>
                <w:sz w:val="18"/>
                <w:szCs w:val="18"/>
                <w:lang w:val="fr-BE"/>
              </w:rPr>
            </w:pPr>
            <w:r w:rsidRPr="009605E6">
              <w:rPr>
                <w:sz w:val="18"/>
                <w:szCs w:val="18"/>
                <w:lang w:val="fr-BE"/>
              </w:rPr>
              <w:t xml:space="preserve">Sur la base de l'analyse des risques précitée, la politique d'acceptation des clients de votre organisme retient-elle comme critères de risque accrus :  </w:t>
            </w:r>
          </w:p>
        </w:tc>
      </w:tr>
      <w:tr w:rsidR="008411A3" w:rsidRPr="00BC4E5A" w:rsidTr="00D12CCF">
        <w:trPr>
          <w:gridAfter w:val="1"/>
          <w:wAfter w:w="6" w:type="dxa"/>
        </w:trPr>
        <w:tc>
          <w:tcPr>
            <w:tcW w:w="279" w:type="dxa"/>
            <w:shd w:val="clear" w:color="auto" w:fill="FF0000"/>
          </w:tcPr>
          <w:p w:rsidR="008411A3" w:rsidRPr="009605E6" w:rsidRDefault="008411A3" w:rsidP="006564C3">
            <w:pPr>
              <w:spacing w:before="60" w:after="60"/>
              <w:rPr>
                <w:sz w:val="18"/>
                <w:szCs w:val="18"/>
                <w:lang w:val="fr-BE"/>
              </w:rPr>
            </w:pPr>
          </w:p>
        </w:tc>
        <w:tc>
          <w:tcPr>
            <w:tcW w:w="282" w:type="dxa"/>
            <w:shd w:val="clear" w:color="auto" w:fill="00B050"/>
          </w:tcPr>
          <w:p w:rsidR="008411A3" w:rsidRPr="009605E6" w:rsidRDefault="008411A3" w:rsidP="006564C3">
            <w:pPr>
              <w:spacing w:before="60" w:after="60"/>
              <w:rPr>
                <w:sz w:val="18"/>
                <w:szCs w:val="18"/>
                <w:lang w:val="fr-BE"/>
              </w:rPr>
            </w:pPr>
          </w:p>
        </w:tc>
        <w:tc>
          <w:tcPr>
            <w:tcW w:w="289" w:type="dxa"/>
            <w:shd w:val="clear" w:color="auto" w:fill="7030A0"/>
          </w:tcPr>
          <w:p w:rsidR="008411A3" w:rsidRPr="009605E6" w:rsidRDefault="008411A3" w:rsidP="006564C3">
            <w:pPr>
              <w:spacing w:before="60" w:after="60"/>
              <w:rPr>
                <w:sz w:val="18"/>
                <w:szCs w:val="18"/>
                <w:lang w:val="fr-BE"/>
              </w:rPr>
            </w:pPr>
          </w:p>
        </w:tc>
        <w:tc>
          <w:tcPr>
            <w:tcW w:w="1695" w:type="dxa"/>
            <w:gridSpan w:val="2"/>
            <w:vMerge/>
          </w:tcPr>
          <w:p w:rsidR="008411A3" w:rsidRPr="009605E6" w:rsidRDefault="008411A3" w:rsidP="006564C3">
            <w:pPr>
              <w:spacing w:before="60" w:after="60"/>
              <w:jc w:val="center"/>
              <w:rPr>
                <w:b/>
                <w:sz w:val="18"/>
                <w:szCs w:val="18"/>
                <w:lang w:val="fr-BE"/>
              </w:rPr>
            </w:pPr>
          </w:p>
        </w:tc>
        <w:tc>
          <w:tcPr>
            <w:tcW w:w="567" w:type="dxa"/>
            <w:gridSpan w:val="2"/>
          </w:tcPr>
          <w:p w:rsidR="008411A3" w:rsidRPr="002D0C29" w:rsidRDefault="008411A3" w:rsidP="006564C3">
            <w:pPr>
              <w:spacing w:before="60" w:after="60"/>
              <w:rPr>
                <w:b/>
                <w:sz w:val="18"/>
                <w:szCs w:val="18"/>
              </w:rPr>
            </w:pPr>
            <w:r>
              <w:rPr>
                <w:b/>
                <w:sz w:val="18"/>
                <w:szCs w:val="18"/>
              </w:rPr>
              <w:t>4.36</w:t>
            </w:r>
          </w:p>
        </w:tc>
        <w:tc>
          <w:tcPr>
            <w:tcW w:w="10762" w:type="dxa"/>
            <w:gridSpan w:val="6"/>
          </w:tcPr>
          <w:p w:rsidR="008411A3" w:rsidRPr="009605E6" w:rsidRDefault="008411A3" w:rsidP="006564C3">
            <w:pPr>
              <w:spacing w:before="60" w:after="60"/>
              <w:ind w:left="317" w:hanging="317"/>
              <w:jc w:val="both"/>
              <w:rPr>
                <w:sz w:val="18"/>
                <w:szCs w:val="18"/>
                <w:lang w:val="fr-BE"/>
              </w:rPr>
            </w:pPr>
            <w:r w:rsidRPr="009605E6">
              <w:rPr>
                <w:sz w:val="18"/>
                <w:szCs w:val="18"/>
                <w:lang w:val="fr-BE"/>
              </w:rPr>
              <w:t xml:space="preserve">a) </w:t>
            </w:r>
            <w:r w:rsidRPr="009605E6">
              <w:rPr>
                <w:sz w:val="18"/>
                <w:szCs w:val="18"/>
                <w:lang w:val="fr-BE"/>
              </w:rPr>
              <w:tab/>
              <w:t>l’éloignement géographique entre le lieu de résidence du client et le point de contact avec l’organisme qu’il a choisi ?</w:t>
            </w:r>
          </w:p>
        </w:tc>
        <w:tc>
          <w:tcPr>
            <w:tcW w:w="1572"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695" w:type="dxa"/>
            <w:gridSpan w:val="2"/>
            <w:vMerge/>
          </w:tcPr>
          <w:p w:rsidR="008411A3" w:rsidRPr="000E3FB3" w:rsidRDefault="008411A3" w:rsidP="006564C3">
            <w:pPr>
              <w:spacing w:before="60" w:after="60"/>
              <w:jc w:val="center"/>
              <w:rPr>
                <w:b/>
                <w:sz w:val="18"/>
                <w:szCs w:val="18"/>
              </w:rPr>
            </w:pPr>
          </w:p>
        </w:tc>
        <w:tc>
          <w:tcPr>
            <w:tcW w:w="716" w:type="dxa"/>
            <w:gridSpan w:val="3"/>
          </w:tcPr>
          <w:p w:rsidR="008411A3" w:rsidRPr="005F1677" w:rsidRDefault="008411A3" w:rsidP="006564C3">
            <w:pPr>
              <w:spacing w:before="60" w:after="60"/>
              <w:jc w:val="right"/>
              <w:rPr>
                <w:i/>
                <w:sz w:val="16"/>
                <w:szCs w:val="18"/>
              </w:rPr>
            </w:pPr>
            <w:r>
              <w:rPr>
                <w:i/>
                <w:sz w:val="16"/>
                <w:szCs w:val="18"/>
              </w:rPr>
              <w:t>4.36.c</w:t>
            </w:r>
          </w:p>
        </w:tc>
        <w:tc>
          <w:tcPr>
            <w:tcW w:w="1422" w:type="dxa"/>
            <w:gridSpan w:val="3"/>
          </w:tcPr>
          <w:p w:rsidR="008411A3" w:rsidRPr="00F35F8A" w:rsidRDefault="008411A3" w:rsidP="006564C3">
            <w:pPr>
              <w:spacing w:before="60" w:after="60"/>
              <w:jc w:val="both"/>
              <w:rPr>
                <w:sz w:val="18"/>
                <w:szCs w:val="18"/>
              </w:rPr>
            </w:pPr>
            <w:r w:rsidRPr="00B36597">
              <w:rPr>
                <w:i/>
                <w:sz w:val="16"/>
                <w:szCs w:val="18"/>
              </w:rPr>
              <w:t>Commentaire :</w:t>
            </w:r>
          </w:p>
        </w:tc>
        <w:tc>
          <w:tcPr>
            <w:tcW w:w="10763" w:type="dxa"/>
            <w:gridSpan w:val="3"/>
          </w:tcPr>
          <w:p w:rsidR="008411A3" w:rsidRPr="00CA557A" w:rsidRDefault="008411A3" w:rsidP="006564C3">
            <w:pPr>
              <w:spacing w:before="60" w:after="60"/>
              <w:jc w:val="center"/>
              <w:rPr>
                <w:sz w:val="18"/>
                <w:szCs w:val="18"/>
              </w:rPr>
            </w:pP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695" w:type="dxa"/>
            <w:gridSpan w:val="2"/>
            <w:vMerge/>
          </w:tcPr>
          <w:p w:rsidR="008411A3" w:rsidRPr="000E3FB3" w:rsidRDefault="008411A3" w:rsidP="006564C3">
            <w:pPr>
              <w:spacing w:before="60" w:after="60"/>
              <w:jc w:val="center"/>
              <w:rPr>
                <w:b/>
                <w:sz w:val="18"/>
                <w:szCs w:val="18"/>
              </w:rPr>
            </w:pPr>
          </w:p>
        </w:tc>
        <w:tc>
          <w:tcPr>
            <w:tcW w:w="567" w:type="dxa"/>
            <w:gridSpan w:val="2"/>
          </w:tcPr>
          <w:p w:rsidR="008411A3" w:rsidRPr="002D0C29" w:rsidRDefault="008411A3" w:rsidP="006564C3">
            <w:pPr>
              <w:spacing w:before="60" w:after="60"/>
              <w:rPr>
                <w:b/>
                <w:sz w:val="18"/>
                <w:szCs w:val="18"/>
              </w:rPr>
            </w:pPr>
            <w:r>
              <w:rPr>
                <w:b/>
                <w:sz w:val="18"/>
                <w:szCs w:val="18"/>
              </w:rPr>
              <w:t>4.37</w:t>
            </w:r>
          </w:p>
        </w:tc>
        <w:tc>
          <w:tcPr>
            <w:tcW w:w="10762" w:type="dxa"/>
            <w:gridSpan w:val="6"/>
          </w:tcPr>
          <w:p w:rsidR="008411A3" w:rsidRPr="009605E6" w:rsidRDefault="008411A3" w:rsidP="006564C3">
            <w:pPr>
              <w:spacing w:before="60" w:after="60"/>
              <w:ind w:left="317" w:hanging="317"/>
              <w:jc w:val="both"/>
              <w:rPr>
                <w:sz w:val="18"/>
                <w:szCs w:val="18"/>
                <w:lang w:val="fr-BE"/>
              </w:rPr>
            </w:pPr>
            <w:r w:rsidRPr="009605E6">
              <w:rPr>
                <w:sz w:val="18"/>
                <w:szCs w:val="18"/>
                <w:lang w:val="fr-BE"/>
              </w:rPr>
              <w:t xml:space="preserve">b) </w:t>
            </w:r>
            <w:r w:rsidRPr="009605E6">
              <w:rPr>
                <w:sz w:val="18"/>
                <w:szCs w:val="18"/>
                <w:lang w:val="fr-BE"/>
              </w:rPr>
              <w:tab/>
              <w:t>le fait que le client est non résident ?</w:t>
            </w:r>
          </w:p>
        </w:tc>
        <w:tc>
          <w:tcPr>
            <w:tcW w:w="1572"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695" w:type="dxa"/>
            <w:gridSpan w:val="2"/>
            <w:vMerge/>
          </w:tcPr>
          <w:p w:rsidR="008411A3" w:rsidRPr="000E3FB3" w:rsidRDefault="008411A3" w:rsidP="006564C3">
            <w:pPr>
              <w:spacing w:before="60" w:after="60"/>
              <w:jc w:val="center"/>
              <w:rPr>
                <w:b/>
                <w:sz w:val="18"/>
                <w:szCs w:val="18"/>
              </w:rPr>
            </w:pPr>
          </w:p>
        </w:tc>
        <w:tc>
          <w:tcPr>
            <w:tcW w:w="716" w:type="dxa"/>
            <w:gridSpan w:val="3"/>
          </w:tcPr>
          <w:p w:rsidR="008411A3" w:rsidRPr="005F1677" w:rsidRDefault="008411A3" w:rsidP="006564C3">
            <w:pPr>
              <w:spacing w:before="60" w:after="60"/>
              <w:jc w:val="right"/>
              <w:rPr>
                <w:i/>
                <w:sz w:val="16"/>
                <w:szCs w:val="18"/>
              </w:rPr>
            </w:pPr>
            <w:r>
              <w:rPr>
                <w:i/>
                <w:sz w:val="16"/>
                <w:szCs w:val="18"/>
              </w:rPr>
              <w:t>4.37.c</w:t>
            </w:r>
          </w:p>
        </w:tc>
        <w:tc>
          <w:tcPr>
            <w:tcW w:w="1422" w:type="dxa"/>
            <w:gridSpan w:val="3"/>
          </w:tcPr>
          <w:p w:rsidR="008411A3" w:rsidRPr="00F35F8A" w:rsidRDefault="008411A3" w:rsidP="006564C3">
            <w:pPr>
              <w:spacing w:before="60" w:after="60"/>
              <w:jc w:val="both"/>
              <w:rPr>
                <w:sz w:val="18"/>
                <w:szCs w:val="18"/>
              </w:rPr>
            </w:pPr>
            <w:r w:rsidRPr="00B36597">
              <w:rPr>
                <w:i/>
                <w:sz w:val="16"/>
                <w:szCs w:val="18"/>
              </w:rPr>
              <w:t>Commentaire :</w:t>
            </w:r>
          </w:p>
        </w:tc>
        <w:tc>
          <w:tcPr>
            <w:tcW w:w="10763" w:type="dxa"/>
            <w:gridSpan w:val="3"/>
          </w:tcPr>
          <w:p w:rsidR="008411A3" w:rsidRPr="00CA557A" w:rsidRDefault="008411A3" w:rsidP="006564C3">
            <w:pPr>
              <w:spacing w:before="60" w:after="60"/>
              <w:jc w:val="center"/>
              <w:rPr>
                <w:sz w:val="18"/>
                <w:szCs w:val="18"/>
              </w:rPr>
            </w:pP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695" w:type="dxa"/>
            <w:gridSpan w:val="2"/>
            <w:vMerge/>
            <w:vAlign w:val="center"/>
          </w:tcPr>
          <w:p w:rsidR="008411A3" w:rsidRPr="000E3FB3" w:rsidRDefault="008411A3" w:rsidP="006564C3">
            <w:pPr>
              <w:spacing w:before="60" w:after="60"/>
              <w:jc w:val="center"/>
              <w:rPr>
                <w:b/>
                <w:sz w:val="18"/>
                <w:szCs w:val="18"/>
              </w:rPr>
            </w:pPr>
          </w:p>
        </w:tc>
        <w:tc>
          <w:tcPr>
            <w:tcW w:w="567" w:type="dxa"/>
            <w:gridSpan w:val="2"/>
          </w:tcPr>
          <w:p w:rsidR="008411A3" w:rsidRPr="002D0C29" w:rsidRDefault="008411A3" w:rsidP="006564C3">
            <w:pPr>
              <w:spacing w:before="60" w:after="60"/>
              <w:rPr>
                <w:b/>
                <w:sz w:val="18"/>
                <w:szCs w:val="18"/>
              </w:rPr>
            </w:pPr>
            <w:r>
              <w:rPr>
                <w:b/>
                <w:sz w:val="18"/>
                <w:szCs w:val="18"/>
              </w:rPr>
              <w:t>4.38</w:t>
            </w:r>
          </w:p>
        </w:tc>
        <w:tc>
          <w:tcPr>
            <w:tcW w:w="10762" w:type="dxa"/>
            <w:gridSpan w:val="6"/>
          </w:tcPr>
          <w:p w:rsidR="008411A3" w:rsidRPr="009605E6" w:rsidRDefault="008411A3" w:rsidP="006564C3">
            <w:pPr>
              <w:spacing w:before="60" w:after="60"/>
              <w:ind w:left="317" w:hanging="317"/>
              <w:jc w:val="both"/>
              <w:rPr>
                <w:sz w:val="18"/>
                <w:szCs w:val="18"/>
                <w:lang w:val="fr-BE"/>
              </w:rPr>
            </w:pPr>
            <w:r w:rsidRPr="009605E6">
              <w:rPr>
                <w:sz w:val="18"/>
                <w:szCs w:val="18"/>
                <w:lang w:val="fr-BE"/>
              </w:rPr>
              <w:t xml:space="preserve">c) </w:t>
            </w:r>
            <w:r w:rsidRPr="009605E6">
              <w:rPr>
                <w:sz w:val="18"/>
                <w:szCs w:val="18"/>
                <w:lang w:val="fr-BE"/>
              </w:rPr>
              <w:tab/>
              <w:t>le fait que le client exerce des activités dans un secteur économique sensible au risque de blanchiment de capitaux ou au financement du terrorisme ?</w:t>
            </w:r>
          </w:p>
        </w:tc>
        <w:tc>
          <w:tcPr>
            <w:tcW w:w="1572"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695" w:type="dxa"/>
            <w:gridSpan w:val="2"/>
            <w:vMerge/>
          </w:tcPr>
          <w:p w:rsidR="008411A3" w:rsidRPr="000E3FB3" w:rsidRDefault="008411A3" w:rsidP="006564C3">
            <w:pPr>
              <w:spacing w:before="60" w:after="60"/>
              <w:rPr>
                <w:b/>
                <w:sz w:val="18"/>
                <w:szCs w:val="18"/>
              </w:rPr>
            </w:pPr>
          </w:p>
        </w:tc>
        <w:tc>
          <w:tcPr>
            <w:tcW w:w="716" w:type="dxa"/>
            <w:gridSpan w:val="3"/>
          </w:tcPr>
          <w:p w:rsidR="008411A3" w:rsidRPr="005F1677" w:rsidRDefault="008411A3" w:rsidP="006564C3">
            <w:pPr>
              <w:spacing w:before="60" w:after="60"/>
              <w:jc w:val="right"/>
              <w:rPr>
                <w:i/>
                <w:sz w:val="16"/>
                <w:szCs w:val="18"/>
              </w:rPr>
            </w:pPr>
            <w:r>
              <w:rPr>
                <w:i/>
                <w:sz w:val="16"/>
                <w:szCs w:val="18"/>
              </w:rPr>
              <w:t>4.38.c</w:t>
            </w:r>
          </w:p>
        </w:tc>
        <w:tc>
          <w:tcPr>
            <w:tcW w:w="1422" w:type="dxa"/>
            <w:gridSpan w:val="3"/>
          </w:tcPr>
          <w:p w:rsidR="008411A3" w:rsidRPr="00F35F8A" w:rsidRDefault="008411A3" w:rsidP="006564C3">
            <w:pPr>
              <w:spacing w:before="60" w:after="60"/>
              <w:jc w:val="both"/>
              <w:rPr>
                <w:sz w:val="18"/>
                <w:szCs w:val="18"/>
              </w:rPr>
            </w:pPr>
            <w:r w:rsidRPr="00B36597">
              <w:rPr>
                <w:i/>
                <w:sz w:val="16"/>
                <w:szCs w:val="18"/>
              </w:rPr>
              <w:t>Commentaire :</w:t>
            </w:r>
          </w:p>
        </w:tc>
        <w:tc>
          <w:tcPr>
            <w:tcW w:w="10763" w:type="dxa"/>
            <w:gridSpan w:val="3"/>
          </w:tcPr>
          <w:p w:rsidR="008411A3" w:rsidRPr="00CA557A" w:rsidRDefault="008411A3" w:rsidP="006564C3">
            <w:pPr>
              <w:spacing w:before="60" w:after="60"/>
              <w:jc w:val="center"/>
              <w:rPr>
                <w:sz w:val="18"/>
                <w:szCs w:val="18"/>
              </w:rPr>
            </w:pP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695" w:type="dxa"/>
            <w:gridSpan w:val="2"/>
            <w:vMerge/>
          </w:tcPr>
          <w:p w:rsidR="008411A3" w:rsidRPr="000E3FB3" w:rsidRDefault="008411A3" w:rsidP="006564C3">
            <w:pPr>
              <w:spacing w:before="60" w:after="60"/>
              <w:rPr>
                <w:b/>
                <w:sz w:val="18"/>
                <w:szCs w:val="18"/>
              </w:rPr>
            </w:pPr>
          </w:p>
        </w:tc>
        <w:tc>
          <w:tcPr>
            <w:tcW w:w="567" w:type="dxa"/>
            <w:gridSpan w:val="2"/>
          </w:tcPr>
          <w:p w:rsidR="008411A3" w:rsidRPr="002D0C29" w:rsidRDefault="008411A3" w:rsidP="006564C3">
            <w:pPr>
              <w:spacing w:before="60" w:after="60"/>
              <w:rPr>
                <w:b/>
                <w:sz w:val="18"/>
                <w:szCs w:val="18"/>
              </w:rPr>
            </w:pPr>
            <w:r>
              <w:rPr>
                <w:b/>
                <w:sz w:val="18"/>
                <w:szCs w:val="18"/>
              </w:rPr>
              <w:t>4.39</w:t>
            </w:r>
          </w:p>
        </w:tc>
        <w:tc>
          <w:tcPr>
            <w:tcW w:w="10762" w:type="dxa"/>
            <w:gridSpan w:val="6"/>
          </w:tcPr>
          <w:p w:rsidR="008411A3" w:rsidRPr="009605E6" w:rsidRDefault="008411A3" w:rsidP="006564C3">
            <w:pPr>
              <w:spacing w:before="60" w:after="60"/>
              <w:ind w:left="317" w:hanging="317"/>
              <w:jc w:val="both"/>
              <w:rPr>
                <w:sz w:val="18"/>
                <w:szCs w:val="18"/>
                <w:lang w:val="fr-BE"/>
              </w:rPr>
            </w:pPr>
            <w:r w:rsidRPr="009605E6">
              <w:rPr>
                <w:sz w:val="18"/>
                <w:szCs w:val="18"/>
                <w:lang w:val="fr-BE"/>
              </w:rPr>
              <w:t xml:space="preserve">d) </w:t>
            </w:r>
            <w:r w:rsidRPr="009605E6">
              <w:rPr>
                <w:sz w:val="18"/>
                <w:szCs w:val="18"/>
                <w:lang w:val="fr-BE"/>
              </w:rPr>
              <w:tab/>
              <w:t xml:space="preserve">le fait que le client est une société dont une part importante du capital est représentée par des actions au porteur susceptibles </w:t>
            </w:r>
            <w:r w:rsidRPr="009605E6">
              <w:rPr>
                <w:sz w:val="18"/>
                <w:szCs w:val="18"/>
                <w:lang w:val="fr-BE"/>
              </w:rPr>
              <w:lastRenderedPageBreak/>
              <w:t>de changer aisément de propriétaire à l’insu de votre organisme ?</w:t>
            </w:r>
          </w:p>
        </w:tc>
        <w:tc>
          <w:tcPr>
            <w:tcW w:w="1572" w:type="dxa"/>
          </w:tcPr>
          <w:p w:rsidR="008411A3" w:rsidRPr="002D0C29" w:rsidRDefault="008411A3" w:rsidP="006564C3">
            <w:pPr>
              <w:spacing w:before="60" w:after="60"/>
              <w:jc w:val="center"/>
              <w:rPr>
                <w:sz w:val="18"/>
                <w:szCs w:val="18"/>
              </w:rPr>
            </w:pPr>
            <w:r w:rsidRPr="002D0C29">
              <w:rPr>
                <w:sz w:val="18"/>
                <w:szCs w:val="18"/>
              </w:rPr>
              <w:lastRenderedPageBreak/>
              <w:t>Oui / Non / NA</w:t>
            </w: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695" w:type="dxa"/>
            <w:gridSpan w:val="2"/>
            <w:vMerge/>
          </w:tcPr>
          <w:p w:rsidR="008411A3" w:rsidRPr="000E3FB3" w:rsidRDefault="008411A3" w:rsidP="006564C3">
            <w:pPr>
              <w:spacing w:before="60" w:after="60"/>
              <w:rPr>
                <w:b/>
                <w:sz w:val="18"/>
                <w:szCs w:val="18"/>
              </w:rPr>
            </w:pPr>
          </w:p>
        </w:tc>
        <w:tc>
          <w:tcPr>
            <w:tcW w:w="716" w:type="dxa"/>
            <w:gridSpan w:val="3"/>
          </w:tcPr>
          <w:p w:rsidR="008411A3" w:rsidRPr="005F1677" w:rsidRDefault="008411A3" w:rsidP="006564C3">
            <w:pPr>
              <w:spacing w:before="60" w:after="60"/>
              <w:jc w:val="right"/>
              <w:rPr>
                <w:i/>
                <w:sz w:val="16"/>
                <w:szCs w:val="18"/>
              </w:rPr>
            </w:pPr>
            <w:r>
              <w:rPr>
                <w:i/>
                <w:sz w:val="16"/>
                <w:szCs w:val="18"/>
              </w:rPr>
              <w:t>4.39.c</w:t>
            </w:r>
          </w:p>
        </w:tc>
        <w:tc>
          <w:tcPr>
            <w:tcW w:w="1422" w:type="dxa"/>
            <w:gridSpan w:val="3"/>
          </w:tcPr>
          <w:p w:rsidR="008411A3" w:rsidRPr="00F35F8A" w:rsidRDefault="008411A3" w:rsidP="006564C3">
            <w:pPr>
              <w:spacing w:before="60" w:after="60"/>
              <w:jc w:val="both"/>
              <w:rPr>
                <w:sz w:val="18"/>
                <w:szCs w:val="18"/>
              </w:rPr>
            </w:pPr>
            <w:r w:rsidRPr="00B36597">
              <w:rPr>
                <w:i/>
                <w:sz w:val="16"/>
                <w:szCs w:val="18"/>
              </w:rPr>
              <w:t>Commentaire :</w:t>
            </w:r>
          </w:p>
        </w:tc>
        <w:tc>
          <w:tcPr>
            <w:tcW w:w="10763" w:type="dxa"/>
            <w:gridSpan w:val="3"/>
          </w:tcPr>
          <w:p w:rsidR="008411A3" w:rsidRPr="00CA557A" w:rsidRDefault="008411A3" w:rsidP="006564C3">
            <w:pPr>
              <w:spacing w:before="60" w:after="60"/>
              <w:jc w:val="center"/>
              <w:rPr>
                <w:sz w:val="18"/>
                <w:szCs w:val="18"/>
              </w:rPr>
            </w:pP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695" w:type="dxa"/>
            <w:gridSpan w:val="2"/>
            <w:vMerge/>
          </w:tcPr>
          <w:p w:rsidR="008411A3" w:rsidRPr="000E3FB3" w:rsidRDefault="008411A3" w:rsidP="006564C3">
            <w:pPr>
              <w:spacing w:before="60" w:after="60"/>
              <w:rPr>
                <w:b/>
                <w:sz w:val="18"/>
                <w:szCs w:val="18"/>
              </w:rPr>
            </w:pPr>
          </w:p>
        </w:tc>
        <w:tc>
          <w:tcPr>
            <w:tcW w:w="567" w:type="dxa"/>
            <w:gridSpan w:val="2"/>
          </w:tcPr>
          <w:p w:rsidR="008411A3" w:rsidRPr="002D0C29" w:rsidRDefault="008411A3" w:rsidP="006564C3">
            <w:pPr>
              <w:spacing w:before="60" w:after="60"/>
              <w:rPr>
                <w:b/>
                <w:sz w:val="18"/>
                <w:szCs w:val="18"/>
              </w:rPr>
            </w:pPr>
            <w:r>
              <w:rPr>
                <w:b/>
                <w:sz w:val="18"/>
                <w:szCs w:val="18"/>
              </w:rPr>
              <w:t>4.40</w:t>
            </w:r>
          </w:p>
        </w:tc>
        <w:tc>
          <w:tcPr>
            <w:tcW w:w="10762" w:type="dxa"/>
            <w:gridSpan w:val="6"/>
          </w:tcPr>
          <w:p w:rsidR="008411A3" w:rsidRPr="009605E6" w:rsidRDefault="008411A3" w:rsidP="006564C3">
            <w:pPr>
              <w:spacing w:before="60" w:after="60"/>
              <w:ind w:left="317" w:hanging="317"/>
              <w:jc w:val="both"/>
              <w:rPr>
                <w:sz w:val="18"/>
                <w:szCs w:val="18"/>
                <w:lang w:val="fr-BE"/>
              </w:rPr>
            </w:pPr>
            <w:r w:rsidRPr="009605E6">
              <w:rPr>
                <w:sz w:val="18"/>
                <w:szCs w:val="18"/>
                <w:lang w:val="fr-BE"/>
              </w:rPr>
              <w:t xml:space="preserve">e) </w:t>
            </w:r>
            <w:r w:rsidRPr="009605E6">
              <w:rPr>
                <w:sz w:val="18"/>
                <w:szCs w:val="18"/>
                <w:lang w:val="fr-BE"/>
              </w:rPr>
              <w:tab/>
              <w:t>le fait que le client est un trust, une association de fait, ou une autre structure juridique, dont une bonne connaissance requiert une analyse plus approfondie ?</w:t>
            </w:r>
          </w:p>
        </w:tc>
        <w:tc>
          <w:tcPr>
            <w:tcW w:w="1572"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695" w:type="dxa"/>
            <w:gridSpan w:val="2"/>
            <w:vMerge/>
          </w:tcPr>
          <w:p w:rsidR="008411A3" w:rsidRPr="000E3FB3" w:rsidRDefault="008411A3" w:rsidP="006564C3">
            <w:pPr>
              <w:spacing w:before="60" w:after="60"/>
              <w:rPr>
                <w:b/>
                <w:sz w:val="18"/>
                <w:szCs w:val="18"/>
              </w:rPr>
            </w:pPr>
          </w:p>
        </w:tc>
        <w:tc>
          <w:tcPr>
            <w:tcW w:w="716" w:type="dxa"/>
            <w:gridSpan w:val="3"/>
          </w:tcPr>
          <w:p w:rsidR="008411A3" w:rsidRPr="005F1677" w:rsidRDefault="008411A3" w:rsidP="006564C3">
            <w:pPr>
              <w:spacing w:before="60" w:after="60"/>
              <w:jc w:val="right"/>
              <w:rPr>
                <w:i/>
                <w:sz w:val="16"/>
                <w:szCs w:val="18"/>
              </w:rPr>
            </w:pPr>
            <w:r>
              <w:rPr>
                <w:i/>
                <w:sz w:val="16"/>
                <w:szCs w:val="18"/>
              </w:rPr>
              <w:t>4.40.c</w:t>
            </w:r>
          </w:p>
        </w:tc>
        <w:tc>
          <w:tcPr>
            <w:tcW w:w="1422" w:type="dxa"/>
            <w:gridSpan w:val="3"/>
          </w:tcPr>
          <w:p w:rsidR="008411A3" w:rsidRPr="00F35F8A" w:rsidRDefault="008411A3" w:rsidP="006564C3">
            <w:pPr>
              <w:spacing w:before="60" w:after="60"/>
              <w:jc w:val="both"/>
              <w:rPr>
                <w:sz w:val="18"/>
                <w:szCs w:val="18"/>
              </w:rPr>
            </w:pPr>
            <w:r w:rsidRPr="00B36597">
              <w:rPr>
                <w:i/>
                <w:sz w:val="16"/>
                <w:szCs w:val="18"/>
              </w:rPr>
              <w:t>Commentaire :</w:t>
            </w:r>
          </w:p>
        </w:tc>
        <w:tc>
          <w:tcPr>
            <w:tcW w:w="10763" w:type="dxa"/>
            <w:gridSpan w:val="3"/>
          </w:tcPr>
          <w:p w:rsidR="008411A3" w:rsidRPr="00CA557A" w:rsidRDefault="008411A3" w:rsidP="006564C3">
            <w:pPr>
              <w:spacing w:before="60" w:after="60"/>
              <w:jc w:val="center"/>
              <w:rPr>
                <w:sz w:val="18"/>
                <w:szCs w:val="18"/>
              </w:rPr>
            </w:pP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695" w:type="dxa"/>
            <w:gridSpan w:val="2"/>
            <w:vMerge/>
          </w:tcPr>
          <w:p w:rsidR="008411A3" w:rsidRPr="000E3FB3" w:rsidRDefault="008411A3" w:rsidP="006564C3">
            <w:pPr>
              <w:spacing w:before="60" w:after="60"/>
              <w:rPr>
                <w:b/>
                <w:sz w:val="18"/>
                <w:szCs w:val="18"/>
              </w:rPr>
            </w:pPr>
          </w:p>
        </w:tc>
        <w:tc>
          <w:tcPr>
            <w:tcW w:w="567" w:type="dxa"/>
            <w:gridSpan w:val="2"/>
          </w:tcPr>
          <w:p w:rsidR="008411A3" w:rsidRPr="002D0C29" w:rsidRDefault="008411A3" w:rsidP="006564C3">
            <w:pPr>
              <w:spacing w:before="60" w:after="60"/>
              <w:rPr>
                <w:b/>
                <w:sz w:val="18"/>
                <w:szCs w:val="18"/>
              </w:rPr>
            </w:pPr>
            <w:r>
              <w:rPr>
                <w:b/>
                <w:sz w:val="18"/>
                <w:szCs w:val="18"/>
              </w:rPr>
              <w:t>4.41</w:t>
            </w:r>
          </w:p>
        </w:tc>
        <w:tc>
          <w:tcPr>
            <w:tcW w:w="10762" w:type="dxa"/>
            <w:gridSpan w:val="6"/>
          </w:tcPr>
          <w:p w:rsidR="008411A3" w:rsidRPr="009605E6" w:rsidRDefault="008411A3" w:rsidP="006564C3">
            <w:pPr>
              <w:spacing w:before="60" w:after="60"/>
              <w:ind w:left="317" w:hanging="317"/>
              <w:jc w:val="both"/>
              <w:rPr>
                <w:sz w:val="18"/>
                <w:szCs w:val="18"/>
                <w:lang w:val="fr-BE"/>
              </w:rPr>
            </w:pPr>
            <w:r w:rsidRPr="009605E6">
              <w:rPr>
                <w:sz w:val="18"/>
                <w:szCs w:val="18"/>
                <w:lang w:val="fr-BE"/>
              </w:rPr>
              <w:t xml:space="preserve">g) </w:t>
            </w:r>
            <w:r w:rsidRPr="009605E6">
              <w:rPr>
                <w:sz w:val="18"/>
                <w:szCs w:val="18"/>
                <w:lang w:val="fr-BE"/>
              </w:rPr>
              <w:tab/>
              <w:t>le fait que le client sollicite votre organisme pour des produits ou services considérés comme exposés au risque d’être utilisés pour des tentatives de blanchiment de capitaux ou de financement du terrorisme ?</w:t>
            </w:r>
          </w:p>
        </w:tc>
        <w:tc>
          <w:tcPr>
            <w:tcW w:w="1572"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695" w:type="dxa"/>
            <w:gridSpan w:val="2"/>
            <w:vMerge/>
          </w:tcPr>
          <w:p w:rsidR="008411A3" w:rsidRPr="000E3FB3" w:rsidRDefault="008411A3" w:rsidP="006564C3">
            <w:pPr>
              <w:spacing w:before="60" w:after="60"/>
              <w:rPr>
                <w:b/>
                <w:sz w:val="18"/>
                <w:szCs w:val="18"/>
              </w:rPr>
            </w:pPr>
          </w:p>
        </w:tc>
        <w:tc>
          <w:tcPr>
            <w:tcW w:w="716" w:type="dxa"/>
            <w:gridSpan w:val="3"/>
          </w:tcPr>
          <w:p w:rsidR="008411A3" w:rsidRPr="005F1677" w:rsidRDefault="008411A3" w:rsidP="006564C3">
            <w:pPr>
              <w:spacing w:before="60" w:after="60"/>
              <w:jc w:val="right"/>
              <w:rPr>
                <w:i/>
                <w:sz w:val="16"/>
                <w:szCs w:val="18"/>
              </w:rPr>
            </w:pPr>
            <w:r>
              <w:rPr>
                <w:i/>
                <w:sz w:val="16"/>
                <w:szCs w:val="18"/>
              </w:rPr>
              <w:t>4.41.c</w:t>
            </w:r>
          </w:p>
        </w:tc>
        <w:tc>
          <w:tcPr>
            <w:tcW w:w="1422" w:type="dxa"/>
            <w:gridSpan w:val="3"/>
          </w:tcPr>
          <w:p w:rsidR="008411A3" w:rsidRPr="00F35F8A" w:rsidRDefault="008411A3" w:rsidP="006564C3">
            <w:pPr>
              <w:spacing w:before="60" w:after="60"/>
              <w:jc w:val="both"/>
              <w:rPr>
                <w:sz w:val="18"/>
                <w:szCs w:val="18"/>
              </w:rPr>
            </w:pPr>
            <w:r w:rsidRPr="00B36597">
              <w:rPr>
                <w:i/>
                <w:sz w:val="16"/>
                <w:szCs w:val="18"/>
              </w:rPr>
              <w:t>Commentaire :</w:t>
            </w:r>
          </w:p>
        </w:tc>
        <w:tc>
          <w:tcPr>
            <w:tcW w:w="10763" w:type="dxa"/>
            <w:gridSpan w:val="3"/>
          </w:tcPr>
          <w:p w:rsidR="008411A3" w:rsidRPr="00CA557A" w:rsidRDefault="008411A3" w:rsidP="006564C3">
            <w:pPr>
              <w:spacing w:before="60" w:after="60"/>
              <w:jc w:val="center"/>
              <w:rPr>
                <w:sz w:val="18"/>
                <w:szCs w:val="18"/>
              </w:rPr>
            </w:pP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695" w:type="dxa"/>
            <w:gridSpan w:val="2"/>
            <w:vMerge/>
          </w:tcPr>
          <w:p w:rsidR="008411A3" w:rsidRPr="000E3FB3" w:rsidRDefault="008411A3" w:rsidP="006564C3">
            <w:pPr>
              <w:spacing w:before="60" w:after="60"/>
              <w:rPr>
                <w:b/>
                <w:sz w:val="18"/>
                <w:szCs w:val="18"/>
              </w:rPr>
            </w:pPr>
          </w:p>
        </w:tc>
        <w:tc>
          <w:tcPr>
            <w:tcW w:w="567" w:type="dxa"/>
            <w:gridSpan w:val="2"/>
          </w:tcPr>
          <w:p w:rsidR="008411A3" w:rsidRPr="002D0C29" w:rsidRDefault="008411A3" w:rsidP="006564C3">
            <w:pPr>
              <w:spacing w:before="60" w:after="60"/>
              <w:rPr>
                <w:b/>
                <w:sz w:val="18"/>
                <w:szCs w:val="18"/>
              </w:rPr>
            </w:pPr>
            <w:r>
              <w:rPr>
                <w:b/>
                <w:sz w:val="18"/>
                <w:szCs w:val="18"/>
              </w:rPr>
              <w:t>4.42</w:t>
            </w:r>
          </w:p>
        </w:tc>
        <w:tc>
          <w:tcPr>
            <w:tcW w:w="10762" w:type="dxa"/>
            <w:gridSpan w:val="6"/>
          </w:tcPr>
          <w:p w:rsidR="008411A3" w:rsidRPr="009605E6" w:rsidRDefault="008411A3" w:rsidP="006564C3">
            <w:pPr>
              <w:spacing w:before="60" w:after="60"/>
              <w:ind w:left="317" w:hanging="317"/>
              <w:jc w:val="both"/>
              <w:rPr>
                <w:sz w:val="18"/>
                <w:szCs w:val="18"/>
                <w:lang w:val="fr-BE"/>
              </w:rPr>
            </w:pPr>
            <w:r w:rsidRPr="009605E6">
              <w:rPr>
                <w:sz w:val="18"/>
                <w:szCs w:val="18"/>
                <w:lang w:val="fr-BE"/>
              </w:rPr>
              <w:t xml:space="preserve">h) </w:t>
            </w:r>
            <w:r w:rsidRPr="009605E6">
              <w:rPr>
                <w:sz w:val="18"/>
                <w:szCs w:val="18"/>
                <w:lang w:val="fr-BE"/>
              </w:rPr>
              <w:tab/>
              <w:t>le fait que la relation d'affaires ou l'opération envisagée impliquera d'importants mouvements en espèces dont l'origine ou la destination sont difficilement vérifiables ?</w:t>
            </w:r>
          </w:p>
        </w:tc>
        <w:tc>
          <w:tcPr>
            <w:tcW w:w="1572"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695" w:type="dxa"/>
            <w:gridSpan w:val="2"/>
            <w:vMerge/>
          </w:tcPr>
          <w:p w:rsidR="008411A3" w:rsidRPr="000E3FB3" w:rsidRDefault="008411A3" w:rsidP="006564C3">
            <w:pPr>
              <w:spacing w:before="60" w:after="60"/>
              <w:rPr>
                <w:b/>
                <w:sz w:val="18"/>
                <w:szCs w:val="18"/>
              </w:rPr>
            </w:pPr>
          </w:p>
        </w:tc>
        <w:tc>
          <w:tcPr>
            <w:tcW w:w="716" w:type="dxa"/>
            <w:gridSpan w:val="3"/>
          </w:tcPr>
          <w:p w:rsidR="008411A3" w:rsidRPr="005F1677" w:rsidRDefault="008411A3" w:rsidP="006564C3">
            <w:pPr>
              <w:spacing w:before="60" w:after="60"/>
              <w:jc w:val="right"/>
              <w:rPr>
                <w:i/>
                <w:sz w:val="16"/>
                <w:szCs w:val="18"/>
              </w:rPr>
            </w:pPr>
            <w:r>
              <w:rPr>
                <w:i/>
                <w:sz w:val="16"/>
                <w:szCs w:val="18"/>
              </w:rPr>
              <w:t>4.42.c</w:t>
            </w:r>
          </w:p>
        </w:tc>
        <w:tc>
          <w:tcPr>
            <w:tcW w:w="1422" w:type="dxa"/>
            <w:gridSpan w:val="3"/>
          </w:tcPr>
          <w:p w:rsidR="008411A3" w:rsidRPr="00F35F8A" w:rsidRDefault="008411A3" w:rsidP="006564C3">
            <w:pPr>
              <w:spacing w:before="60" w:after="60"/>
              <w:jc w:val="both"/>
              <w:rPr>
                <w:sz w:val="18"/>
                <w:szCs w:val="18"/>
              </w:rPr>
            </w:pPr>
            <w:r w:rsidRPr="00B36597">
              <w:rPr>
                <w:i/>
                <w:sz w:val="16"/>
                <w:szCs w:val="18"/>
              </w:rPr>
              <w:t>Commentaire :</w:t>
            </w:r>
          </w:p>
        </w:tc>
        <w:tc>
          <w:tcPr>
            <w:tcW w:w="10763" w:type="dxa"/>
            <w:gridSpan w:val="3"/>
          </w:tcPr>
          <w:p w:rsidR="008411A3" w:rsidRPr="00CA557A" w:rsidRDefault="008411A3" w:rsidP="006564C3">
            <w:pPr>
              <w:spacing w:before="60" w:after="60"/>
              <w:jc w:val="center"/>
              <w:rPr>
                <w:sz w:val="18"/>
                <w:szCs w:val="18"/>
              </w:rPr>
            </w:pP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695" w:type="dxa"/>
            <w:gridSpan w:val="2"/>
            <w:vMerge/>
          </w:tcPr>
          <w:p w:rsidR="008411A3" w:rsidRPr="000E3FB3" w:rsidRDefault="008411A3" w:rsidP="006564C3">
            <w:pPr>
              <w:spacing w:before="60" w:after="60"/>
              <w:rPr>
                <w:b/>
                <w:sz w:val="18"/>
                <w:szCs w:val="18"/>
              </w:rPr>
            </w:pPr>
          </w:p>
        </w:tc>
        <w:tc>
          <w:tcPr>
            <w:tcW w:w="567" w:type="dxa"/>
            <w:gridSpan w:val="2"/>
          </w:tcPr>
          <w:p w:rsidR="008411A3" w:rsidRPr="002D0C29" w:rsidRDefault="008411A3" w:rsidP="006564C3">
            <w:pPr>
              <w:spacing w:before="60" w:after="60"/>
              <w:rPr>
                <w:b/>
                <w:sz w:val="18"/>
                <w:szCs w:val="18"/>
              </w:rPr>
            </w:pPr>
            <w:r>
              <w:rPr>
                <w:b/>
                <w:sz w:val="18"/>
                <w:szCs w:val="18"/>
              </w:rPr>
              <w:t>4.43</w:t>
            </w:r>
          </w:p>
        </w:tc>
        <w:tc>
          <w:tcPr>
            <w:tcW w:w="10762" w:type="dxa"/>
            <w:gridSpan w:val="6"/>
          </w:tcPr>
          <w:p w:rsidR="008411A3" w:rsidRPr="009605E6" w:rsidRDefault="008411A3" w:rsidP="006564C3">
            <w:pPr>
              <w:spacing w:before="60" w:after="60"/>
              <w:ind w:left="317" w:hanging="317"/>
              <w:jc w:val="both"/>
              <w:rPr>
                <w:sz w:val="18"/>
                <w:szCs w:val="18"/>
                <w:lang w:val="fr-BE"/>
              </w:rPr>
            </w:pPr>
            <w:r w:rsidRPr="009605E6">
              <w:rPr>
                <w:sz w:val="18"/>
                <w:szCs w:val="18"/>
                <w:lang w:val="fr-BE"/>
              </w:rPr>
              <w:t xml:space="preserve">i) </w:t>
            </w:r>
            <w:r w:rsidRPr="009605E6">
              <w:rPr>
                <w:sz w:val="18"/>
                <w:szCs w:val="18"/>
                <w:lang w:val="fr-BE"/>
              </w:rPr>
              <w:tab/>
              <w:t>l’importance des valeurs patrimoniales remises ?</w:t>
            </w:r>
          </w:p>
        </w:tc>
        <w:tc>
          <w:tcPr>
            <w:tcW w:w="1572"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695" w:type="dxa"/>
            <w:gridSpan w:val="2"/>
            <w:vMerge/>
          </w:tcPr>
          <w:p w:rsidR="008411A3" w:rsidRPr="000E3FB3" w:rsidRDefault="008411A3" w:rsidP="006564C3">
            <w:pPr>
              <w:spacing w:before="60" w:after="60"/>
              <w:rPr>
                <w:b/>
                <w:sz w:val="18"/>
                <w:szCs w:val="18"/>
              </w:rPr>
            </w:pPr>
          </w:p>
        </w:tc>
        <w:tc>
          <w:tcPr>
            <w:tcW w:w="716" w:type="dxa"/>
            <w:gridSpan w:val="3"/>
          </w:tcPr>
          <w:p w:rsidR="008411A3" w:rsidRPr="005F1677" w:rsidRDefault="008411A3" w:rsidP="006564C3">
            <w:pPr>
              <w:spacing w:before="60" w:after="60"/>
              <w:jc w:val="right"/>
              <w:rPr>
                <w:i/>
                <w:sz w:val="16"/>
                <w:szCs w:val="18"/>
              </w:rPr>
            </w:pPr>
            <w:r>
              <w:rPr>
                <w:i/>
                <w:sz w:val="16"/>
                <w:szCs w:val="18"/>
              </w:rPr>
              <w:t>4.43.c</w:t>
            </w:r>
          </w:p>
        </w:tc>
        <w:tc>
          <w:tcPr>
            <w:tcW w:w="1422" w:type="dxa"/>
            <w:gridSpan w:val="3"/>
          </w:tcPr>
          <w:p w:rsidR="008411A3" w:rsidRPr="00F35F8A" w:rsidRDefault="008411A3" w:rsidP="006564C3">
            <w:pPr>
              <w:spacing w:before="60" w:after="60"/>
              <w:jc w:val="both"/>
              <w:rPr>
                <w:sz w:val="18"/>
                <w:szCs w:val="18"/>
              </w:rPr>
            </w:pPr>
            <w:r w:rsidRPr="00B36597">
              <w:rPr>
                <w:i/>
                <w:sz w:val="16"/>
                <w:szCs w:val="18"/>
              </w:rPr>
              <w:t>Commentaire :</w:t>
            </w:r>
          </w:p>
        </w:tc>
        <w:tc>
          <w:tcPr>
            <w:tcW w:w="10763" w:type="dxa"/>
            <w:gridSpan w:val="3"/>
          </w:tcPr>
          <w:p w:rsidR="008411A3" w:rsidRPr="00CA557A" w:rsidRDefault="008411A3" w:rsidP="006564C3">
            <w:pPr>
              <w:spacing w:before="60" w:after="60"/>
              <w:jc w:val="center"/>
              <w:rPr>
                <w:sz w:val="18"/>
                <w:szCs w:val="18"/>
              </w:rPr>
            </w:pP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695" w:type="dxa"/>
            <w:gridSpan w:val="2"/>
            <w:vMerge/>
          </w:tcPr>
          <w:p w:rsidR="008411A3" w:rsidRPr="000E3FB3" w:rsidRDefault="008411A3" w:rsidP="006564C3">
            <w:pPr>
              <w:spacing w:before="60" w:after="60"/>
              <w:rPr>
                <w:b/>
                <w:sz w:val="18"/>
                <w:szCs w:val="18"/>
              </w:rPr>
            </w:pPr>
          </w:p>
        </w:tc>
        <w:tc>
          <w:tcPr>
            <w:tcW w:w="567" w:type="dxa"/>
            <w:gridSpan w:val="2"/>
          </w:tcPr>
          <w:p w:rsidR="008411A3" w:rsidRPr="002D0C29" w:rsidRDefault="008411A3" w:rsidP="006564C3">
            <w:pPr>
              <w:spacing w:before="60" w:after="60"/>
              <w:rPr>
                <w:b/>
                <w:sz w:val="18"/>
                <w:szCs w:val="18"/>
              </w:rPr>
            </w:pPr>
            <w:r>
              <w:rPr>
                <w:b/>
                <w:sz w:val="18"/>
                <w:szCs w:val="18"/>
              </w:rPr>
              <w:t>4.44</w:t>
            </w:r>
          </w:p>
        </w:tc>
        <w:tc>
          <w:tcPr>
            <w:tcW w:w="10762" w:type="dxa"/>
            <w:gridSpan w:val="6"/>
          </w:tcPr>
          <w:p w:rsidR="008411A3" w:rsidRPr="009605E6" w:rsidRDefault="008411A3" w:rsidP="006564C3">
            <w:pPr>
              <w:spacing w:before="60" w:after="60"/>
              <w:ind w:left="317" w:hanging="317"/>
              <w:jc w:val="both"/>
              <w:rPr>
                <w:sz w:val="18"/>
                <w:szCs w:val="18"/>
                <w:lang w:val="fr-BE"/>
              </w:rPr>
            </w:pPr>
            <w:r w:rsidRPr="009605E6">
              <w:rPr>
                <w:sz w:val="18"/>
                <w:szCs w:val="18"/>
                <w:lang w:val="fr-BE"/>
              </w:rPr>
              <w:t xml:space="preserve">j) </w:t>
            </w:r>
            <w:r w:rsidRPr="009605E6">
              <w:rPr>
                <w:sz w:val="18"/>
                <w:szCs w:val="18"/>
                <w:lang w:val="fr-BE"/>
              </w:rPr>
              <w:tab/>
              <w:t>des critères permettant de tenir compte de la vulnérabilité des organismes à but non lucratif à une utilisation abusive à des fins de financement du terrorisme ?</w:t>
            </w:r>
          </w:p>
        </w:tc>
        <w:tc>
          <w:tcPr>
            <w:tcW w:w="1572"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695" w:type="dxa"/>
            <w:gridSpan w:val="2"/>
            <w:vMerge/>
          </w:tcPr>
          <w:p w:rsidR="008411A3" w:rsidRPr="000E3FB3" w:rsidRDefault="008411A3" w:rsidP="006564C3">
            <w:pPr>
              <w:spacing w:before="60" w:after="60"/>
              <w:rPr>
                <w:b/>
                <w:sz w:val="18"/>
                <w:szCs w:val="18"/>
              </w:rPr>
            </w:pPr>
          </w:p>
        </w:tc>
        <w:tc>
          <w:tcPr>
            <w:tcW w:w="716" w:type="dxa"/>
            <w:gridSpan w:val="3"/>
          </w:tcPr>
          <w:p w:rsidR="008411A3" w:rsidRPr="005F1677" w:rsidRDefault="008411A3" w:rsidP="006564C3">
            <w:pPr>
              <w:spacing w:before="60" w:after="60"/>
              <w:jc w:val="right"/>
              <w:rPr>
                <w:i/>
                <w:sz w:val="16"/>
                <w:szCs w:val="18"/>
              </w:rPr>
            </w:pPr>
            <w:r>
              <w:rPr>
                <w:i/>
                <w:sz w:val="16"/>
                <w:szCs w:val="18"/>
              </w:rPr>
              <w:t>4.44.c</w:t>
            </w:r>
          </w:p>
        </w:tc>
        <w:tc>
          <w:tcPr>
            <w:tcW w:w="1422" w:type="dxa"/>
            <w:gridSpan w:val="3"/>
          </w:tcPr>
          <w:p w:rsidR="008411A3" w:rsidRPr="00F35F8A" w:rsidRDefault="008411A3" w:rsidP="006564C3">
            <w:pPr>
              <w:spacing w:before="60" w:after="60"/>
              <w:jc w:val="both"/>
              <w:rPr>
                <w:sz w:val="18"/>
                <w:szCs w:val="18"/>
              </w:rPr>
            </w:pPr>
            <w:r w:rsidRPr="00B36597">
              <w:rPr>
                <w:i/>
                <w:sz w:val="16"/>
                <w:szCs w:val="18"/>
              </w:rPr>
              <w:t>Commentaire :</w:t>
            </w:r>
          </w:p>
        </w:tc>
        <w:tc>
          <w:tcPr>
            <w:tcW w:w="10763" w:type="dxa"/>
            <w:gridSpan w:val="3"/>
          </w:tcPr>
          <w:p w:rsidR="008411A3" w:rsidRPr="00CA557A" w:rsidRDefault="008411A3" w:rsidP="006564C3">
            <w:pPr>
              <w:spacing w:before="60" w:after="60"/>
              <w:jc w:val="center"/>
              <w:rPr>
                <w:sz w:val="18"/>
                <w:szCs w:val="18"/>
              </w:rPr>
            </w:pP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695" w:type="dxa"/>
            <w:gridSpan w:val="2"/>
            <w:vMerge/>
          </w:tcPr>
          <w:p w:rsidR="008411A3" w:rsidRPr="000E3FB3" w:rsidRDefault="008411A3" w:rsidP="006564C3">
            <w:pPr>
              <w:spacing w:before="60" w:after="60"/>
              <w:rPr>
                <w:b/>
                <w:sz w:val="18"/>
                <w:szCs w:val="18"/>
              </w:rPr>
            </w:pPr>
          </w:p>
        </w:tc>
        <w:tc>
          <w:tcPr>
            <w:tcW w:w="567" w:type="dxa"/>
            <w:gridSpan w:val="2"/>
          </w:tcPr>
          <w:p w:rsidR="008411A3" w:rsidRPr="002D0C29" w:rsidRDefault="008411A3" w:rsidP="006564C3">
            <w:pPr>
              <w:spacing w:before="60" w:after="60"/>
              <w:rPr>
                <w:b/>
                <w:sz w:val="18"/>
                <w:szCs w:val="18"/>
              </w:rPr>
            </w:pPr>
            <w:r>
              <w:rPr>
                <w:b/>
                <w:sz w:val="18"/>
                <w:szCs w:val="18"/>
              </w:rPr>
              <w:t>4.45</w:t>
            </w:r>
          </w:p>
        </w:tc>
        <w:tc>
          <w:tcPr>
            <w:tcW w:w="10762" w:type="dxa"/>
            <w:gridSpan w:val="6"/>
          </w:tcPr>
          <w:p w:rsidR="008411A3" w:rsidRPr="002D0C29" w:rsidRDefault="008411A3" w:rsidP="006564C3">
            <w:pPr>
              <w:spacing w:before="60" w:after="60"/>
              <w:jc w:val="both"/>
              <w:rPr>
                <w:sz w:val="18"/>
                <w:szCs w:val="18"/>
              </w:rPr>
            </w:pPr>
            <w:r w:rsidRPr="009605E6">
              <w:rPr>
                <w:sz w:val="18"/>
                <w:szCs w:val="18"/>
                <w:lang w:val="fr-BE"/>
              </w:rPr>
              <w:t xml:space="preserve">La politique d'acceptation des clients de votre organisme retient-elle d'autres critères spécifiques de risque accru que ceux énumérés aux questions précédentes ?  </w:t>
            </w:r>
            <w:r>
              <w:rPr>
                <w:sz w:val="18"/>
                <w:szCs w:val="18"/>
              </w:rPr>
              <w:t>(Si oui, veuillez les énumérer succinctement en commentaire.)</w:t>
            </w:r>
          </w:p>
        </w:tc>
        <w:tc>
          <w:tcPr>
            <w:tcW w:w="1572"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695" w:type="dxa"/>
            <w:gridSpan w:val="2"/>
            <w:vMerge/>
          </w:tcPr>
          <w:p w:rsidR="008411A3" w:rsidRPr="000E3FB3" w:rsidRDefault="008411A3" w:rsidP="006564C3">
            <w:pPr>
              <w:spacing w:before="60" w:after="60"/>
              <w:rPr>
                <w:b/>
                <w:sz w:val="18"/>
                <w:szCs w:val="18"/>
              </w:rPr>
            </w:pPr>
          </w:p>
        </w:tc>
        <w:tc>
          <w:tcPr>
            <w:tcW w:w="716" w:type="dxa"/>
            <w:gridSpan w:val="3"/>
          </w:tcPr>
          <w:p w:rsidR="008411A3" w:rsidRPr="005F1677" w:rsidRDefault="008411A3" w:rsidP="006564C3">
            <w:pPr>
              <w:spacing w:before="60" w:after="60"/>
              <w:jc w:val="right"/>
              <w:rPr>
                <w:i/>
                <w:sz w:val="16"/>
                <w:szCs w:val="18"/>
              </w:rPr>
            </w:pPr>
            <w:r>
              <w:rPr>
                <w:i/>
                <w:sz w:val="16"/>
                <w:szCs w:val="18"/>
              </w:rPr>
              <w:t>4.45.c</w:t>
            </w:r>
          </w:p>
        </w:tc>
        <w:tc>
          <w:tcPr>
            <w:tcW w:w="1422" w:type="dxa"/>
            <w:gridSpan w:val="3"/>
          </w:tcPr>
          <w:p w:rsidR="008411A3" w:rsidRPr="00F35F8A" w:rsidRDefault="008411A3" w:rsidP="006564C3">
            <w:pPr>
              <w:spacing w:before="60" w:after="60"/>
              <w:jc w:val="both"/>
              <w:rPr>
                <w:sz w:val="18"/>
                <w:szCs w:val="18"/>
              </w:rPr>
            </w:pPr>
            <w:r w:rsidRPr="00B36597">
              <w:rPr>
                <w:i/>
                <w:sz w:val="16"/>
                <w:szCs w:val="18"/>
              </w:rPr>
              <w:t>Commentaire :</w:t>
            </w:r>
          </w:p>
        </w:tc>
        <w:tc>
          <w:tcPr>
            <w:tcW w:w="10763" w:type="dxa"/>
            <w:gridSpan w:val="3"/>
          </w:tcPr>
          <w:p w:rsidR="008411A3" w:rsidRPr="00CA557A" w:rsidRDefault="008411A3" w:rsidP="006564C3">
            <w:pPr>
              <w:spacing w:before="60" w:after="60"/>
              <w:jc w:val="center"/>
              <w:rPr>
                <w:sz w:val="18"/>
                <w:szCs w:val="18"/>
              </w:rPr>
            </w:pP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695" w:type="dxa"/>
            <w:gridSpan w:val="2"/>
            <w:vMerge/>
          </w:tcPr>
          <w:p w:rsidR="008411A3" w:rsidRPr="000E3FB3" w:rsidRDefault="008411A3" w:rsidP="006564C3">
            <w:pPr>
              <w:spacing w:before="60" w:after="60"/>
              <w:rPr>
                <w:b/>
                <w:sz w:val="18"/>
                <w:szCs w:val="18"/>
              </w:rPr>
            </w:pPr>
          </w:p>
        </w:tc>
        <w:tc>
          <w:tcPr>
            <w:tcW w:w="567" w:type="dxa"/>
            <w:gridSpan w:val="2"/>
          </w:tcPr>
          <w:p w:rsidR="008411A3" w:rsidRPr="002D0C29" w:rsidRDefault="008411A3" w:rsidP="006564C3">
            <w:pPr>
              <w:spacing w:before="60" w:after="60"/>
              <w:rPr>
                <w:b/>
                <w:sz w:val="18"/>
                <w:szCs w:val="18"/>
              </w:rPr>
            </w:pPr>
            <w:r>
              <w:rPr>
                <w:b/>
                <w:sz w:val="18"/>
                <w:szCs w:val="18"/>
              </w:rPr>
              <w:t>4.46</w:t>
            </w:r>
          </w:p>
        </w:tc>
        <w:tc>
          <w:tcPr>
            <w:tcW w:w="10762" w:type="dxa"/>
            <w:gridSpan w:val="6"/>
          </w:tcPr>
          <w:p w:rsidR="008411A3" w:rsidRPr="009605E6" w:rsidRDefault="008411A3" w:rsidP="006564C3">
            <w:pPr>
              <w:spacing w:before="60" w:after="60"/>
              <w:jc w:val="both"/>
              <w:rPr>
                <w:sz w:val="18"/>
                <w:szCs w:val="18"/>
                <w:lang w:val="fr-BE"/>
              </w:rPr>
            </w:pPr>
            <w:r w:rsidRPr="009605E6">
              <w:rPr>
                <w:sz w:val="18"/>
                <w:szCs w:val="18"/>
                <w:lang w:val="fr-BE"/>
              </w:rPr>
              <w:t>Lorsque des critères spécifiques de risque sont identifiés, la politique d'acceptation des clients de votre organisme précise-t-elle les mesures de vigilance accrue à prendre dans le cadre du processus d'identification et de vérification d'identité ?</w:t>
            </w:r>
          </w:p>
        </w:tc>
        <w:tc>
          <w:tcPr>
            <w:tcW w:w="1572"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695" w:type="dxa"/>
            <w:gridSpan w:val="2"/>
            <w:vMerge/>
          </w:tcPr>
          <w:p w:rsidR="008411A3" w:rsidRPr="000E3FB3" w:rsidRDefault="008411A3" w:rsidP="006564C3">
            <w:pPr>
              <w:spacing w:before="60" w:after="60"/>
              <w:rPr>
                <w:b/>
                <w:sz w:val="18"/>
                <w:szCs w:val="18"/>
              </w:rPr>
            </w:pPr>
          </w:p>
        </w:tc>
        <w:tc>
          <w:tcPr>
            <w:tcW w:w="716" w:type="dxa"/>
            <w:gridSpan w:val="3"/>
          </w:tcPr>
          <w:p w:rsidR="008411A3" w:rsidRPr="005F1677" w:rsidRDefault="008411A3" w:rsidP="006564C3">
            <w:pPr>
              <w:spacing w:before="60" w:after="60"/>
              <w:jc w:val="right"/>
              <w:rPr>
                <w:i/>
                <w:sz w:val="16"/>
                <w:szCs w:val="18"/>
              </w:rPr>
            </w:pPr>
            <w:r>
              <w:rPr>
                <w:i/>
                <w:sz w:val="16"/>
                <w:szCs w:val="18"/>
              </w:rPr>
              <w:t>4.46.c</w:t>
            </w:r>
          </w:p>
        </w:tc>
        <w:tc>
          <w:tcPr>
            <w:tcW w:w="1422" w:type="dxa"/>
            <w:gridSpan w:val="3"/>
          </w:tcPr>
          <w:p w:rsidR="008411A3" w:rsidRPr="00F35F8A" w:rsidRDefault="008411A3" w:rsidP="006564C3">
            <w:pPr>
              <w:spacing w:before="60" w:after="60"/>
              <w:jc w:val="both"/>
              <w:rPr>
                <w:sz w:val="18"/>
                <w:szCs w:val="18"/>
              </w:rPr>
            </w:pPr>
            <w:r w:rsidRPr="00B36597">
              <w:rPr>
                <w:i/>
                <w:sz w:val="16"/>
                <w:szCs w:val="18"/>
              </w:rPr>
              <w:t>Commentaire :</w:t>
            </w:r>
          </w:p>
        </w:tc>
        <w:tc>
          <w:tcPr>
            <w:tcW w:w="10763" w:type="dxa"/>
            <w:gridSpan w:val="3"/>
          </w:tcPr>
          <w:p w:rsidR="008411A3" w:rsidRPr="00CA557A" w:rsidRDefault="008411A3" w:rsidP="006564C3">
            <w:pPr>
              <w:spacing w:before="60" w:after="60"/>
              <w:jc w:val="center"/>
              <w:rPr>
                <w:sz w:val="18"/>
                <w:szCs w:val="18"/>
              </w:rPr>
            </w:pPr>
          </w:p>
        </w:tc>
      </w:tr>
      <w:tr w:rsidR="008411A3" w:rsidRPr="00D1698E"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r>
              <w:br w:type="page"/>
            </w: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auto"/>
          </w:tcPr>
          <w:p w:rsidR="008411A3" w:rsidRPr="00BC4E5A" w:rsidRDefault="008411A3" w:rsidP="006564C3">
            <w:pPr>
              <w:spacing w:before="60" w:after="60"/>
              <w:rPr>
                <w:sz w:val="18"/>
                <w:szCs w:val="18"/>
              </w:rPr>
            </w:pPr>
          </w:p>
        </w:tc>
        <w:tc>
          <w:tcPr>
            <w:tcW w:w="1695" w:type="dxa"/>
            <w:gridSpan w:val="2"/>
            <w:vMerge w:val="restart"/>
            <w:vAlign w:val="center"/>
          </w:tcPr>
          <w:p w:rsidR="008411A3" w:rsidRPr="000E3FB3" w:rsidRDefault="008411A3">
            <w:pPr>
              <w:spacing w:before="60" w:after="60"/>
              <w:jc w:val="center"/>
              <w:rPr>
                <w:b/>
                <w:sz w:val="18"/>
                <w:szCs w:val="18"/>
              </w:rPr>
            </w:pPr>
            <w:r w:rsidRPr="00A877A3">
              <w:rPr>
                <w:b/>
                <w:sz w:val="18"/>
                <w:szCs w:val="18"/>
              </w:rPr>
              <w:t>Risques faibles</w:t>
            </w:r>
          </w:p>
        </w:tc>
        <w:tc>
          <w:tcPr>
            <w:tcW w:w="12901" w:type="dxa"/>
            <w:gridSpan w:val="9"/>
          </w:tcPr>
          <w:p w:rsidR="008411A3" w:rsidRPr="009605E6" w:rsidRDefault="008411A3" w:rsidP="006564C3">
            <w:pPr>
              <w:spacing w:before="60" w:after="60"/>
              <w:rPr>
                <w:sz w:val="18"/>
                <w:szCs w:val="18"/>
                <w:lang w:val="fr-BE"/>
              </w:rPr>
            </w:pPr>
            <w:r w:rsidRPr="009605E6">
              <w:rPr>
                <w:sz w:val="18"/>
                <w:szCs w:val="18"/>
                <w:lang w:val="fr-BE"/>
              </w:rPr>
              <w:t>La politique d'acceptation des clients de votre organisme a-t-elle recours aux critères de risque faible fondés sur les caractéristiques suivantes du client :</w:t>
            </w:r>
          </w:p>
        </w:tc>
      </w:tr>
      <w:tr w:rsidR="008411A3" w:rsidRPr="00BC4E5A" w:rsidTr="00D12CCF">
        <w:trPr>
          <w:gridAfter w:val="1"/>
          <w:wAfter w:w="6" w:type="dxa"/>
        </w:trPr>
        <w:tc>
          <w:tcPr>
            <w:tcW w:w="279" w:type="dxa"/>
            <w:shd w:val="clear" w:color="auto" w:fill="FF0000"/>
          </w:tcPr>
          <w:p w:rsidR="008411A3" w:rsidRPr="009605E6" w:rsidRDefault="008411A3" w:rsidP="006564C3">
            <w:pPr>
              <w:spacing w:before="60" w:after="60"/>
              <w:rPr>
                <w:sz w:val="18"/>
                <w:szCs w:val="18"/>
                <w:lang w:val="fr-BE"/>
              </w:rPr>
            </w:pPr>
          </w:p>
        </w:tc>
        <w:tc>
          <w:tcPr>
            <w:tcW w:w="282" w:type="dxa"/>
            <w:shd w:val="clear" w:color="auto" w:fill="00B050"/>
          </w:tcPr>
          <w:p w:rsidR="008411A3" w:rsidRPr="009605E6" w:rsidRDefault="008411A3" w:rsidP="006564C3">
            <w:pPr>
              <w:spacing w:before="60" w:after="60"/>
              <w:rPr>
                <w:sz w:val="18"/>
                <w:szCs w:val="18"/>
                <w:lang w:val="fr-BE"/>
              </w:rPr>
            </w:pPr>
          </w:p>
        </w:tc>
        <w:tc>
          <w:tcPr>
            <w:tcW w:w="289" w:type="dxa"/>
            <w:shd w:val="clear" w:color="auto" w:fill="auto"/>
          </w:tcPr>
          <w:p w:rsidR="008411A3" w:rsidRPr="009605E6" w:rsidRDefault="008411A3" w:rsidP="006564C3">
            <w:pPr>
              <w:spacing w:before="60" w:after="60"/>
              <w:rPr>
                <w:sz w:val="18"/>
                <w:szCs w:val="18"/>
                <w:lang w:val="fr-BE"/>
              </w:rPr>
            </w:pPr>
          </w:p>
        </w:tc>
        <w:tc>
          <w:tcPr>
            <w:tcW w:w="1695" w:type="dxa"/>
            <w:gridSpan w:val="2"/>
            <w:vMerge/>
          </w:tcPr>
          <w:p w:rsidR="008411A3" w:rsidRPr="009605E6" w:rsidRDefault="008411A3" w:rsidP="006564C3">
            <w:pPr>
              <w:spacing w:before="60" w:after="60"/>
              <w:jc w:val="center"/>
              <w:rPr>
                <w:b/>
                <w:sz w:val="18"/>
                <w:szCs w:val="18"/>
                <w:lang w:val="fr-BE"/>
              </w:rPr>
            </w:pPr>
          </w:p>
        </w:tc>
        <w:tc>
          <w:tcPr>
            <w:tcW w:w="567" w:type="dxa"/>
            <w:gridSpan w:val="2"/>
          </w:tcPr>
          <w:p w:rsidR="008411A3" w:rsidRPr="002D0C29" w:rsidRDefault="008411A3" w:rsidP="006564C3">
            <w:pPr>
              <w:spacing w:before="60" w:after="60"/>
              <w:rPr>
                <w:b/>
                <w:sz w:val="18"/>
                <w:szCs w:val="18"/>
              </w:rPr>
            </w:pPr>
            <w:r>
              <w:rPr>
                <w:b/>
                <w:sz w:val="18"/>
                <w:szCs w:val="18"/>
              </w:rPr>
              <w:t>4.47</w:t>
            </w:r>
          </w:p>
        </w:tc>
        <w:tc>
          <w:tcPr>
            <w:tcW w:w="10762" w:type="dxa"/>
            <w:gridSpan w:val="6"/>
          </w:tcPr>
          <w:p w:rsidR="008411A3" w:rsidRPr="009605E6" w:rsidRDefault="008411A3" w:rsidP="006564C3">
            <w:pPr>
              <w:spacing w:before="60" w:after="60"/>
              <w:ind w:left="317" w:hanging="317"/>
              <w:jc w:val="both"/>
              <w:rPr>
                <w:sz w:val="18"/>
                <w:szCs w:val="18"/>
                <w:lang w:val="fr-BE"/>
              </w:rPr>
            </w:pPr>
            <w:r w:rsidRPr="009605E6">
              <w:rPr>
                <w:sz w:val="18"/>
                <w:szCs w:val="18"/>
                <w:lang w:val="fr-BE"/>
              </w:rPr>
              <w:t xml:space="preserve">a) </w:t>
            </w:r>
            <w:r w:rsidRPr="009605E6">
              <w:rPr>
                <w:sz w:val="18"/>
                <w:szCs w:val="18"/>
                <w:lang w:val="fr-BE"/>
              </w:rPr>
              <w:tab/>
              <w:t>les établissements de crédit ou établissements financiers visés à l'article 11, § 1</w:t>
            </w:r>
            <w:r w:rsidRPr="009605E6">
              <w:rPr>
                <w:sz w:val="18"/>
                <w:szCs w:val="18"/>
                <w:vertAlign w:val="superscript"/>
                <w:lang w:val="fr-BE"/>
              </w:rPr>
              <w:t>er</w:t>
            </w:r>
            <w:r w:rsidRPr="009605E6">
              <w:rPr>
                <w:sz w:val="18"/>
                <w:szCs w:val="18"/>
                <w:lang w:val="fr-BE"/>
              </w:rPr>
              <w:t>, 1°, de la loi ?</w:t>
            </w:r>
          </w:p>
        </w:tc>
        <w:tc>
          <w:tcPr>
            <w:tcW w:w="1572"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auto"/>
          </w:tcPr>
          <w:p w:rsidR="008411A3" w:rsidRPr="00BC4E5A" w:rsidRDefault="008411A3" w:rsidP="006564C3">
            <w:pPr>
              <w:spacing w:before="60" w:after="60"/>
              <w:rPr>
                <w:sz w:val="18"/>
                <w:szCs w:val="18"/>
              </w:rPr>
            </w:pPr>
          </w:p>
        </w:tc>
        <w:tc>
          <w:tcPr>
            <w:tcW w:w="1695" w:type="dxa"/>
            <w:gridSpan w:val="2"/>
            <w:vMerge/>
          </w:tcPr>
          <w:p w:rsidR="008411A3" w:rsidRPr="000E3FB3" w:rsidRDefault="008411A3" w:rsidP="006564C3">
            <w:pPr>
              <w:spacing w:before="60" w:after="60"/>
              <w:jc w:val="center"/>
              <w:rPr>
                <w:b/>
                <w:sz w:val="18"/>
                <w:szCs w:val="18"/>
              </w:rPr>
            </w:pPr>
          </w:p>
        </w:tc>
        <w:tc>
          <w:tcPr>
            <w:tcW w:w="716" w:type="dxa"/>
            <w:gridSpan w:val="3"/>
          </w:tcPr>
          <w:p w:rsidR="008411A3" w:rsidRPr="005F1677" w:rsidRDefault="008411A3" w:rsidP="006564C3">
            <w:pPr>
              <w:spacing w:before="60" w:after="60"/>
              <w:jc w:val="right"/>
              <w:rPr>
                <w:i/>
                <w:sz w:val="16"/>
                <w:szCs w:val="18"/>
              </w:rPr>
            </w:pPr>
            <w:r>
              <w:rPr>
                <w:i/>
                <w:sz w:val="16"/>
                <w:szCs w:val="18"/>
              </w:rPr>
              <w:t>4.47.c</w:t>
            </w:r>
          </w:p>
        </w:tc>
        <w:tc>
          <w:tcPr>
            <w:tcW w:w="1422" w:type="dxa"/>
            <w:gridSpan w:val="3"/>
          </w:tcPr>
          <w:p w:rsidR="008411A3" w:rsidRPr="00F35F8A" w:rsidRDefault="008411A3" w:rsidP="006564C3">
            <w:pPr>
              <w:spacing w:before="60" w:after="60"/>
              <w:jc w:val="both"/>
              <w:rPr>
                <w:sz w:val="18"/>
                <w:szCs w:val="18"/>
              </w:rPr>
            </w:pPr>
            <w:r w:rsidRPr="00B36597">
              <w:rPr>
                <w:i/>
                <w:sz w:val="16"/>
                <w:szCs w:val="18"/>
              </w:rPr>
              <w:t>Commentaire :</w:t>
            </w:r>
          </w:p>
        </w:tc>
        <w:tc>
          <w:tcPr>
            <w:tcW w:w="10763" w:type="dxa"/>
            <w:gridSpan w:val="3"/>
          </w:tcPr>
          <w:p w:rsidR="008411A3" w:rsidRPr="00CA557A" w:rsidRDefault="008411A3" w:rsidP="006564C3">
            <w:pPr>
              <w:spacing w:before="60" w:after="60"/>
              <w:jc w:val="center"/>
              <w:rPr>
                <w:sz w:val="18"/>
                <w:szCs w:val="18"/>
              </w:rPr>
            </w:pP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auto"/>
          </w:tcPr>
          <w:p w:rsidR="008411A3" w:rsidRPr="00BC4E5A" w:rsidRDefault="008411A3" w:rsidP="006564C3">
            <w:pPr>
              <w:spacing w:before="60" w:after="60"/>
              <w:rPr>
                <w:sz w:val="18"/>
                <w:szCs w:val="18"/>
              </w:rPr>
            </w:pPr>
          </w:p>
        </w:tc>
        <w:tc>
          <w:tcPr>
            <w:tcW w:w="1695" w:type="dxa"/>
            <w:gridSpan w:val="2"/>
            <w:vMerge/>
          </w:tcPr>
          <w:p w:rsidR="008411A3" w:rsidRPr="000E3FB3" w:rsidRDefault="008411A3" w:rsidP="006564C3">
            <w:pPr>
              <w:spacing w:before="60" w:after="60"/>
              <w:jc w:val="center"/>
              <w:rPr>
                <w:b/>
                <w:sz w:val="18"/>
                <w:szCs w:val="18"/>
              </w:rPr>
            </w:pPr>
          </w:p>
        </w:tc>
        <w:tc>
          <w:tcPr>
            <w:tcW w:w="567" w:type="dxa"/>
            <w:gridSpan w:val="2"/>
          </w:tcPr>
          <w:p w:rsidR="008411A3" w:rsidRPr="002D0C29" w:rsidRDefault="008411A3" w:rsidP="006564C3">
            <w:pPr>
              <w:spacing w:before="60" w:after="60"/>
              <w:rPr>
                <w:b/>
                <w:sz w:val="18"/>
                <w:szCs w:val="18"/>
              </w:rPr>
            </w:pPr>
            <w:r>
              <w:rPr>
                <w:b/>
                <w:sz w:val="18"/>
                <w:szCs w:val="18"/>
              </w:rPr>
              <w:t>4.48</w:t>
            </w:r>
          </w:p>
        </w:tc>
        <w:tc>
          <w:tcPr>
            <w:tcW w:w="10762" w:type="dxa"/>
            <w:gridSpan w:val="6"/>
          </w:tcPr>
          <w:p w:rsidR="008411A3" w:rsidRPr="009605E6" w:rsidRDefault="008411A3" w:rsidP="006564C3">
            <w:pPr>
              <w:spacing w:before="60" w:after="60"/>
              <w:ind w:left="317" w:hanging="317"/>
              <w:jc w:val="both"/>
              <w:rPr>
                <w:sz w:val="18"/>
                <w:szCs w:val="18"/>
                <w:lang w:val="fr-BE"/>
              </w:rPr>
            </w:pPr>
            <w:r w:rsidRPr="009605E6">
              <w:rPr>
                <w:sz w:val="18"/>
                <w:szCs w:val="18"/>
                <w:lang w:val="fr-BE"/>
              </w:rPr>
              <w:t xml:space="preserve">b) </w:t>
            </w:r>
            <w:r w:rsidRPr="009605E6">
              <w:rPr>
                <w:sz w:val="18"/>
                <w:szCs w:val="18"/>
                <w:lang w:val="fr-BE"/>
              </w:rPr>
              <w:tab/>
              <w:t>les sociétés cotées visées à l'article 11, § 1</w:t>
            </w:r>
            <w:r w:rsidRPr="009605E6">
              <w:rPr>
                <w:sz w:val="18"/>
                <w:szCs w:val="18"/>
                <w:vertAlign w:val="superscript"/>
                <w:lang w:val="fr-BE"/>
              </w:rPr>
              <w:t>er</w:t>
            </w:r>
            <w:r w:rsidRPr="009605E6">
              <w:rPr>
                <w:sz w:val="18"/>
                <w:szCs w:val="18"/>
                <w:lang w:val="fr-BE"/>
              </w:rPr>
              <w:t>, 2°, de la loi ?</w:t>
            </w:r>
          </w:p>
        </w:tc>
        <w:tc>
          <w:tcPr>
            <w:tcW w:w="1572"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auto"/>
          </w:tcPr>
          <w:p w:rsidR="008411A3" w:rsidRPr="00BC4E5A" w:rsidRDefault="008411A3" w:rsidP="006564C3">
            <w:pPr>
              <w:spacing w:before="60" w:after="60"/>
              <w:rPr>
                <w:sz w:val="18"/>
                <w:szCs w:val="18"/>
              </w:rPr>
            </w:pPr>
          </w:p>
        </w:tc>
        <w:tc>
          <w:tcPr>
            <w:tcW w:w="1695" w:type="dxa"/>
            <w:gridSpan w:val="2"/>
            <w:vMerge/>
          </w:tcPr>
          <w:p w:rsidR="008411A3" w:rsidRPr="000E3FB3" w:rsidRDefault="008411A3" w:rsidP="006564C3">
            <w:pPr>
              <w:spacing w:before="60" w:after="60"/>
              <w:jc w:val="center"/>
              <w:rPr>
                <w:b/>
                <w:sz w:val="18"/>
                <w:szCs w:val="18"/>
              </w:rPr>
            </w:pPr>
          </w:p>
        </w:tc>
        <w:tc>
          <w:tcPr>
            <w:tcW w:w="716" w:type="dxa"/>
            <w:gridSpan w:val="3"/>
          </w:tcPr>
          <w:p w:rsidR="008411A3" w:rsidRPr="005F1677" w:rsidRDefault="008411A3" w:rsidP="006564C3">
            <w:pPr>
              <w:spacing w:before="60" w:after="60"/>
              <w:jc w:val="right"/>
              <w:rPr>
                <w:i/>
                <w:sz w:val="16"/>
                <w:szCs w:val="18"/>
              </w:rPr>
            </w:pPr>
            <w:r>
              <w:rPr>
                <w:i/>
                <w:sz w:val="16"/>
                <w:szCs w:val="18"/>
              </w:rPr>
              <w:t>4.48.c</w:t>
            </w:r>
          </w:p>
        </w:tc>
        <w:tc>
          <w:tcPr>
            <w:tcW w:w="1422" w:type="dxa"/>
            <w:gridSpan w:val="3"/>
          </w:tcPr>
          <w:p w:rsidR="008411A3" w:rsidRPr="00F35F8A" w:rsidRDefault="008411A3" w:rsidP="006564C3">
            <w:pPr>
              <w:spacing w:before="60" w:after="60"/>
              <w:jc w:val="both"/>
              <w:rPr>
                <w:sz w:val="18"/>
                <w:szCs w:val="18"/>
              </w:rPr>
            </w:pPr>
            <w:r w:rsidRPr="00B36597">
              <w:rPr>
                <w:i/>
                <w:sz w:val="16"/>
                <w:szCs w:val="18"/>
              </w:rPr>
              <w:t>Commentaire :</w:t>
            </w:r>
          </w:p>
        </w:tc>
        <w:tc>
          <w:tcPr>
            <w:tcW w:w="10763" w:type="dxa"/>
            <w:gridSpan w:val="3"/>
          </w:tcPr>
          <w:p w:rsidR="008411A3" w:rsidRPr="00CA557A" w:rsidRDefault="008411A3" w:rsidP="006564C3">
            <w:pPr>
              <w:spacing w:before="60" w:after="60"/>
              <w:jc w:val="center"/>
              <w:rPr>
                <w:sz w:val="18"/>
                <w:szCs w:val="18"/>
              </w:rPr>
            </w:pP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auto"/>
          </w:tcPr>
          <w:p w:rsidR="008411A3" w:rsidRPr="00BC4E5A" w:rsidRDefault="008411A3" w:rsidP="006564C3">
            <w:pPr>
              <w:spacing w:before="60" w:after="60"/>
              <w:rPr>
                <w:sz w:val="18"/>
                <w:szCs w:val="18"/>
              </w:rPr>
            </w:pPr>
          </w:p>
        </w:tc>
        <w:tc>
          <w:tcPr>
            <w:tcW w:w="289" w:type="dxa"/>
            <w:shd w:val="clear" w:color="auto" w:fill="auto"/>
          </w:tcPr>
          <w:p w:rsidR="008411A3" w:rsidRPr="00BC4E5A" w:rsidRDefault="008411A3" w:rsidP="006564C3">
            <w:pPr>
              <w:spacing w:before="60" w:after="60"/>
              <w:rPr>
                <w:sz w:val="18"/>
                <w:szCs w:val="18"/>
              </w:rPr>
            </w:pPr>
          </w:p>
        </w:tc>
        <w:tc>
          <w:tcPr>
            <w:tcW w:w="1695" w:type="dxa"/>
            <w:gridSpan w:val="2"/>
            <w:vMerge/>
            <w:vAlign w:val="center"/>
          </w:tcPr>
          <w:p w:rsidR="008411A3" w:rsidRPr="000E3FB3" w:rsidRDefault="008411A3" w:rsidP="006564C3">
            <w:pPr>
              <w:spacing w:before="60" w:after="60"/>
              <w:jc w:val="center"/>
              <w:rPr>
                <w:b/>
                <w:sz w:val="18"/>
                <w:szCs w:val="18"/>
              </w:rPr>
            </w:pPr>
          </w:p>
        </w:tc>
        <w:tc>
          <w:tcPr>
            <w:tcW w:w="567" w:type="dxa"/>
            <w:gridSpan w:val="2"/>
          </w:tcPr>
          <w:p w:rsidR="008411A3" w:rsidRPr="002D0C29" w:rsidRDefault="008411A3" w:rsidP="006564C3">
            <w:pPr>
              <w:spacing w:before="60" w:after="60"/>
              <w:rPr>
                <w:b/>
                <w:sz w:val="18"/>
                <w:szCs w:val="18"/>
              </w:rPr>
            </w:pPr>
            <w:r>
              <w:rPr>
                <w:b/>
                <w:sz w:val="18"/>
                <w:szCs w:val="18"/>
              </w:rPr>
              <w:t>4.49</w:t>
            </w:r>
          </w:p>
        </w:tc>
        <w:tc>
          <w:tcPr>
            <w:tcW w:w="10762" w:type="dxa"/>
            <w:gridSpan w:val="6"/>
          </w:tcPr>
          <w:p w:rsidR="008411A3" w:rsidRPr="009605E6" w:rsidRDefault="008411A3" w:rsidP="006564C3">
            <w:pPr>
              <w:spacing w:before="60" w:after="60"/>
              <w:ind w:left="317" w:hanging="317"/>
              <w:jc w:val="both"/>
              <w:rPr>
                <w:sz w:val="18"/>
                <w:szCs w:val="18"/>
                <w:lang w:val="fr-BE"/>
              </w:rPr>
            </w:pPr>
            <w:r w:rsidRPr="009605E6">
              <w:rPr>
                <w:sz w:val="18"/>
                <w:szCs w:val="18"/>
                <w:lang w:val="fr-BE"/>
              </w:rPr>
              <w:t xml:space="preserve">c) </w:t>
            </w:r>
            <w:r w:rsidRPr="009605E6">
              <w:rPr>
                <w:sz w:val="18"/>
                <w:szCs w:val="18"/>
                <w:lang w:val="fr-BE"/>
              </w:rPr>
              <w:tab/>
              <w:t>les comptes groupés visés à l'article 11, § 1</w:t>
            </w:r>
            <w:r w:rsidRPr="009605E6">
              <w:rPr>
                <w:sz w:val="18"/>
                <w:szCs w:val="18"/>
                <w:vertAlign w:val="superscript"/>
                <w:lang w:val="fr-BE"/>
              </w:rPr>
              <w:t>er</w:t>
            </w:r>
            <w:r w:rsidRPr="009605E6">
              <w:rPr>
                <w:sz w:val="18"/>
                <w:szCs w:val="18"/>
                <w:lang w:val="fr-BE"/>
              </w:rPr>
              <w:t xml:space="preserve">, 3°, de la </w:t>
            </w:r>
            <w:proofErr w:type="gramStart"/>
            <w:r w:rsidRPr="009605E6">
              <w:rPr>
                <w:sz w:val="18"/>
                <w:szCs w:val="18"/>
                <w:lang w:val="fr-BE"/>
              </w:rPr>
              <w:t>loi, ?</w:t>
            </w:r>
            <w:proofErr w:type="gramEnd"/>
          </w:p>
        </w:tc>
        <w:tc>
          <w:tcPr>
            <w:tcW w:w="1572"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auto"/>
          </w:tcPr>
          <w:p w:rsidR="008411A3" w:rsidRPr="00BC4E5A" w:rsidRDefault="008411A3" w:rsidP="006564C3">
            <w:pPr>
              <w:spacing w:before="60" w:after="60"/>
              <w:rPr>
                <w:sz w:val="18"/>
                <w:szCs w:val="18"/>
              </w:rPr>
            </w:pPr>
          </w:p>
        </w:tc>
        <w:tc>
          <w:tcPr>
            <w:tcW w:w="289" w:type="dxa"/>
            <w:shd w:val="clear" w:color="auto" w:fill="auto"/>
          </w:tcPr>
          <w:p w:rsidR="008411A3" w:rsidRPr="00BC4E5A" w:rsidRDefault="008411A3" w:rsidP="006564C3">
            <w:pPr>
              <w:spacing w:before="60" w:after="60"/>
              <w:rPr>
                <w:sz w:val="18"/>
                <w:szCs w:val="18"/>
              </w:rPr>
            </w:pPr>
          </w:p>
        </w:tc>
        <w:tc>
          <w:tcPr>
            <w:tcW w:w="1695" w:type="dxa"/>
            <w:gridSpan w:val="2"/>
            <w:vMerge/>
          </w:tcPr>
          <w:p w:rsidR="008411A3" w:rsidRPr="000E3FB3" w:rsidRDefault="008411A3" w:rsidP="006564C3">
            <w:pPr>
              <w:spacing w:before="60" w:after="60"/>
              <w:rPr>
                <w:b/>
                <w:sz w:val="18"/>
                <w:szCs w:val="18"/>
              </w:rPr>
            </w:pPr>
          </w:p>
        </w:tc>
        <w:tc>
          <w:tcPr>
            <w:tcW w:w="716" w:type="dxa"/>
            <w:gridSpan w:val="3"/>
          </w:tcPr>
          <w:p w:rsidR="008411A3" w:rsidRPr="005F1677" w:rsidRDefault="008411A3" w:rsidP="006564C3">
            <w:pPr>
              <w:spacing w:before="60" w:after="60"/>
              <w:jc w:val="right"/>
              <w:rPr>
                <w:i/>
                <w:sz w:val="16"/>
                <w:szCs w:val="18"/>
              </w:rPr>
            </w:pPr>
            <w:r>
              <w:rPr>
                <w:i/>
                <w:sz w:val="16"/>
                <w:szCs w:val="18"/>
              </w:rPr>
              <w:t>4.49.c</w:t>
            </w:r>
          </w:p>
        </w:tc>
        <w:tc>
          <w:tcPr>
            <w:tcW w:w="1422" w:type="dxa"/>
            <w:gridSpan w:val="3"/>
          </w:tcPr>
          <w:p w:rsidR="008411A3" w:rsidRPr="00F35F8A" w:rsidRDefault="008411A3" w:rsidP="006564C3">
            <w:pPr>
              <w:spacing w:before="60" w:after="60"/>
              <w:jc w:val="both"/>
              <w:rPr>
                <w:sz w:val="18"/>
                <w:szCs w:val="18"/>
              </w:rPr>
            </w:pPr>
            <w:r w:rsidRPr="00B36597">
              <w:rPr>
                <w:i/>
                <w:sz w:val="16"/>
                <w:szCs w:val="18"/>
              </w:rPr>
              <w:t>Commentaire :</w:t>
            </w:r>
          </w:p>
        </w:tc>
        <w:tc>
          <w:tcPr>
            <w:tcW w:w="10763" w:type="dxa"/>
            <w:gridSpan w:val="3"/>
          </w:tcPr>
          <w:p w:rsidR="008411A3" w:rsidRPr="00CA557A" w:rsidRDefault="008411A3" w:rsidP="006564C3">
            <w:pPr>
              <w:spacing w:before="60" w:after="60"/>
              <w:jc w:val="center"/>
              <w:rPr>
                <w:sz w:val="18"/>
                <w:szCs w:val="18"/>
              </w:rPr>
            </w:pP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auto"/>
          </w:tcPr>
          <w:p w:rsidR="008411A3" w:rsidRPr="00BC4E5A" w:rsidRDefault="008411A3" w:rsidP="006564C3">
            <w:pPr>
              <w:spacing w:before="60" w:after="60"/>
              <w:rPr>
                <w:sz w:val="18"/>
                <w:szCs w:val="18"/>
              </w:rPr>
            </w:pPr>
          </w:p>
        </w:tc>
        <w:tc>
          <w:tcPr>
            <w:tcW w:w="1695" w:type="dxa"/>
            <w:gridSpan w:val="2"/>
            <w:vMerge/>
          </w:tcPr>
          <w:p w:rsidR="008411A3" w:rsidRPr="000E3FB3" w:rsidRDefault="008411A3" w:rsidP="006564C3">
            <w:pPr>
              <w:spacing w:before="60" w:after="60"/>
              <w:rPr>
                <w:b/>
                <w:sz w:val="18"/>
                <w:szCs w:val="18"/>
              </w:rPr>
            </w:pPr>
          </w:p>
        </w:tc>
        <w:tc>
          <w:tcPr>
            <w:tcW w:w="567" w:type="dxa"/>
            <w:gridSpan w:val="2"/>
          </w:tcPr>
          <w:p w:rsidR="008411A3" w:rsidRPr="002D0C29" w:rsidRDefault="008411A3" w:rsidP="006564C3">
            <w:pPr>
              <w:spacing w:before="60" w:after="60"/>
              <w:rPr>
                <w:b/>
                <w:sz w:val="18"/>
                <w:szCs w:val="18"/>
              </w:rPr>
            </w:pPr>
            <w:r>
              <w:rPr>
                <w:b/>
                <w:sz w:val="18"/>
                <w:szCs w:val="18"/>
              </w:rPr>
              <w:t>4.50</w:t>
            </w:r>
          </w:p>
        </w:tc>
        <w:tc>
          <w:tcPr>
            <w:tcW w:w="10762" w:type="dxa"/>
            <w:gridSpan w:val="6"/>
          </w:tcPr>
          <w:p w:rsidR="008411A3" w:rsidRPr="009605E6" w:rsidRDefault="008411A3" w:rsidP="006564C3">
            <w:pPr>
              <w:spacing w:before="60" w:after="60"/>
              <w:ind w:left="317" w:hanging="317"/>
              <w:jc w:val="both"/>
              <w:rPr>
                <w:sz w:val="18"/>
                <w:szCs w:val="18"/>
                <w:lang w:val="fr-BE"/>
              </w:rPr>
            </w:pPr>
            <w:r w:rsidRPr="009605E6">
              <w:rPr>
                <w:sz w:val="18"/>
                <w:szCs w:val="18"/>
                <w:lang w:val="fr-BE"/>
              </w:rPr>
              <w:t xml:space="preserve">d) </w:t>
            </w:r>
            <w:r w:rsidRPr="009605E6">
              <w:rPr>
                <w:sz w:val="18"/>
                <w:szCs w:val="18"/>
                <w:lang w:val="fr-BE"/>
              </w:rPr>
              <w:tab/>
              <w:t>les autorités publiques belges visées à l'article 11, § 1</w:t>
            </w:r>
            <w:r w:rsidRPr="009605E6">
              <w:rPr>
                <w:sz w:val="18"/>
                <w:szCs w:val="18"/>
                <w:vertAlign w:val="superscript"/>
                <w:lang w:val="fr-BE"/>
              </w:rPr>
              <w:t>er</w:t>
            </w:r>
            <w:r w:rsidRPr="009605E6">
              <w:rPr>
                <w:sz w:val="18"/>
                <w:szCs w:val="18"/>
                <w:lang w:val="fr-BE"/>
              </w:rPr>
              <w:t>, 4°, de la loi ?</w:t>
            </w:r>
          </w:p>
        </w:tc>
        <w:tc>
          <w:tcPr>
            <w:tcW w:w="1572"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auto"/>
          </w:tcPr>
          <w:p w:rsidR="008411A3" w:rsidRPr="00BC4E5A" w:rsidRDefault="008411A3" w:rsidP="006564C3">
            <w:pPr>
              <w:spacing w:before="60" w:after="60"/>
              <w:rPr>
                <w:sz w:val="18"/>
                <w:szCs w:val="18"/>
              </w:rPr>
            </w:pPr>
          </w:p>
        </w:tc>
        <w:tc>
          <w:tcPr>
            <w:tcW w:w="1695" w:type="dxa"/>
            <w:gridSpan w:val="2"/>
            <w:vMerge/>
          </w:tcPr>
          <w:p w:rsidR="008411A3" w:rsidRPr="000E3FB3" w:rsidRDefault="008411A3" w:rsidP="006564C3">
            <w:pPr>
              <w:spacing w:before="60" w:after="60"/>
              <w:rPr>
                <w:b/>
                <w:sz w:val="18"/>
                <w:szCs w:val="18"/>
              </w:rPr>
            </w:pPr>
          </w:p>
        </w:tc>
        <w:tc>
          <w:tcPr>
            <w:tcW w:w="716" w:type="dxa"/>
            <w:gridSpan w:val="3"/>
          </w:tcPr>
          <w:p w:rsidR="008411A3" w:rsidRPr="005F1677" w:rsidRDefault="008411A3" w:rsidP="006564C3">
            <w:pPr>
              <w:spacing w:before="60" w:after="60"/>
              <w:jc w:val="right"/>
              <w:rPr>
                <w:i/>
                <w:sz w:val="16"/>
                <w:szCs w:val="18"/>
              </w:rPr>
            </w:pPr>
            <w:r>
              <w:rPr>
                <w:i/>
                <w:sz w:val="16"/>
                <w:szCs w:val="18"/>
              </w:rPr>
              <w:t>4.50.c</w:t>
            </w:r>
          </w:p>
        </w:tc>
        <w:tc>
          <w:tcPr>
            <w:tcW w:w="1422" w:type="dxa"/>
            <w:gridSpan w:val="3"/>
          </w:tcPr>
          <w:p w:rsidR="008411A3" w:rsidRPr="00F35F8A" w:rsidRDefault="008411A3" w:rsidP="006564C3">
            <w:pPr>
              <w:spacing w:before="60" w:after="60"/>
              <w:jc w:val="both"/>
              <w:rPr>
                <w:sz w:val="18"/>
                <w:szCs w:val="18"/>
              </w:rPr>
            </w:pPr>
            <w:r w:rsidRPr="00B36597">
              <w:rPr>
                <w:i/>
                <w:sz w:val="16"/>
                <w:szCs w:val="18"/>
              </w:rPr>
              <w:t>Commentaire :</w:t>
            </w:r>
          </w:p>
        </w:tc>
        <w:tc>
          <w:tcPr>
            <w:tcW w:w="10763" w:type="dxa"/>
            <w:gridSpan w:val="3"/>
          </w:tcPr>
          <w:p w:rsidR="008411A3" w:rsidRPr="00CA557A" w:rsidRDefault="008411A3" w:rsidP="006564C3">
            <w:pPr>
              <w:spacing w:before="60" w:after="60"/>
              <w:jc w:val="center"/>
              <w:rPr>
                <w:sz w:val="18"/>
                <w:szCs w:val="18"/>
              </w:rPr>
            </w:pP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auto"/>
          </w:tcPr>
          <w:p w:rsidR="008411A3" w:rsidRPr="00BC4E5A" w:rsidRDefault="008411A3" w:rsidP="006564C3">
            <w:pPr>
              <w:spacing w:before="60" w:after="60"/>
              <w:rPr>
                <w:sz w:val="18"/>
                <w:szCs w:val="18"/>
              </w:rPr>
            </w:pPr>
          </w:p>
        </w:tc>
        <w:tc>
          <w:tcPr>
            <w:tcW w:w="1695" w:type="dxa"/>
            <w:gridSpan w:val="2"/>
            <w:vMerge/>
          </w:tcPr>
          <w:p w:rsidR="008411A3" w:rsidRPr="000E3FB3" w:rsidRDefault="008411A3" w:rsidP="006564C3">
            <w:pPr>
              <w:spacing w:before="60" w:after="60"/>
              <w:rPr>
                <w:b/>
                <w:sz w:val="18"/>
                <w:szCs w:val="18"/>
              </w:rPr>
            </w:pPr>
          </w:p>
        </w:tc>
        <w:tc>
          <w:tcPr>
            <w:tcW w:w="567" w:type="dxa"/>
            <w:gridSpan w:val="2"/>
          </w:tcPr>
          <w:p w:rsidR="008411A3" w:rsidRPr="002D0C29" w:rsidRDefault="008411A3" w:rsidP="006564C3">
            <w:pPr>
              <w:spacing w:before="60" w:after="60"/>
              <w:rPr>
                <w:b/>
                <w:sz w:val="18"/>
                <w:szCs w:val="18"/>
              </w:rPr>
            </w:pPr>
            <w:r>
              <w:rPr>
                <w:b/>
                <w:sz w:val="18"/>
                <w:szCs w:val="18"/>
              </w:rPr>
              <w:t>4.51</w:t>
            </w:r>
          </w:p>
        </w:tc>
        <w:tc>
          <w:tcPr>
            <w:tcW w:w="10762" w:type="dxa"/>
            <w:gridSpan w:val="6"/>
          </w:tcPr>
          <w:p w:rsidR="008411A3" w:rsidRPr="009605E6" w:rsidRDefault="008411A3" w:rsidP="006564C3">
            <w:pPr>
              <w:spacing w:before="60" w:after="60"/>
              <w:ind w:left="317" w:hanging="317"/>
              <w:jc w:val="both"/>
              <w:rPr>
                <w:sz w:val="18"/>
                <w:szCs w:val="18"/>
                <w:lang w:val="fr-BE"/>
              </w:rPr>
            </w:pPr>
            <w:r w:rsidRPr="009605E6">
              <w:rPr>
                <w:sz w:val="18"/>
                <w:szCs w:val="18"/>
                <w:lang w:val="fr-BE"/>
              </w:rPr>
              <w:t xml:space="preserve">e) </w:t>
            </w:r>
            <w:r w:rsidRPr="009605E6">
              <w:rPr>
                <w:sz w:val="18"/>
                <w:szCs w:val="18"/>
                <w:lang w:val="fr-BE"/>
              </w:rPr>
              <w:tab/>
              <w:t>les autorités publiques ou organismes publics européens visés à l'article 11, § 1</w:t>
            </w:r>
            <w:r w:rsidRPr="009605E6">
              <w:rPr>
                <w:sz w:val="18"/>
                <w:szCs w:val="18"/>
                <w:vertAlign w:val="superscript"/>
                <w:lang w:val="fr-BE"/>
              </w:rPr>
              <w:t>er</w:t>
            </w:r>
            <w:r w:rsidRPr="009605E6">
              <w:rPr>
                <w:sz w:val="18"/>
                <w:szCs w:val="18"/>
                <w:lang w:val="fr-BE"/>
              </w:rPr>
              <w:t>, 5°, de la loi ?</w:t>
            </w:r>
          </w:p>
        </w:tc>
        <w:tc>
          <w:tcPr>
            <w:tcW w:w="1572"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auto"/>
          </w:tcPr>
          <w:p w:rsidR="008411A3" w:rsidRPr="00BC4E5A" w:rsidRDefault="008411A3" w:rsidP="006564C3">
            <w:pPr>
              <w:spacing w:before="60" w:after="60"/>
              <w:rPr>
                <w:sz w:val="18"/>
                <w:szCs w:val="18"/>
              </w:rPr>
            </w:pPr>
          </w:p>
        </w:tc>
        <w:tc>
          <w:tcPr>
            <w:tcW w:w="1695" w:type="dxa"/>
            <w:gridSpan w:val="2"/>
            <w:vMerge/>
          </w:tcPr>
          <w:p w:rsidR="008411A3" w:rsidRPr="000E3FB3" w:rsidRDefault="008411A3" w:rsidP="006564C3">
            <w:pPr>
              <w:spacing w:before="60" w:after="60"/>
              <w:rPr>
                <w:b/>
                <w:sz w:val="18"/>
                <w:szCs w:val="18"/>
              </w:rPr>
            </w:pPr>
          </w:p>
        </w:tc>
        <w:tc>
          <w:tcPr>
            <w:tcW w:w="716" w:type="dxa"/>
            <w:gridSpan w:val="3"/>
          </w:tcPr>
          <w:p w:rsidR="008411A3" w:rsidRPr="005F1677" w:rsidRDefault="008411A3" w:rsidP="006564C3">
            <w:pPr>
              <w:spacing w:before="60" w:after="60"/>
              <w:jc w:val="right"/>
              <w:rPr>
                <w:i/>
                <w:sz w:val="16"/>
                <w:szCs w:val="18"/>
              </w:rPr>
            </w:pPr>
            <w:r>
              <w:rPr>
                <w:i/>
                <w:sz w:val="16"/>
                <w:szCs w:val="18"/>
              </w:rPr>
              <w:t>4.51.c</w:t>
            </w:r>
          </w:p>
        </w:tc>
        <w:tc>
          <w:tcPr>
            <w:tcW w:w="1422" w:type="dxa"/>
            <w:gridSpan w:val="3"/>
          </w:tcPr>
          <w:p w:rsidR="008411A3" w:rsidRPr="00F35F8A" w:rsidRDefault="008411A3" w:rsidP="006564C3">
            <w:pPr>
              <w:spacing w:before="60" w:after="60"/>
              <w:jc w:val="both"/>
              <w:rPr>
                <w:sz w:val="18"/>
                <w:szCs w:val="18"/>
              </w:rPr>
            </w:pPr>
            <w:r w:rsidRPr="00B36597">
              <w:rPr>
                <w:i/>
                <w:sz w:val="16"/>
                <w:szCs w:val="18"/>
              </w:rPr>
              <w:t>Commentaire :</w:t>
            </w:r>
          </w:p>
        </w:tc>
        <w:tc>
          <w:tcPr>
            <w:tcW w:w="10763" w:type="dxa"/>
            <w:gridSpan w:val="3"/>
          </w:tcPr>
          <w:p w:rsidR="008411A3" w:rsidRPr="00CA557A" w:rsidRDefault="008411A3" w:rsidP="006564C3">
            <w:pPr>
              <w:spacing w:before="60" w:after="60"/>
              <w:jc w:val="center"/>
              <w:rPr>
                <w:sz w:val="18"/>
                <w:szCs w:val="18"/>
              </w:rPr>
            </w:pPr>
          </w:p>
        </w:tc>
      </w:tr>
      <w:tr w:rsidR="008411A3" w:rsidRPr="00D1698E"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695" w:type="dxa"/>
            <w:gridSpan w:val="2"/>
            <w:vMerge/>
          </w:tcPr>
          <w:p w:rsidR="008411A3" w:rsidRPr="000E3FB3" w:rsidRDefault="008411A3" w:rsidP="006564C3">
            <w:pPr>
              <w:spacing w:before="60" w:after="60"/>
              <w:rPr>
                <w:b/>
                <w:sz w:val="18"/>
                <w:szCs w:val="18"/>
              </w:rPr>
            </w:pPr>
          </w:p>
        </w:tc>
        <w:tc>
          <w:tcPr>
            <w:tcW w:w="12901" w:type="dxa"/>
            <w:gridSpan w:val="9"/>
          </w:tcPr>
          <w:p w:rsidR="008411A3" w:rsidRPr="009605E6" w:rsidRDefault="008411A3" w:rsidP="006564C3">
            <w:pPr>
              <w:spacing w:before="60" w:after="60"/>
              <w:rPr>
                <w:sz w:val="18"/>
                <w:szCs w:val="18"/>
                <w:lang w:val="fr-BE"/>
              </w:rPr>
            </w:pPr>
            <w:r w:rsidRPr="009605E6">
              <w:rPr>
                <w:sz w:val="18"/>
                <w:szCs w:val="18"/>
                <w:lang w:val="fr-BE"/>
              </w:rPr>
              <w:t>La politique d'acceptation des clients de votre organisme a-t-elle recours aux critères de risque faibles fondés sur les produits suivants :</w:t>
            </w:r>
          </w:p>
        </w:tc>
      </w:tr>
      <w:tr w:rsidR="008411A3" w:rsidRPr="00BC4E5A" w:rsidTr="00D12CCF">
        <w:trPr>
          <w:gridAfter w:val="1"/>
          <w:wAfter w:w="6" w:type="dxa"/>
        </w:trPr>
        <w:tc>
          <w:tcPr>
            <w:tcW w:w="279" w:type="dxa"/>
            <w:shd w:val="clear" w:color="auto" w:fill="FF0000"/>
          </w:tcPr>
          <w:p w:rsidR="008411A3" w:rsidRPr="009605E6" w:rsidRDefault="008411A3" w:rsidP="006564C3">
            <w:pPr>
              <w:spacing w:before="60" w:after="60"/>
              <w:rPr>
                <w:sz w:val="18"/>
                <w:szCs w:val="18"/>
                <w:lang w:val="fr-BE"/>
              </w:rPr>
            </w:pPr>
          </w:p>
        </w:tc>
        <w:tc>
          <w:tcPr>
            <w:tcW w:w="282" w:type="dxa"/>
            <w:shd w:val="clear" w:color="auto" w:fill="00B050"/>
          </w:tcPr>
          <w:p w:rsidR="008411A3" w:rsidRPr="009605E6" w:rsidRDefault="008411A3" w:rsidP="006564C3">
            <w:pPr>
              <w:spacing w:before="60" w:after="60"/>
              <w:rPr>
                <w:sz w:val="18"/>
                <w:szCs w:val="18"/>
                <w:lang w:val="fr-BE"/>
              </w:rPr>
            </w:pPr>
          </w:p>
        </w:tc>
        <w:tc>
          <w:tcPr>
            <w:tcW w:w="289" w:type="dxa"/>
            <w:shd w:val="clear" w:color="auto" w:fill="auto"/>
          </w:tcPr>
          <w:p w:rsidR="008411A3" w:rsidRPr="009605E6" w:rsidRDefault="008411A3" w:rsidP="006564C3">
            <w:pPr>
              <w:spacing w:before="60" w:after="60"/>
              <w:rPr>
                <w:sz w:val="18"/>
                <w:szCs w:val="18"/>
                <w:lang w:val="fr-BE"/>
              </w:rPr>
            </w:pPr>
          </w:p>
        </w:tc>
        <w:tc>
          <w:tcPr>
            <w:tcW w:w="1695" w:type="dxa"/>
            <w:gridSpan w:val="2"/>
            <w:vMerge/>
          </w:tcPr>
          <w:p w:rsidR="008411A3" w:rsidRPr="009605E6" w:rsidRDefault="008411A3" w:rsidP="006564C3">
            <w:pPr>
              <w:spacing w:before="60" w:after="60"/>
              <w:rPr>
                <w:b/>
                <w:sz w:val="18"/>
                <w:szCs w:val="18"/>
                <w:lang w:val="fr-BE"/>
              </w:rPr>
            </w:pPr>
          </w:p>
        </w:tc>
        <w:tc>
          <w:tcPr>
            <w:tcW w:w="567" w:type="dxa"/>
            <w:gridSpan w:val="2"/>
          </w:tcPr>
          <w:p w:rsidR="008411A3" w:rsidRPr="002D0C29" w:rsidRDefault="008411A3" w:rsidP="006564C3">
            <w:pPr>
              <w:spacing w:before="60" w:after="60"/>
              <w:rPr>
                <w:b/>
                <w:sz w:val="18"/>
                <w:szCs w:val="18"/>
              </w:rPr>
            </w:pPr>
            <w:r>
              <w:rPr>
                <w:b/>
                <w:sz w:val="18"/>
                <w:szCs w:val="18"/>
              </w:rPr>
              <w:t>4.52</w:t>
            </w:r>
          </w:p>
        </w:tc>
        <w:tc>
          <w:tcPr>
            <w:tcW w:w="10762" w:type="dxa"/>
            <w:gridSpan w:val="6"/>
          </w:tcPr>
          <w:p w:rsidR="008411A3" w:rsidRPr="009605E6" w:rsidRDefault="008411A3" w:rsidP="006564C3">
            <w:pPr>
              <w:spacing w:before="60" w:after="60"/>
              <w:ind w:left="317" w:hanging="317"/>
              <w:jc w:val="both"/>
              <w:rPr>
                <w:sz w:val="18"/>
                <w:szCs w:val="18"/>
                <w:lang w:val="fr-BE"/>
              </w:rPr>
            </w:pPr>
            <w:r w:rsidRPr="009605E6">
              <w:rPr>
                <w:sz w:val="18"/>
                <w:szCs w:val="18"/>
                <w:lang w:val="fr-BE"/>
              </w:rPr>
              <w:t xml:space="preserve">a) </w:t>
            </w:r>
            <w:r w:rsidRPr="009605E6">
              <w:rPr>
                <w:sz w:val="18"/>
                <w:szCs w:val="18"/>
                <w:lang w:val="fr-BE"/>
              </w:rPr>
              <w:tab/>
              <w:t xml:space="preserve">les polices d'assurance-vie, contrats d'assurance retraite ou régimes de retraite, visés à l'article 11, § 2, 1° à 3°, de la </w:t>
            </w:r>
            <w:proofErr w:type="gramStart"/>
            <w:r w:rsidRPr="009605E6">
              <w:rPr>
                <w:sz w:val="18"/>
                <w:szCs w:val="18"/>
                <w:lang w:val="fr-BE"/>
              </w:rPr>
              <w:t>loi  ?</w:t>
            </w:r>
            <w:proofErr w:type="gramEnd"/>
          </w:p>
        </w:tc>
        <w:tc>
          <w:tcPr>
            <w:tcW w:w="1572"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auto"/>
          </w:tcPr>
          <w:p w:rsidR="008411A3" w:rsidRPr="00BC4E5A" w:rsidRDefault="008411A3" w:rsidP="006564C3">
            <w:pPr>
              <w:spacing w:before="60" w:after="60"/>
              <w:rPr>
                <w:sz w:val="18"/>
                <w:szCs w:val="18"/>
              </w:rPr>
            </w:pPr>
          </w:p>
        </w:tc>
        <w:tc>
          <w:tcPr>
            <w:tcW w:w="1695" w:type="dxa"/>
            <w:gridSpan w:val="2"/>
            <w:vMerge/>
          </w:tcPr>
          <w:p w:rsidR="008411A3" w:rsidRPr="000E3FB3" w:rsidRDefault="008411A3" w:rsidP="006564C3">
            <w:pPr>
              <w:spacing w:before="60" w:after="60"/>
              <w:rPr>
                <w:b/>
                <w:sz w:val="18"/>
                <w:szCs w:val="18"/>
              </w:rPr>
            </w:pPr>
          </w:p>
        </w:tc>
        <w:tc>
          <w:tcPr>
            <w:tcW w:w="716" w:type="dxa"/>
            <w:gridSpan w:val="3"/>
          </w:tcPr>
          <w:p w:rsidR="008411A3" w:rsidRPr="005F1677" w:rsidRDefault="008411A3" w:rsidP="006564C3">
            <w:pPr>
              <w:spacing w:before="60" w:after="60"/>
              <w:jc w:val="right"/>
              <w:rPr>
                <w:i/>
                <w:sz w:val="16"/>
                <w:szCs w:val="18"/>
              </w:rPr>
            </w:pPr>
            <w:r>
              <w:rPr>
                <w:i/>
                <w:sz w:val="16"/>
                <w:szCs w:val="18"/>
              </w:rPr>
              <w:t>4.52.c</w:t>
            </w:r>
          </w:p>
        </w:tc>
        <w:tc>
          <w:tcPr>
            <w:tcW w:w="1422" w:type="dxa"/>
            <w:gridSpan w:val="3"/>
          </w:tcPr>
          <w:p w:rsidR="008411A3" w:rsidRPr="00F35F8A" w:rsidRDefault="008411A3" w:rsidP="006564C3">
            <w:pPr>
              <w:spacing w:before="60" w:after="60"/>
              <w:jc w:val="both"/>
              <w:rPr>
                <w:sz w:val="18"/>
                <w:szCs w:val="18"/>
              </w:rPr>
            </w:pPr>
            <w:r w:rsidRPr="00B36597">
              <w:rPr>
                <w:i/>
                <w:sz w:val="16"/>
                <w:szCs w:val="18"/>
              </w:rPr>
              <w:t>Commentaire :</w:t>
            </w:r>
          </w:p>
        </w:tc>
        <w:tc>
          <w:tcPr>
            <w:tcW w:w="10763" w:type="dxa"/>
            <w:gridSpan w:val="3"/>
          </w:tcPr>
          <w:p w:rsidR="008411A3" w:rsidRPr="00CA557A" w:rsidRDefault="008411A3" w:rsidP="006564C3">
            <w:pPr>
              <w:spacing w:before="60" w:after="60"/>
              <w:jc w:val="center"/>
              <w:rPr>
                <w:sz w:val="18"/>
                <w:szCs w:val="18"/>
              </w:rPr>
            </w:pP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auto"/>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695" w:type="dxa"/>
            <w:gridSpan w:val="2"/>
            <w:vMerge/>
          </w:tcPr>
          <w:p w:rsidR="008411A3" w:rsidRPr="000E3FB3" w:rsidRDefault="008411A3" w:rsidP="006564C3">
            <w:pPr>
              <w:spacing w:before="60" w:after="60"/>
              <w:rPr>
                <w:b/>
                <w:sz w:val="18"/>
                <w:szCs w:val="18"/>
              </w:rPr>
            </w:pPr>
          </w:p>
        </w:tc>
        <w:tc>
          <w:tcPr>
            <w:tcW w:w="567" w:type="dxa"/>
            <w:gridSpan w:val="2"/>
          </w:tcPr>
          <w:p w:rsidR="008411A3" w:rsidRPr="002D0C29" w:rsidRDefault="008411A3" w:rsidP="006564C3">
            <w:pPr>
              <w:spacing w:before="60" w:after="60"/>
              <w:rPr>
                <w:b/>
                <w:sz w:val="18"/>
                <w:szCs w:val="18"/>
              </w:rPr>
            </w:pPr>
            <w:r>
              <w:rPr>
                <w:b/>
                <w:sz w:val="18"/>
                <w:szCs w:val="18"/>
              </w:rPr>
              <w:t>4.53</w:t>
            </w:r>
          </w:p>
        </w:tc>
        <w:tc>
          <w:tcPr>
            <w:tcW w:w="10762" w:type="dxa"/>
            <w:gridSpan w:val="6"/>
          </w:tcPr>
          <w:p w:rsidR="008411A3" w:rsidRPr="009605E6" w:rsidRDefault="008411A3" w:rsidP="006564C3">
            <w:pPr>
              <w:spacing w:before="60" w:after="60"/>
              <w:ind w:left="317" w:hanging="317"/>
              <w:jc w:val="both"/>
              <w:rPr>
                <w:sz w:val="18"/>
                <w:szCs w:val="18"/>
                <w:lang w:val="fr-BE"/>
              </w:rPr>
            </w:pPr>
            <w:r w:rsidRPr="009605E6">
              <w:rPr>
                <w:sz w:val="18"/>
                <w:szCs w:val="18"/>
                <w:lang w:val="fr-BE"/>
              </w:rPr>
              <w:t xml:space="preserve">b) </w:t>
            </w:r>
            <w:r w:rsidRPr="009605E6">
              <w:rPr>
                <w:sz w:val="18"/>
                <w:szCs w:val="18"/>
                <w:lang w:val="fr-BE"/>
              </w:rPr>
              <w:tab/>
              <w:t>la monnaie électronique dans les conditions de l'article 11, § 2, 4°, de la loi ?</w:t>
            </w:r>
          </w:p>
        </w:tc>
        <w:tc>
          <w:tcPr>
            <w:tcW w:w="1572"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auto"/>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695" w:type="dxa"/>
            <w:gridSpan w:val="2"/>
            <w:vMerge/>
          </w:tcPr>
          <w:p w:rsidR="008411A3" w:rsidRPr="000E3FB3" w:rsidRDefault="008411A3" w:rsidP="006564C3">
            <w:pPr>
              <w:spacing w:before="60" w:after="60"/>
              <w:rPr>
                <w:b/>
                <w:sz w:val="18"/>
                <w:szCs w:val="18"/>
              </w:rPr>
            </w:pPr>
          </w:p>
        </w:tc>
        <w:tc>
          <w:tcPr>
            <w:tcW w:w="716" w:type="dxa"/>
            <w:gridSpan w:val="3"/>
          </w:tcPr>
          <w:p w:rsidR="008411A3" w:rsidRPr="005F1677" w:rsidRDefault="008411A3" w:rsidP="006564C3">
            <w:pPr>
              <w:spacing w:before="60" w:after="60"/>
              <w:jc w:val="right"/>
              <w:rPr>
                <w:i/>
                <w:sz w:val="16"/>
                <w:szCs w:val="18"/>
              </w:rPr>
            </w:pPr>
            <w:r>
              <w:rPr>
                <w:i/>
                <w:sz w:val="16"/>
                <w:szCs w:val="18"/>
              </w:rPr>
              <w:t>4.53.c</w:t>
            </w:r>
          </w:p>
        </w:tc>
        <w:tc>
          <w:tcPr>
            <w:tcW w:w="1422" w:type="dxa"/>
            <w:gridSpan w:val="3"/>
          </w:tcPr>
          <w:p w:rsidR="008411A3" w:rsidRPr="00F35F8A" w:rsidRDefault="008411A3" w:rsidP="006564C3">
            <w:pPr>
              <w:spacing w:before="60" w:after="60"/>
              <w:jc w:val="both"/>
              <w:rPr>
                <w:sz w:val="18"/>
                <w:szCs w:val="18"/>
              </w:rPr>
            </w:pPr>
            <w:r w:rsidRPr="00B36597">
              <w:rPr>
                <w:i/>
                <w:sz w:val="16"/>
                <w:szCs w:val="18"/>
              </w:rPr>
              <w:t>Commentaire :</w:t>
            </w:r>
          </w:p>
        </w:tc>
        <w:tc>
          <w:tcPr>
            <w:tcW w:w="10763" w:type="dxa"/>
            <w:gridSpan w:val="3"/>
          </w:tcPr>
          <w:p w:rsidR="008411A3" w:rsidRPr="00CA557A" w:rsidRDefault="008411A3" w:rsidP="006564C3">
            <w:pPr>
              <w:spacing w:before="60" w:after="60"/>
              <w:jc w:val="center"/>
              <w:rPr>
                <w:sz w:val="18"/>
                <w:szCs w:val="18"/>
              </w:rPr>
            </w:pPr>
          </w:p>
        </w:tc>
      </w:tr>
      <w:tr w:rsidR="00E961B1" w:rsidRPr="00BC4E5A" w:rsidTr="00D12CCF">
        <w:trPr>
          <w:gridAfter w:val="1"/>
          <w:wAfter w:w="6" w:type="dxa"/>
        </w:trPr>
        <w:tc>
          <w:tcPr>
            <w:tcW w:w="279" w:type="dxa"/>
            <w:shd w:val="clear" w:color="auto" w:fill="FF0000"/>
          </w:tcPr>
          <w:p w:rsidR="00E961B1" w:rsidRPr="00BC4E5A" w:rsidRDefault="00E961B1" w:rsidP="006564C3">
            <w:pPr>
              <w:spacing w:before="60" w:after="60"/>
              <w:rPr>
                <w:sz w:val="18"/>
                <w:szCs w:val="18"/>
              </w:rPr>
            </w:pPr>
          </w:p>
        </w:tc>
        <w:tc>
          <w:tcPr>
            <w:tcW w:w="282" w:type="dxa"/>
            <w:shd w:val="clear" w:color="auto" w:fill="00B050"/>
          </w:tcPr>
          <w:p w:rsidR="00E961B1" w:rsidRPr="00BC4E5A" w:rsidRDefault="00E961B1" w:rsidP="006564C3">
            <w:pPr>
              <w:spacing w:before="60" w:after="60"/>
              <w:rPr>
                <w:sz w:val="18"/>
                <w:szCs w:val="18"/>
              </w:rPr>
            </w:pPr>
          </w:p>
        </w:tc>
        <w:tc>
          <w:tcPr>
            <w:tcW w:w="289" w:type="dxa"/>
            <w:shd w:val="clear" w:color="auto" w:fill="7030A0"/>
          </w:tcPr>
          <w:p w:rsidR="00E961B1" w:rsidRPr="00BC4E5A" w:rsidRDefault="00E961B1" w:rsidP="006564C3">
            <w:pPr>
              <w:spacing w:before="60" w:after="60"/>
              <w:rPr>
                <w:sz w:val="18"/>
                <w:szCs w:val="18"/>
              </w:rPr>
            </w:pPr>
          </w:p>
        </w:tc>
        <w:tc>
          <w:tcPr>
            <w:tcW w:w="1695" w:type="dxa"/>
            <w:gridSpan w:val="2"/>
            <w:vMerge w:val="restart"/>
            <w:vAlign w:val="center"/>
          </w:tcPr>
          <w:p w:rsidR="00E961B1" w:rsidRPr="009605E6" w:rsidRDefault="00E961B1" w:rsidP="006564C3">
            <w:pPr>
              <w:spacing w:before="60" w:after="60"/>
              <w:jc w:val="center"/>
              <w:rPr>
                <w:b/>
                <w:sz w:val="18"/>
                <w:szCs w:val="18"/>
                <w:lang w:val="fr-BE"/>
              </w:rPr>
            </w:pPr>
            <w:r w:rsidRPr="009605E6">
              <w:rPr>
                <w:b/>
                <w:sz w:val="18"/>
                <w:szCs w:val="18"/>
                <w:lang w:val="fr-BE"/>
              </w:rPr>
              <w:t>Echelle des risques - Catégorisation des clients en fonction des risques</w:t>
            </w:r>
          </w:p>
        </w:tc>
        <w:tc>
          <w:tcPr>
            <w:tcW w:w="567" w:type="dxa"/>
            <w:gridSpan w:val="2"/>
          </w:tcPr>
          <w:p w:rsidR="00E961B1" w:rsidRPr="002D0C29" w:rsidRDefault="00E961B1" w:rsidP="006564C3">
            <w:pPr>
              <w:spacing w:before="60" w:after="60"/>
              <w:rPr>
                <w:b/>
                <w:sz w:val="18"/>
                <w:szCs w:val="18"/>
              </w:rPr>
            </w:pPr>
            <w:r>
              <w:rPr>
                <w:b/>
                <w:sz w:val="18"/>
                <w:szCs w:val="18"/>
              </w:rPr>
              <w:t>4.54</w:t>
            </w:r>
          </w:p>
        </w:tc>
        <w:tc>
          <w:tcPr>
            <w:tcW w:w="10762" w:type="dxa"/>
            <w:gridSpan w:val="6"/>
          </w:tcPr>
          <w:p w:rsidR="00E961B1" w:rsidRPr="009605E6" w:rsidRDefault="00E961B1" w:rsidP="006564C3">
            <w:pPr>
              <w:spacing w:before="60" w:after="60"/>
              <w:jc w:val="both"/>
              <w:rPr>
                <w:sz w:val="18"/>
                <w:szCs w:val="18"/>
                <w:lang w:val="fr-BE"/>
              </w:rPr>
            </w:pPr>
            <w:r w:rsidRPr="009605E6">
              <w:rPr>
                <w:sz w:val="18"/>
                <w:szCs w:val="18"/>
                <w:lang w:val="fr-BE"/>
              </w:rPr>
              <w:t>La politique d'acceptation des clients de votre organisme procède-t-elle à la combinaison cohérente des critères de risque obligatoires et spécifiques pour définir une échelle appropriée des risques ?</w:t>
            </w:r>
          </w:p>
        </w:tc>
        <w:tc>
          <w:tcPr>
            <w:tcW w:w="1572" w:type="dxa"/>
          </w:tcPr>
          <w:p w:rsidR="00E961B1" w:rsidRPr="002D0C29" w:rsidRDefault="00E961B1" w:rsidP="006564C3">
            <w:pPr>
              <w:spacing w:before="60" w:after="60"/>
              <w:jc w:val="center"/>
              <w:rPr>
                <w:sz w:val="18"/>
                <w:szCs w:val="18"/>
              </w:rPr>
            </w:pPr>
            <w:r w:rsidRPr="002D0C29">
              <w:rPr>
                <w:sz w:val="18"/>
                <w:szCs w:val="18"/>
              </w:rPr>
              <w:t>Oui / Non / NA</w:t>
            </w:r>
          </w:p>
        </w:tc>
      </w:tr>
      <w:tr w:rsidR="00E961B1" w:rsidRPr="00BC4E5A" w:rsidTr="00D12CCF">
        <w:trPr>
          <w:gridAfter w:val="1"/>
          <w:wAfter w:w="6" w:type="dxa"/>
        </w:trPr>
        <w:tc>
          <w:tcPr>
            <w:tcW w:w="279" w:type="dxa"/>
            <w:shd w:val="clear" w:color="auto" w:fill="FF0000"/>
          </w:tcPr>
          <w:p w:rsidR="00E961B1" w:rsidRPr="00BC4E5A" w:rsidRDefault="00E961B1" w:rsidP="006564C3">
            <w:pPr>
              <w:spacing w:before="60" w:after="60"/>
              <w:rPr>
                <w:sz w:val="18"/>
                <w:szCs w:val="18"/>
              </w:rPr>
            </w:pPr>
          </w:p>
        </w:tc>
        <w:tc>
          <w:tcPr>
            <w:tcW w:w="282" w:type="dxa"/>
            <w:shd w:val="clear" w:color="auto" w:fill="00B050"/>
          </w:tcPr>
          <w:p w:rsidR="00E961B1" w:rsidRPr="00BC4E5A" w:rsidRDefault="00E961B1" w:rsidP="006564C3">
            <w:pPr>
              <w:spacing w:before="60" w:after="60"/>
              <w:rPr>
                <w:sz w:val="18"/>
                <w:szCs w:val="18"/>
              </w:rPr>
            </w:pPr>
          </w:p>
        </w:tc>
        <w:tc>
          <w:tcPr>
            <w:tcW w:w="289" w:type="dxa"/>
            <w:shd w:val="clear" w:color="auto" w:fill="7030A0"/>
          </w:tcPr>
          <w:p w:rsidR="00E961B1" w:rsidRPr="00BC4E5A" w:rsidRDefault="00E961B1" w:rsidP="006564C3">
            <w:pPr>
              <w:spacing w:before="60" w:after="60"/>
              <w:rPr>
                <w:sz w:val="18"/>
                <w:szCs w:val="18"/>
              </w:rPr>
            </w:pPr>
          </w:p>
        </w:tc>
        <w:tc>
          <w:tcPr>
            <w:tcW w:w="1695" w:type="dxa"/>
            <w:gridSpan w:val="2"/>
            <w:vMerge/>
          </w:tcPr>
          <w:p w:rsidR="00E961B1" w:rsidRPr="000E3FB3" w:rsidRDefault="00E961B1" w:rsidP="006564C3">
            <w:pPr>
              <w:spacing w:before="60" w:after="60"/>
              <w:rPr>
                <w:b/>
                <w:sz w:val="18"/>
                <w:szCs w:val="18"/>
              </w:rPr>
            </w:pPr>
          </w:p>
        </w:tc>
        <w:tc>
          <w:tcPr>
            <w:tcW w:w="716" w:type="dxa"/>
            <w:gridSpan w:val="3"/>
          </w:tcPr>
          <w:p w:rsidR="00E961B1" w:rsidRPr="005F1677" w:rsidRDefault="00E961B1" w:rsidP="006564C3">
            <w:pPr>
              <w:spacing w:before="60" w:after="60"/>
              <w:jc w:val="right"/>
              <w:rPr>
                <w:i/>
                <w:sz w:val="16"/>
                <w:szCs w:val="18"/>
              </w:rPr>
            </w:pPr>
            <w:r>
              <w:rPr>
                <w:i/>
                <w:sz w:val="16"/>
                <w:szCs w:val="18"/>
              </w:rPr>
              <w:t>4.54.c</w:t>
            </w:r>
          </w:p>
        </w:tc>
        <w:tc>
          <w:tcPr>
            <w:tcW w:w="1422" w:type="dxa"/>
            <w:gridSpan w:val="3"/>
          </w:tcPr>
          <w:p w:rsidR="00E961B1" w:rsidRPr="00F35F8A" w:rsidRDefault="00E961B1" w:rsidP="006564C3">
            <w:pPr>
              <w:spacing w:before="60" w:after="60"/>
              <w:jc w:val="both"/>
              <w:rPr>
                <w:sz w:val="18"/>
                <w:szCs w:val="18"/>
              </w:rPr>
            </w:pPr>
            <w:r w:rsidRPr="00B36597">
              <w:rPr>
                <w:i/>
                <w:sz w:val="16"/>
                <w:szCs w:val="18"/>
              </w:rPr>
              <w:t>Commentaire :</w:t>
            </w:r>
          </w:p>
        </w:tc>
        <w:tc>
          <w:tcPr>
            <w:tcW w:w="10763" w:type="dxa"/>
            <w:gridSpan w:val="3"/>
          </w:tcPr>
          <w:p w:rsidR="00E961B1" w:rsidRPr="00CA557A" w:rsidRDefault="00E961B1" w:rsidP="006564C3">
            <w:pPr>
              <w:spacing w:before="60" w:after="60"/>
              <w:jc w:val="center"/>
              <w:rPr>
                <w:sz w:val="18"/>
                <w:szCs w:val="18"/>
              </w:rPr>
            </w:pPr>
          </w:p>
        </w:tc>
      </w:tr>
      <w:tr w:rsidR="00E961B1" w:rsidRPr="00D1698E" w:rsidTr="00D12CCF">
        <w:trPr>
          <w:gridAfter w:val="1"/>
          <w:wAfter w:w="6" w:type="dxa"/>
        </w:trPr>
        <w:tc>
          <w:tcPr>
            <w:tcW w:w="279" w:type="dxa"/>
            <w:shd w:val="clear" w:color="auto" w:fill="FF0000"/>
          </w:tcPr>
          <w:p w:rsidR="00E961B1" w:rsidRPr="00BC4E5A" w:rsidRDefault="00E961B1" w:rsidP="006564C3">
            <w:pPr>
              <w:spacing w:before="60" w:after="60"/>
              <w:rPr>
                <w:sz w:val="18"/>
                <w:szCs w:val="18"/>
              </w:rPr>
            </w:pPr>
          </w:p>
        </w:tc>
        <w:tc>
          <w:tcPr>
            <w:tcW w:w="282" w:type="dxa"/>
            <w:shd w:val="clear" w:color="auto" w:fill="00B050"/>
          </w:tcPr>
          <w:p w:rsidR="00E961B1" w:rsidRPr="00BC4E5A" w:rsidRDefault="00E961B1" w:rsidP="006564C3">
            <w:pPr>
              <w:spacing w:before="60" w:after="60"/>
              <w:rPr>
                <w:sz w:val="18"/>
                <w:szCs w:val="18"/>
              </w:rPr>
            </w:pPr>
          </w:p>
        </w:tc>
        <w:tc>
          <w:tcPr>
            <w:tcW w:w="289" w:type="dxa"/>
            <w:shd w:val="clear" w:color="auto" w:fill="7030A0"/>
          </w:tcPr>
          <w:p w:rsidR="00E961B1" w:rsidRPr="00BC4E5A" w:rsidRDefault="00E961B1" w:rsidP="006564C3">
            <w:pPr>
              <w:spacing w:before="60" w:after="60"/>
              <w:rPr>
                <w:sz w:val="18"/>
                <w:szCs w:val="18"/>
              </w:rPr>
            </w:pPr>
          </w:p>
        </w:tc>
        <w:tc>
          <w:tcPr>
            <w:tcW w:w="1695" w:type="dxa"/>
            <w:gridSpan w:val="2"/>
            <w:vMerge/>
          </w:tcPr>
          <w:p w:rsidR="00E961B1" w:rsidRPr="000E3FB3" w:rsidRDefault="00E961B1" w:rsidP="006564C3">
            <w:pPr>
              <w:spacing w:before="60" w:after="60"/>
              <w:rPr>
                <w:b/>
                <w:sz w:val="18"/>
                <w:szCs w:val="18"/>
              </w:rPr>
            </w:pPr>
          </w:p>
        </w:tc>
        <w:tc>
          <w:tcPr>
            <w:tcW w:w="12901" w:type="dxa"/>
            <w:gridSpan w:val="9"/>
          </w:tcPr>
          <w:p w:rsidR="00E961B1" w:rsidRPr="009605E6" w:rsidRDefault="00E961B1" w:rsidP="006564C3">
            <w:pPr>
              <w:spacing w:before="60" w:after="60"/>
              <w:jc w:val="both"/>
              <w:rPr>
                <w:sz w:val="18"/>
                <w:szCs w:val="18"/>
                <w:lang w:val="fr-BE"/>
              </w:rPr>
            </w:pPr>
            <w:r w:rsidRPr="009605E6">
              <w:rPr>
                <w:sz w:val="18"/>
                <w:szCs w:val="18"/>
                <w:lang w:val="fr-BE"/>
              </w:rPr>
              <w:t>L'échelle des risques visée à la question précédente conduit-elle à la répartition des clients entre les catégories suivantes de risques auxquelles s'appliquent des exigences de niveaux différents :</w:t>
            </w:r>
          </w:p>
        </w:tc>
      </w:tr>
      <w:tr w:rsidR="00E961B1" w:rsidRPr="00BC4E5A" w:rsidTr="00D12CCF">
        <w:trPr>
          <w:gridAfter w:val="1"/>
          <w:wAfter w:w="6" w:type="dxa"/>
        </w:trPr>
        <w:tc>
          <w:tcPr>
            <w:tcW w:w="279" w:type="dxa"/>
            <w:shd w:val="clear" w:color="auto" w:fill="FF0000"/>
          </w:tcPr>
          <w:p w:rsidR="00E961B1" w:rsidRPr="009605E6" w:rsidRDefault="00E961B1" w:rsidP="006564C3">
            <w:pPr>
              <w:spacing w:before="60" w:after="60"/>
              <w:rPr>
                <w:sz w:val="18"/>
                <w:szCs w:val="18"/>
                <w:lang w:val="fr-BE"/>
              </w:rPr>
            </w:pPr>
          </w:p>
        </w:tc>
        <w:tc>
          <w:tcPr>
            <w:tcW w:w="282" w:type="dxa"/>
            <w:shd w:val="clear" w:color="auto" w:fill="00B050"/>
          </w:tcPr>
          <w:p w:rsidR="00E961B1" w:rsidRPr="009605E6" w:rsidRDefault="00E961B1" w:rsidP="006564C3">
            <w:pPr>
              <w:spacing w:before="60" w:after="60"/>
              <w:rPr>
                <w:sz w:val="18"/>
                <w:szCs w:val="18"/>
                <w:lang w:val="fr-BE"/>
              </w:rPr>
            </w:pPr>
          </w:p>
        </w:tc>
        <w:tc>
          <w:tcPr>
            <w:tcW w:w="289" w:type="dxa"/>
            <w:shd w:val="clear" w:color="auto" w:fill="7030A0"/>
          </w:tcPr>
          <w:p w:rsidR="00E961B1" w:rsidRPr="009605E6" w:rsidRDefault="00E961B1" w:rsidP="006564C3">
            <w:pPr>
              <w:spacing w:before="60" w:after="60"/>
              <w:rPr>
                <w:sz w:val="18"/>
                <w:szCs w:val="18"/>
                <w:lang w:val="fr-BE"/>
              </w:rPr>
            </w:pPr>
          </w:p>
        </w:tc>
        <w:tc>
          <w:tcPr>
            <w:tcW w:w="1695" w:type="dxa"/>
            <w:gridSpan w:val="2"/>
            <w:vMerge/>
          </w:tcPr>
          <w:p w:rsidR="00E961B1" w:rsidRPr="009605E6" w:rsidRDefault="00E961B1" w:rsidP="006564C3">
            <w:pPr>
              <w:spacing w:before="60" w:after="60"/>
              <w:rPr>
                <w:b/>
                <w:sz w:val="18"/>
                <w:szCs w:val="18"/>
                <w:lang w:val="fr-BE"/>
              </w:rPr>
            </w:pPr>
          </w:p>
        </w:tc>
        <w:tc>
          <w:tcPr>
            <w:tcW w:w="567" w:type="dxa"/>
            <w:gridSpan w:val="2"/>
          </w:tcPr>
          <w:p w:rsidR="00E961B1" w:rsidRPr="002D0C29" w:rsidRDefault="00E961B1" w:rsidP="006564C3">
            <w:pPr>
              <w:spacing w:before="60" w:after="60"/>
              <w:rPr>
                <w:b/>
                <w:sz w:val="18"/>
                <w:szCs w:val="18"/>
              </w:rPr>
            </w:pPr>
            <w:r>
              <w:rPr>
                <w:b/>
                <w:sz w:val="18"/>
                <w:szCs w:val="18"/>
              </w:rPr>
              <w:t>4.55</w:t>
            </w:r>
          </w:p>
        </w:tc>
        <w:tc>
          <w:tcPr>
            <w:tcW w:w="10762" w:type="dxa"/>
            <w:gridSpan w:val="6"/>
          </w:tcPr>
          <w:p w:rsidR="00E961B1" w:rsidRPr="009605E6" w:rsidRDefault="00E961B1" w:rsidP="006564C3">
            <w:pPr>
              <w:spacing w:before="60" w:after="60"/>
              <w:ind w:left="317" w:hanging="317"/>
              <w:jc w:val="both"/>
              <w:rPr>
                <w:sz w:val="18"/>
                <w:szCs w:val="18"/>
                <w:lang w:val="fr-BE"/>
              </w:rPr>
            </w:pPr>
            <w:r w:rsidRPr="009605E6">
              <w:rPr>
                <w:sz w:val="18"/>
                <w:szCs w:val="18"/>
                <w:lang w:val="fr-BE"/>
              </w:rPr>
              <w:t xml:space="preserve">a) </w:t>
            </w:r>
            <w:r w:rsidRPr="009605E6">
              <w:rPr>
                <w:sz w:val="18"/>
                <w:szCs w:val="18"/>
                <w:lang w:val="fr-BE"/>
              </w:rPr>
              <w:tab/>
              <w:t>les clients présentant un niveau de risque élevé ?</w:t>
            </w:r>
          </w:p>
        </w:tc>
        <w:tc>
          <w:tcPr>
            <w:tcW w:w="1572" w:type="dxa"/>
          </w:tcPr>
          <w:p w:rsidR="00E961B1" w:rsidRPr="002D0C29" w:rsidRDefault="00E961B1" w:rsidP="006564C3">
            <w:pPr>
              <w:spacing w:before="60" w:after="60"/>
              <w:jc w:val="center"/>
              <w:rPr>
                <w:sz w:val="18"/>
                <w:szCs w:val="18"/>
              </w:rPr>
            </w:pPr>
            <w:r w:rsidRPr="002D0C29">
              <w:rPr>
                <w:sz w:val="18"/>
                <w:szCs w:val="18"/>
              </w:rPr>
              <w:t>Oui / Non / NA</w:t>
            </w:r>
          </w:p>
        </w:tc>
      </w:tr>
      <w:tr w:rsidR="00E961B1" w:rsidRPr="00BC4E5A" w:rsidTr="00D12CCF">
        <w:trPr>
          <w:gridAfter w:val="1"/>
          <w:wAfter w:w="6" w:type="dxa"/>
        </w:trPr>
        <w:tc>
          <w:tcPr>
            <w:tcW w:w="279" w:type="dxa"/>
            <w:shd w:val="clear" w:color="auto" w:fill="FF0000"/>
          </w:tcPr>
          <w:p w:rsidR="00E961B1" w:rsidRPr="00BC4E5A" w:rsidRDefault="00E961B1" w:rsidP="006564C3">
            <w:pPr>
              <w:spacing w:before="60" w:after="60"/>
              <w:rPr>
                <w:sz w:val="18"/>
                <w:szCs w:val="18"/>
              </w:rPr>
            </w:pPr>
          </w:p>
        </w:tc>
        <w:tc>
          <w:tcPr>
            <w:tcW w:w="282" w:type="dxa"/>
            <w:shd w:val="clear" w:color="auto" w:fill="00B050"/>
          </w:tcPr>
          <w:p w:rsidR="00E961B1" w:rsidRPr="00BC4E5A" w:rsidRDefault="00E961B1" w:rsidP="006564C3">
            <w:pPr>
              <w:spacing w:before="60" w:after="60"/>
              <w:rPr>
                <w:sz w:val="18"/>
                <w:szCs w:val="18"/>
              </w:rPr>
            </w:pPr>
          </w:p>
        </w:tc>
        <w:tc>
          <w:tcPr>
            <w:tcW w:w="289" w:type="dxa"/>
            <w:shd w:val="clear" w:color="auto" w:fill="7030A0"/>
          </w:tcPr>
          <w:p w:rsidR="00E961B1" w:rsidRPr="00BC4E5A" w:rsidRDefault="00E961B1" w:rsidP="006564C3">
            <w:pPr>
              <w:spacing w:before="60" w:after="60"/>
              <w:rPr>
                <w:sz w:val="18"/>
                <w:szCs w:val="18"/>
              </w:rPr>
            </w:pPr>
          </w:p>
        </w:tc>
        <w:tc>
          <w:tcPr>
            <w:tcW w:w="1695" w:type="dxa"/>
            <w:gridSpan w:val="2"/>
            <w:vMerge/>
          </w:tcPr>
          <w:p w:rsidR="00E961B1" w:rsidRPr="000E3FB3" w:rsidRDefault="00E961B1" w:rsidP="006564C3">
            <w:pPr>
              <w:spacing w:before="60" w:after="60"/>
              <w:rPr>
                <w:b/>
                <w:sz w:val="18"/>
                <w:szCs w:val="18"/>
              </w:rPr>
            </w:pPr>
          </w:p>
        </w:tc>
        <w:tc>
          <w:tcPr>
            <w:tcW w:w="716" w:type="dxa"/>
            <w:gridSpan w:val="3"/>
          </w:tcPr>
          <w:p w:rsidR="00E961B1" w:rsidRPr="005F1677" w:rsidRDefault="00E961B1" w:rsidP="006564C3">
            <w:pPr>
              <w:spacing w:before="60" w:after="60"/>
              <w:jc w:val="right"/>
              <w:rPr>
                <w:i/>
                <w:sz w:val="16"/>
                <w:szCs w:val="18"/>
              </w:rPr>
            </w:pPr>
            <w:r>
              <w:rPr>
                <w:i/>
                <w:sz w:val="16"/>
                <w:szCs w:val="18"/>
              </w:rPr>
              <w:t>4.55.c</w:t>
            </w:r>
          </w:p>
        </w:tc>
        <w:tc>
          <w:tcPr>
            <w:tcW w:w="1422" w:type="dxa"/>
            <w:gridSpan w:val="3"/>
          </w:tcPr>
          <w:p w:rsidR="00E961B1" w:rsidRPr="00F35F8A" w:rsidRDefault="00E961B1" w:rsidP="006564C3">
            <w:pPr>
              <w:spacing w:before="60" w:after="60"/>
              <w:jc w:val="both"/>
              <w:rPr>
                <w:sz w:val="18"/>
                <w:szCs w:val="18"/>
              </w:rPr>
            </w:pPr>
            <w:r w:rsidRPr="00B36597">
              <w:rPr>
                <w:i/>
                <w:sz w:val="16"/>
                <w:szCs w:val="18"/>
              </w:rPr>
              <w:t>Commentaire :</w:t>
            </w:r>
          </w:p>
        </w:tc>
        <w:tc>
          <w:tcPr>
            <w:tcW w:w="10763" w:type="dxa"/>
            <w:gridSpan w:val="3"/>
          </w:tcPr>
          <w:p w:rsidR="00E961B1" w:rsidRPr="00CA557A" w:rsidRDefault="00E961B1" w:rsidP="006564C3">
            <w:pPr>
              <w:spacing w:before="60" w:after="60"/>
              <w:jc w:val="center"/>
              <w:rPr>
                <w:sz w:val="18"/>
                <w:szCs w:val="18"/>
              </w:rPr>
            </w:pPr>
          </w:p>
        </w:tc>
      </w:tr>
      <w:tr w:rsidR="00E961B1" w:rsidRPr="00BC4E5A" w:rsidTr="00D12CCF">
        <w:trPr>
          <w:gridAfter w:val="1"/>
          <w:wAfter w:w="6" w:type="dxa"/>
        </w:trPr>
        <w:tc>
          <w:tcPr>
            <w:tcW w:w="279" w:type="dxa"/>
            <w:shd w:val="clear" w:color="auto" w:fill="FF0000"/>
          </w:tcPr>
          <w:p w:rsidR="00E961B1" w:rsidRPr="00BC4E5A" w:rsidRDefault="00E961B1" w:rsidP="006564C3">
            <w:pPr>
              <w:spacing w:before="60" w:after="60"/>
              <w:rPr>
                <w:sz w:val="18"/>
                <w:szCs w:val="18"/>
              </w:rPr>
            </w:pPr>
          </w:p>
        </w:tc>
        <w:tc>
          <w:tcPr>
            <w:tcW w:w="282" w:type="dxa"/>
            <w:shd w:val="clear" w:color="auto" w:fill="00B050"/>
          </w:tcPr>
          <w:p w:rsidR="00E961B1" w:rsidRPr="00BC4E5A" w:rsidRDefault="00E961B1" w:rsidP="006564C3">
            <w:pPr>
              <w:spacing w:before="60" w:after="60"/>
              <w:rPr>
                <w:sz w:val="18"/>
                <w:szCs w:val="18"/>
              </w:rPr>
            </w:pPr>
          </w:p>
        </w:tc>
        <w:tc>
          <w:tcPr>
            <w:tcW w:w="289" w:type="dxa"/>
            <w:shd w:val="clear" w:color="auto" w:fill="7030A0"/>
          </w:tcPr>
          <w:p w:rsidR="00E961B1" w:rsidRPr="00BC4E5A" w:rsidRDefault="00E961B1" w:rsidP="006564C3">
            <w:pPr>
              <w:spacing w:before="60" w:after="60"/>
              <w:rPr>
                <w:sz w:val="18"/>
                <w:szCs w:val="18"/>
              </w:rPr>
            </w:pPr>
          </w:p>
        </w:tc>
        <w:tc>
          <w:tcPr>
            <w:tcW w:w="1695" w:type="dxa"/>
            <w:gridSpan w:val="2"/>
            <w:vMerge/>
          </w:tcPr>
          <w:p w:rsidR="00E961B1" w:rsidRPr="000E3FB3" w:rsidRDefault="00E961B1" w:rsidP="006564C3">
            <w:pPr>
              <w:spacing w:before="60" w:after="60"/>
              <w:rPr>
                <w:b/>
                <w:sz w:val="18"/>
                <w:szCs w:val="18"/>
              </w:rPr>
            </w:pPr>
          </w:p>
        </w:tc>
        <w:tc>
          <w:tcPr>
            <w:tcW w:w="567" w:type="dxa"/>
            <w:gridSpan w:val="2"/>
          </w:tcPr>
          <w:p w:rsidR="00E961B1" w:rsidRPr="002D0C29" w:rsidRDefault="00E961B1" w:rsidP="006564C3">
            <w:pPr>
              <w:spacing w:before="60" w:after="60"/>
              <w:rPr>
                <w:b/>
                <w:sz w:val="18"/>
                <w:szCs w:val="18"/>
              </w:rPr>
            </w:pPr>
            <w:r>
              <w:rPr>
                <w:b/>
                <w:sz w:val="18"/>
                <w:szCs w:val="18"/>
              </w:rPr>
              <w:t>4.56</w:t>
            </w:r>
          </w:p>
        </w:tc>
        <w:tc>
          <w:tcPr>
            <w:tcW w:w="10762" w:type="dxa"/>
            <w:gridSpan w:val="6"/>
          </w:tcPr>
          <w:p w:rsidR="00E961B1" w:rsidRPr="009605E6" w:rsidRDefault="00E961B1" w:rsidP="006564C3">
            <w:pPr>
              <w:spacing w:before="60" w:after="60"/>
              <w:ind w:left="317" w:hanging="317"/>
              <w:jc w:val="both"/>
              <w:rPr>
                <w:sz w:val="18"/>
                <w:szCs w:val="18"/>
                <w:lang w:val="fr-BE"/>
              </w:rPr>
            </w:pPr>
            <w:r w:rsidRPr="009605E6">
              <w:rPr>
                <w:sz w:val="18"/>
                <w:szCs w:val="18"/>
                <w:lang w:val="fr-BE"/>
              </w:rPr>
              <w:t xml:space="preserve">b) </w:t>
            </w:r>
            <w:r w:rsidRPr="009605E6">
              <w:rPr>
                <w:sz w:val="18"/>
                <w:szCs w:val="18"/>
                <w:lang w:val="fr-BE"/>
              </w:rPr>
              <w:tab/>
              <w:t>les clients présentant un niveau de risque standard ?</w:t>
            </w:r>
          </w:p>
        </w:tc>
        <w:tc>
          <w:tcPr>
            <w:tcW w:w="1572" w:type="dxa"/>
          </w:tcPr>
          <w:p w:rsidR="00E961B1" w:rsidRPr="002D0C29" w:rsidRDefault="00E961B1" w:rsidP="006564C3">
            <w:pPr>
              <w:spacing w:before="60" w:after="60"/>
              <w:jc w:val="center"/>
              <w:rPr>
                <w:sz w:val="18"/>
                <w:szCs w:val="18"/>
              </w:rPr>
            </w:pPr>
            <w:r w:rsidRPr="002D0C29">
              <w:rPr>
                <w:sz w:val="18"/>
                <w:szCs w:val="18"/>
              </w:rPr>
              <w:t>Oui / Non / NA</w:t>
            </w:r>
          </w:p>
        </w:tc>
      </w:tr>
      <w:tr w:rsidR="00E961B1" w:rsidRPr="00BC4E5A" w:rsidTr="00D12CCF">
        <w:trPr>
          <w:gridAfter w:val="1"/>
          <w:wAfter w:w="6" w:type="dxa"/>
        </w:trPr>
        <w:tc>
          <w:tcPr>
            <w:tcW w:w="279" w:type="dxa"/>
            <w:shd w:val="clear" w:color="auto" w:fill="FF0000"/>
          </w:tcPr>
          <w:p w:rsidR="00E961B1" w:rsidRPr="00BC4E5A" w:rsidRDefault="00E961B1" w:rsidP="006564C3">
            <w:pPr>
              <w:spacing w:before="60" w:after="60"/>
              <w:rPr>
                <w:sz w:val="18"/>
                <w:szCs w:val="18"/>
              </w:rPr>
            </w:pPr>
          </w:p>
        </w:tc>
        <w:tc>
          <w:tcPr>
            <w:tcW w:w="282" w:type="dxa"/>
            <w:shd w:val="clear" w:color="auto" w:fill="00B050"/>
          </w:tcPr>
          <w:p w:rsidR="00E961B1" w:rsidRPr="00BC4E5A" w:rsidRDefault="00E961B1" w:rsidP="006564C3">
            <w:pPr>
              <w:spacing w:before="60" w:after="60"/>
              <w:rPr>
                <w:sz w:val="18"/>
                <w:szCs w:val="18"/>
              </w:rPr>
            </w:pPr>
          </w:p>
        </w:tc>
        <w:tc>
          <w:tcPr>
            <w:tcW w:w="289" w:type="dxa"/>
            <w:shd w:val="clear" w:color="auto" w:fill="7030A0"/>
          </w:tcPr>
          <w:p w:rsidR="00E961B1" w:rsidRPr="00BC4E5A" w:rsidRDefault="00E961B1" w:rsidP="006564C3">
            <w:pPr>
              <w:spacing w:before="60" w:after="60"/>
              <w:rPr>
                <w:sz w:val="18"/>
                <w:szCs w:val="18"/>
              </w:rPr>
            </w:pPr>
          </w:p>
        </w:tc>
        <w:tc>
          <w:tcPr>
            <w:tcW w:w="1695" w:type="dxa"/>
            <w:gridSpan w:val="2"/>
            <w:vMerge/>
          </w:tcPr>
          <w:p w:rsidR="00E961B1" w:rsidRPr="000E3FB3" w:rsidRDefault="00E961B1" w:rsidP="006564C3">
            <w:pPr>
              <w:spacing w:before="60" w:after="60"/>
              <w:rPr>
                <w:b/>
                <w:sz w:val="18"/>
                <w:szCs w:val="18"/>
              </w:rPr>
            </w:pPr>
          </w:p>
        </w:tc>
        <w:tc>
          <w:tcPr>
            <w:tcW w:w="716" w:type="dxa"/>
            <w:gridSpan w:val="3"/>
          </w:tcPr>
          <w:p w:rsidR="00E961B1" w:rsidRPr="005F1677" w:rsidRDefault="00E961B1" w:rsidP="006564C3">
            <w:pPr>
              <w:spacing w:before="60" w:after="60"/>
              <w:jc w:val="right"/>
              <w:rPr>
                <w:i/>
                <w:sz w:val="16"/>
                <w:szCs w:val="18"/>
              </w:rPr>
            </w:pPr>
            <w:r>
              <w:rPr>
                <w:i/>
                <w:sz w:val="16"/>
                <w:szCs w:val="18"/>
              </w:rPr>
              <w:t>4.56.c</w:t>
            </w:r>
          </w:p>
        </w:tc>
        <w:tc>
          <w:tcPr>
            <w:tcW w:w="1422" w:type="dxa"/>
            <w:gridSpan w:val="3"/>
          </w:tcPr>
          <w:p w:rsidR="00E961B1" w:rsidRPr="00F35F8A" w:rsidRDefault="00E961B1" w:rsidP="006564C3">
            <w:pPr>
              <w:spacing w:before="60" w:after="60"/>
              <w:jc w:val="both"/>
              <w:rPr>
                <w:sz w:val="18"/>
                <w:szCs w:val="18"/>
              </w:rPr>
            </w:pPr>
            <w:r w:rsidRPr="00B36597">
              <w:rPr>
                <w:i/>
                <w:sz w:val="16"/>
                <w:szCs w:val="18"/>
              </w:rPr>
              <w:t>Commentaire :</w:t>
            </w:r>
          </w:p>
        </w:tc>
        <w:tc>
          <w:tcPr>
            <w:tcW w:w="10763" w:type="dxa"/>
            <w:gridSpan w:val="3"/>
          </w:tcPr>
          <w:p w:rsidR="00E961B1" w:rsidRPr="00CA557A" w:rsidRDefault="00E961B1" w:rsidP="006564C3">
            <w:pPr>
              <w:spacing w:before="60" w:after="60"/>
              <w:jc w:val="center"/>
              <w:rPr>
                <w:sz w:val="18"/>
                <w:szCs w:val="18"/>
              </w:rPr>
            </w:pPr>
          </w:p>
        </w:tc>
      </w:tr>
      <w:tr w:rsidR="00E961B1" w:rsidRPr="00BC4E5A" w:rsidTr="00D12CCF">
        <w:trPr>
          <w:gridAfter w:val="1"/>
          <w:wAfter w:w="6" w:type="dxa"/>
        </w:trPr>
        <w:tc>
          <w:tcPr>
            <w:tcW w:w="279" w:type="dxa"/>
            <w:shd w:val="clear" w:color="auto" w:fill="FF0000"/>
          </w:tcPr>
          <w:p w:rsidR="00E961B1" w:rsidRPr="00BC4E5A" w:rsidRDefault="00E961B1" w:rsidP="006564C3">
            <w:pPr>
              <w:spacing w:before="60" w:after="60"/>
              <w:rPr>
                <w:sz w:val="18"/>
                <w:szCs w:val="18"/>
              </w:rPr>
            </w:pPr>
          </w:p>
        </w:tc>
        <w:tc>
          <w:tcPr>
            <w:tcW w:w="282" w:type="dxa"/>
            <w:shd w:val="clear" w:color="auto" w:fill="00B050"/>
          </w:tcPr>
          <w:p w:rsidR="00E961B1" w:rsidRPr="00BC4E5A" w:rsidRDefault="00E961B1" w:rsidP="006564C3">
            <w:pPr>
              <w:spacing w:before="60" w:after="60"/>
              <w:rPr>
                <w:sz w:val="18"/>
                <w:szCs w:val="18"/>
              </w:rPr>
            </w:pPr>
          </w:p>
        </w:tc>
        <w:tc>
          <w:tcPr>
            <w:tcW w:w="289" w:type="dxa"/>
            <w:shd w:val="clear" w:color="auto" w:fill="7030A0"/>
          </w:tcPr>
          <w:p w:rsidR="00E961B1" w:rsidRPr="00BC4E5A" w:rsidRDefault="00E961B1" w:rsidP="006564C3">
            <w:pPr>
              <w:spacing w:before="60" w:after="60"/>
              <w:rPr>
                <w:sz w:val="18"/>
                <w:szCs w:val="18"/>
              </w:rPr>
            </w:pPr>
          </w:p>
        </w:tc>
        <w:tc>
          <w:tcPr>
            <w:tcW w:w="1695" w:type="dxa"/>
            <w:gridSpan w:val="2"/>
            <w:vMerge/>
          </w:tcPr>
          <w:p w:rsidR="00E961B1" w:rsidRPr="000E3FB3" w:rsidRDefault="00E961B1" w:rsidP="006564C3">
            <w:pPr>
              <w:spacing w:before="60" w:after="60"/>
              <w:rPr>
                <w:b/>
                <w:sz w:val="18"/>
                <w:szCs w:val="18"/>
              </w:rPr>
            </w:pPr>
          </w:p>
        </w:tc>
        <w:tc>
          <w:tcPr>
            <w:tcW w:w="567" w:type="dxa"/>
            <w:gridSpan w:val="2"/>
          </w:tcPr>
          <w:p w:rsidR="00E961B1" w:rsidRPr="002D0C29" w:rsidRDefault="00E961B1" w:rsidP="006564C3">
            <w:pPr>
              <w:spacing w:before="60" w:after="60"/>
              <w:rPr>
                <w:b/>
                <w:sz w:val="18"/>
                <w:szCs w:val="18"/>
              </w:rPr>
            </w:pPr>
            <w:r>
              <w:rPr>
                <w:b/>
                <w:sz w:val="18"/>
                <w:szCs w:val="18"/>
              </w:rPr>
              <w:t>4.57</w:t>
            </w:r>
          </w:p>
        </w:tc>
        <w:tc>
          <w:tcPr>
            <w:tcW w:w="10762" w:type="dxa"/>
            <w:gridSpan w:val="6"/>
          </w:tcPr>
          <w:p w:rsidR="00E961B1" w:rsidRPr="009605E6" w:rsidRDefault="00E961B1" w:rsidP="006564C3">
            <w:pPr>
              <w:spacing w:before="60" w:after="60"/>
              <w:ind w:left="317" w:hanging="317"/>
              <w:jc w:val="both"/>
              <w:rPr>
                <w:sz w:val="18"/>
                <w:szCs w:val="18"/>
                <w:lang w:val="fr-BE"/>
              </w:rPr>
            </w:pPr>
            <w:r w:rsidRPr="009605E6">
              <w:rPr>
                <w:sz w:val="18"/>
                <w:szCs w:val="18"/>
                <w:lang w:val="fr-BE"/>
              </w:rPr>
              <w:t xml:space="preserve">c) </w:t>
            </w:r>
            <w:r w:rsidRPr="009605E6">
              <w:rPr>
                <w:sz w:val="18"/>
                <w:szCs w:val="18"/>
                <w:lang w:val="fr-BE"/>
              </w:rPr>
              <w:tab/>
              <w:t>les clients présentant un niveau de risque faible ?</w:t>
            </w:r>
          </w:p>
        </w:tc>
        <w:tc>
          <w:tcPr>
            <w:tcW w:w="1572" w:type="dxa"/>
          </w:tcPr>
          <w:p w:rsidR="00E961B1" w:rsidRPr="002D0C29" w:rsidRDefault="00E961B1" w:rsidP="006564C3">
            <w:pPr>
              <w:spacing w:before="60" w:after="60"/>
              <w:jc w:val="center"/>
              <w:rPr>
                <w:sz w:val="18"/>
                <w:szCs w:val="18"/>
              </w:rPr>
            </w:pPr>
            <w:r w:rsidRPr="002D0C29">
              <w:rPr>
                <w:sz w:val="18"/>
                <w:szCs w:val="18"/>
              </w:rPr>
              <w:t>Oui / Non / NA</w:t>
            </w:r>
          </w:p>
        </w:tc>
      </w:tr>
      <w:tr w:rsidR="00E961B1" w:rsidRPr="00BC4E5A" w:rsidTr="00D12CCF">
        <w:trPr>
          <w:gridAfter w:val="1"/>
          <w:wAfter w:w="6" w:type="dxa"/>
        </w:trPr>
        <w:tc>
          <w:tcPr>
            <w:tcW w:w="279" w:type="dxa"/>
            <w:shd w:val="clear" w:color="auto" w:fill="FF0000"/>
          </w:tcPr>
          <w:p w:rsidR="00E961B1" w:rsidRPr="00BC4E5A" w:rsidRDefault="00E961B1" w:rsidP="006564C3">
            <w:pPr>
              <w:spacing w:before="60" w:after="60"/>
              <w:rPr>
                <w:sz w:val="18"/>
                <w:szCs w:val="18"/>
              </w:rPr>
            </w:pPr>
          </w:p>
        </w:tc>
        <w:tc>
          <w:tcPr>
            <w:tcW w:w="282" w:type="dxa"/>
            <w:shd w:val="clear" w:color="auto" w:fill="00B050"/>
          </w:tcPr>
          <w:p w:rsidR="00E961B1" w:rsidRPr="00BC4E5A" w:rsidRDefault="00E961B1" w:rsidP="006564C3">
            <w:pPr>
              <w:spacing w:before="60" w:after="60"/>
              <w:rPr>
                <w:sz w:val="18"/>
                <w:szCs w:val="18"/>
              </w:rPr>
            </w:pPr>
          </w:p>
        </w:tc>
        <w:tc>
          <w:tcPr>
            <w:tcW w:w="289" w:type="dxa"/>
            <w:shd w:val="clear" w:color="auto" w:fill="7030A0"/>
          </w:tcPr>
          <w:p w:rsidR="00E961B1" w:rsidRPr="00BC4E5A" w:rsidRDefault="00E961B1" w:rsidP="006564C3">
            <w:pPr>
              <w:spacing w:before="60" w:after="60"/>
              <w:rPr>
                <w:sz w:val="18"/>
                <w:szCs w:val="18"/>
              </w:rPr>
            </w:pPr>
          </w:p>
        </w:tc>
        <w:tc>
          <w:tcPr>
            <w:tcW w:w="1695" w:type="dxa"/>
            <w:gridSpan w:val="2"/>
            <w:vMerge/>
          </w:tcPr>
          <w:p w:rsidR="00E961B1" w:rsidRPr="000E3FB3" w:rsidRDefault="00E961B1" w:rsidP="006564C3">
            <w:pPr>
              <w:spacing w:before="60" w:after="60"/>
              <w:rPr>
                <w:b/>
                <w:sz w:val="18"/>
                <w:szCs w:val="18"/>
              </w:rPr>
            </w:pPr>
          </w:p>
        </w:tc>
        <w:tc>
          <w:tcPr>
            <w:tcW w:w="716" w:type="dxa"/>
            <w:gridSpan w:val="3"/>
          </w:tcPr>
          <w:p w:rsidR="00E961B1" w:rsidRPr="005F1677" w:rsidRDefault="00E961B1" w:rsidP="006564C3">
            <w:pPr>
              <w:spacing w:before="60" w:after="60"/>
              <w:jc w:val="right"/>
              <w:rPr>
                <w:i/>
                <w:sz w:val="16"/>
                <w:szCs w:val="18"/>
              </w:rPr>
            </w:pPr>
            <w:r>
              <w:rPr>
                <w:i/>
                <w:sz w:val="16"/>
                <w:szCs w:val="18"/>
              </w:rPr>
              <w:t>4.57.c</w:t>
            </w:r>
          </w:p>
        </w:tc>
        <w:tc>
          <w:tcPr>
            <w:tcW w:w="1422" w:type="dxa"/>
            <w:gridSpan w:val="3"/>
          </w:tcPr>
          <w:p w:rsidR="00E961B1" w:rsidRPr="00F35F8A" w:rsidRDefault="00E961B1" w:rsidP="006564C3">
            <w:pPr>
              <w:spacing w:before="60" w:after="60"/>
              <w:jc w:val="both"/>
              <w:rPr>
                <w:sz w:val="18"/>
                <w:szCs w:val="18"/>
              </w:rPr>
            </w:pPr>
            <w:r w:rsidRPr="00B36597">
              <w:rPr>
                <w:i/>
                <w:sz w:val="16"/>
                <w:szCs w:val="18"/>
              </w:rPr>
              <w:t>Commentaire :</w:t>
            </w:r>
          </w:p>
        </w:tc>
        <w:tc>
          <w:tcPr>
            <w:tcW w:w="10763" w:type="dxa"/>
            <w:gridSpan w:val="3"/>
          </w:tcPr>
          <w:p w:rsidR="00E961B1" w:rsidRPr="00CA557A" w:rsidRDefault="00E961B1" w:rsidP="006564C3">
            <w:pPr>
              <w:spacing w:before="60" w:after="60"/>
              <w:jc w:val="center"/>
              <w:rPr>
                <w:sz w:val="18"/>
                <w:szCs w:val="18"/>
              </w:rPr>
            </w:pPr>
          </w:p>
        </w:tc>
      </w:tr>
      <w:tr w:rsidR="00E961B1" w:rsidRPr="00BC4E5A" w:rsidTr="00D12CCF">
        <w:trPr>
          <w:gridAfter w:val="1"/>
          <w:wAfter w:w="6" w:type="dxa"/>
        </w:trPr>
        <w:tc>
          <w:tcPr>
            <w:tcW w:w="279" w:type="dxa"/>
            <w:shd w:val="clear" w:color="auto" w:fill="FF0000"/>
          </w:tcPr>
          <w:p w:rsidR="00E961B1" w:rsidRPr="00BC4E5A" w:rsidRDefault="00E961B1" w:rsidP="006564C3">
            <w:pPr>
              <w:spacing w:before="60" w:after="60"/>
              <w:rPr>
                <w:sz w:val="18"/>
                <w:szCs w:val="18"/>
              </w:rPr>
            </w:pPr>
          </w:p>
        </w:tc>
        <w:tc>
          <w:tcPr>
            <w:tcW w:w="282" w:type="dxa"/>
            <w:shd w:val="clear" w:color="auto" w:fill="00B050"/>
          </w:tcPr>
          <w:p w:rsidR="00E961B1" w:rsidRPr="00BC4E5A" w:rsidRDefault="00E961B1" w:rsidP="006564C3">
            <w:pPr>
              <w:spacing w:before="60" w:after="60"/>
              <w:rPr>
                <w:sz w:val="18"/>
                <w:szCs w:val="18"/>
              </w:rPr>
            </w:pPr>
          </w:p>
        </w:tc>
        <w:tc>
          <w:tcPr>
            <w:tcW w:w="289" w:type="dxa"/>
            <w:shd w:val="clear" w:color="auto" w:fill="7030A0"/>
          </w:tcPr>
          <w:p w:rsidR="00E961B1" w:rsidRPr="00BC4E5A" w:rsidRDefault="00E961B1" w:rsidP="006564C3">
            <w:pPr>
              <w:spacing w:before="60" w:after="60"/>
              <w:rPr>
                <w:sz w:val="18"/>
                <w:szCs w:val="18"/>
              </w:rPr>
            </w:pPr>
          </w:p>
        </w:tc>
        <w:tc>
          <w:tcPr>
            <w:tcW w:w="1695" w:type="dxa"/>
            <w:gridSpan w:val="2"/>
            <w:vMerge/>
          </w:tcPr>
          <w:p w:rsidR="00E961B1" w:rsidRPr="000E3FB3" w:rsidRDefault="00E961B1" w:rsidP="006564C3">
            <w:pPr>
              <w:spacing w:before="60" w:after="60"/>
              <w:rPr>
                <w:b/>
                <w:sz w:val="18"/>
                <w:szCs w:val="18"/>
              </w:rPr>
            </w:pPr>
          </w:p>
        </w:tc>
        <w:tc>
          <w:tcPr>
            <w:tcW w:w="567" w:type="dxa"/>
            <w:gridSpan w:val="2"/>
          </w:tcPr>
          <w:p w:rsidR="00E961B1" w:rsidRPr="002D0C29" w:rsidRDefault="00E961B1" w:rsidP="006564C3">
            <w:pPr>
              <w:spacing w:before="60" w:after="60"/>
              <w:rPr>
                <w:b/>
                <w:sz w:val="18"/>
                <w:szCs w:val="18"/>
              </w:rPr>
            </w:pPr>
            <w:r>
              <w:rPr>
                <w:b/>
                <w:sz w:val="18"/>
                <w:szCs w:val="18"/>
              </w:rPr>
              <w:t>4.58</w:t>
            </w:r>
          </w:p>
        </w:tc>
        <w:tc>
          <w:tcPr>
            <w:tcW w:w="10762" w:type="dxa"/>
            <w:gridSpan w:val="6"/>
          </w:tcPr>
          <w:p w:rsidR="00E961B1" w:rsidRPr="009605E6" w:rsidRDefault="00E961B1" w:rsidP="006564C3">
            <w:pPr>
              <w:spacing w:before="60" w:after="60"/>
              <w:jc w:val="both"/>
              <w:rPr>
                <w:sz w:val="18"/>
                <w:szCs w:val="18"/>
                <w:lang w:val="fr-BE"/>
              </w:rPr>
            </w:pPr>
            <w:r w:rsidRPr="009605E6">
              <w:rPr>
                <w:sz w:val="18"/>
                <w:szCs w:val="18"/>
                <w:lang w:val="fr-BE"/>
              </w:rPr>
              <w:t>Votre politique d'acceptation des clients prévoit-elle en outre des sous-catégories ou catégories intermédiaires de classification des clients en fonction des risques ?</w:t>
            </w:r>
          </w:p>
        </w:tc>
        <w:tc>
          <w:tcPr>
            <w:tcW w:w="1572" w:type="dxa"/>
          </w:tcPr>
          <w:p w:rsidR="00E961B1" w:rsidRPr="002D0C29" w:rsidRDefault="00E961B1" w:rsidP="006564C3">
            <w:pPr>
              <w:spacing w:before="60" w:after="60"/>
              <w:jc w:val="center"/>
              <w:rPr>
                <w:sz w:val="18"/>
                <w:szCs w:val="18"/>
              </w:rPr>
            </w:pPr>
            <w:r w:rsidRPr="002D0C29">
              <w:rPr>
                <w:sz w:val="18"/>
                <w:szCs w:val="18"/>
              </w:rPr>
              <w:t>Oui / Non / NA</w:t>
            </w:r>
          </w:p>
        </w:tc>
      </w:tr>
      <w:tr w:rsidR="00E961B1" w:rsidRPr="00BC4E5A" w:rsidTr="00D12CCF">
        <w:trPr>
          <w:gridAfter w:val="1"/>
          <w:wAfter w:w="6" w:type="dxa"/>
        </w:trPr>
        <w:tc>
          <w:tcPr>
            <w:tcW w:w="279" w:type="dxa"/>
            <w:shd w:val="clear" w:color="auto" w:fill="FF0000"/>
          </w:tcPr>
          <w:p w:rsidR="00E961B1" w:rsidRPr="00BC4E5A" w:rsidRDefault="00E961B1" w:rsidP="006564C3">
            <w:pPr>
              <w:spacing w:before="60" w:after="60"/>
              <w:rPr>
                <w:sz w:val="18"/>
                <w:szCs w:val="18"/>
              </w:rPr>
            </w:pPr>
          </w:p>
        </w:tc>
        <w:tc>
          <w:tcPr>
            <w:tcW w:w="282" w:type="dxa"/>
            <w:shd w:val="clear" w:color="auto" w:fill="00B050"/>
          </w:tcPr>
          <w:p w:rsidR="00E961B1" w:rsidRPr="00BC4E5A" w:rsidRDefault="00E961B1" w:rsidP="006564C3">
            <w:pPr>
              <w:spacing w:before="60" w:after="60"/>
              <w:rPr>
                <w:sz w:val="18"/>
                <w:szCs w:val="18"/>
              </w:rPr>
            </w:pPr>
          </w:p>
        </w:tc>
        <w:tc>
          <w:tcPr>
            <w:tcW w:w="289" w:type="dxa"/>
            <w:shd w:val="clear" w:color="auto" w:fill="7030A0"/>
          </w:tcPr>
          <w:p w:rsidR="00E961B1" w:rsidRPr="00BC4E5A" w:rsidRDefault="00E961B1" w:rsidP="006564C3">
            <w:pPr>
              <w:spacing w:before="60" w:after="60"/>
              <w:rPr>
                <w:sz w:val="18"/>
                <w:szCs w:val="18"/>
              </w:rPr>
            </w:pPr>
          </w:p>
        </w:tc>
        <w:tc>
          <w:tcPr>
            <w:tcW w:w="1695" w:type="dxa"/>
            <w:gridSpan w:val="2"/>
            <w:vMerge/>
          </w:tcPr>
          <w:p w:rsidR="00E961B1" w:rsidRPr="000E3FB3" w:rsidRDefault="00E961B1" w:rsidP="006564C3">
            <w:pPr>
              <w:spacing w:before="60" w:after="60"/>
              <w:rPr>
                <w:b/>
                <w:sz w:val="18"/>
                <w:szCs w:val="18"/>
              </w:rPr>
            </w:pPr>
          </w:p>
        </w:tc>
        <w:tc>
          <w:tcPr>
            <w:tcW w:w="716" w:type="dxa"/>
            <w:gridSpan w:val="3"/>
          </w:tcPr>
          <w:p w:rsidR="00E961B1" w:rsidRPr="005F1677" w:rsidRDefault="00E961B1" w:rsidP="006564C3">
            <w:pPr>
              <w:spacing w:before="60" w:after="60"/>
              <w:jc w:val="right"/>
              <w:rPr>
                <w:i/>
                <w:sz w:val="16"/>
                <w:szCs w:val="18"/>
              </w:rPr>
            </w:pPr>
            <w:r>
              <w:rPr>
                <w:i/>
                <w:sz w:val="16"/>
                <w:szCs w:val="18"/>
              </w:rPr>
              <w:t>4.58.c</w:t>
            </w:r>
          </w:p>
        </w:tc>
        <w:tc>
          <w:tcPr>
            <w:tcW w:w="1422" w:type="dxa"/>
            <w:gridSpan w:val="3"/>
          </w:tcPr>
          <w:p w:rsidR="00E961B1" w:rsidRPr="00F35F8A" w:rsidRDefault="00E961B1" w:rsidP="006564C3">
            <w:pPr>
              <w:spacing w:before="60" w:after="60"/>
              <w:jc w:val="both"/>
              <w:rPr>
                <w:sz w:val="18"/>
                <w:szCs w:val="18"/>
              </w:rPr>
            </w:pPr>
            <w:r w:rsidRPr="00B36597">
              <w:rPr>
                <w:i/>
                <w:sz w:val="16"/>
                <w:szCs w:val="18"/>
              </w:rPr>
              <w:t>Commentaire :</w:t>
            </w:r>
          </w:p>
        </w:tc>
        <w:tc>
          <w:tcPr>
            <w:tcW w:w="10763" w:type="dxa"/>
            <w:gridSpan w:val="3"/>
          </w:tcPr>
          <w:p w:rsidR="00E961B1" w:rsidRPr="00CA557A" w:rsidRDefault="00E961B1" w:rsidP="006564C3">
            <w:pPr>
              <w:spacing w:before="60" w:after="60"/>
              <w:jc w:val="center"/>
              <w:rPr>
                <w:sz w:val="18"/>
                <w:szCs w:val="18"/>
              </w:rPr>
            </w:pPr>
          </w:p>
        </w:tc>
      </w:tr>
      <w:tr w:rsidR="00711075" w:rsidRPr="00C451CA" w:rsidTr="002070CE">
        <w:trPr>
          <w:trHeight w:val="137"/>
        </w:trPr>
        <w:tc>
          <w:tcPr>
            <w:tcW w:w="15452" w:type="dxa"/>
            <w:gridSpan w:val="15"/>
            <w:shd w:val="clear" w:color="auto" w:fill="7F7F7F" w:themeFill="text1" w:themeFillTint="80"/>
          </w:tcPr>
          <w:p w:rsidR="00711075" w:rsidRPr="00C451CA" w:rsidRDefault="00711075" w:rsidP="006564C3">
            <w:pPr>
              <w:jc w:val="both"/>
              <w:rPr>
                <w:i/>
                <w:sz w:val="16"/>
                <w:szCs w:val="18"/>
              </w:rPr>
            </w:pPr>
          </w:p>
        </w:tc>
      </w:tr>
      <w:tr w:rsidR="00C26EDE" w:rsidRPr="00D1698E" w:rsidTr="00D12CCF">
        <w:trPr>
          <w:gridAfter w:val="1"/>
          <w:wAfter w:w="6" w:type="dxa"/>
          <w:cantSplit/>
          <w:trHeight w:val="1223"/>
        </w:trPr>
        <w:tc>
          <w:tcPr>
            <w:tcW w:w="279" w:type="dxa"/>
            <w:shd w:val="clear" w:color="auto" w:fill="FF0000"/>
            <w:textDirection w:val="btLr"/>
            <w:vAlign w:val="center"/>
          </w:tcPr>
          <w:p w:rsidR="00C26EDE" w:rsidRPr="0046233B" w:rsidRDefault="00C26EDE" w:rsidP="006564C3">
            <w:pPr>
              <w:ind w:left="113" w:right="113"/>
              <w:rPr>
                <w:b/>
                <w:color w:val="FFFFFF" w:themeColor="background1"/>
              </w:rPr>
            </w:pPr>
            <w:r>
              <w:lastRenderedPageBreak/>
              <w:br w:type="page"/>
            </w:r>
            <w:r>
              <w:br w:type="page"/>
            </w:r>
            <w:r w:rsidRPr="0046233B">
              <w:rPr>
                <w:b/>
                <w:color w:val="FFFFFF" w:themeColor="background1"/>
                <w:sz w:val="18"/>
              </w:rPr>
              <w:t>Bq/Lq</w:t>
            </w:r>
            <w:r>
              <w:rPr>
                <w:b/>
                <w:color w:val="FFFFFF" w:themeColor="background1"/>
                <w:sz w:val="18"/>
              </w:rPr>
              <w:t>/Sdb</w:t>
            </w:r>
          </w:p>
        </w:tc>
        <w:tc>
          <w:tcPr>
            <w:tcW w:w="282" w:type="dxa"/>
            <w:shd w:val="clear" w:color="auto" w:fill="00B050"/>
            <w:textDirection w:val="btLr"/>
            <w:vAlign w:val="center"/>
          </w:tcPr>
          <w:p w:rsidR="00C26EDE" w:rsidRPr="0046233B" w:rsidRDefault="00C26EDE" w:rsidP="006564C3">
            <w:pPr>
              <w:ind w:left="113" w:right="113"/>
            </w:pPr>
            <w:r w:rsidRPr="0046233B">
              <w:rPr>
                <w:b/>
                <w:color w:val="FFFFFF" w:themeColor="background1"/>
                <w:sz w:val="18"/>
              </w:rPr>
              <w:t>Ass</w:t>
            </w:r>
          </w:p>
        </w:tc>
        <w:tc>
          <w:tcPr>
            <w:tcW w:w="289" w:type="dxa"/>
            <w:shd w:val="clear" w:color="auto" w:fill="7030A0"/>
            <w:textDirection w:val="btLr"/>
            <w:vAlign w:val="center"/>
          </w:tcPr>
          <w:p w:rsidR="00C26EDE" w:rsidRPr="0046233B" w:rsidRDefault="00C26EDE" w:rsidP="006564C3">
            <w:pPr>
              <w:ind w:left="113" w:right="113"/>
              <w:rPr>
                <w:b/>
                <w:color w:val="FFFFFF" w:themeColor="background1"/>
                <w:sz w:val="18"/>
              </w:rPr>
            </w:pPr>
            <w:r w:rsidRPr="0046233B">
              <w:rPr>
                <w:b/>
                <w:color w:val="FFFFFF" w:themeColor="background1"/>
                <w:sz w:val="18"/>
              </w:rPr>
              <w:t>EP/EME</w:t>
            </w:r>
          </w:p>
        </w:tc>
        <w:tc>
          <w:tcPr>
            <w:tcW w:w="14596" w:type="dxa"/>
            <w:gridSpan w:val="11"/>
          </w:tcPr>
          <w:p w:rsidR="00C26EDE" w:rsidRPr="009605E6" w:rsidRDefault="00C26EDE" w:rsidP="006564C3">
            <w:pPr>
              <w:spacing w:before="360" w:after="360"/>
              <w:rPr>
                <w:lang w:val="fr-BE"/>
              </w:rPr>
            </w:pPr>
            <w:r w:rsidRPr="009605E6">
              <w:rPr>
                <w:b/>
                <w:lang w:val="fr-BE"/>
              </w:rPr>
              <w:t>V.   VIGILANCE A L'EGARD DES OPERATIONS ET RELATIONS D'AFFAIRES</w:t>
            </w:r>
          </w:p>
        </w:tc>
      </w:tr>
      <w:tr w:rsidR="00C26EDE" w:rsidRPr="00BC4E5A" w:rsidTr="00D12CCF">
        <w:trPr>
          <w:gridAfter w:val="1"/>
          <w:wAfter w:w="6" w:type="dxa"/>
        </w:trPr>
        <w:tc>
          <w:tcPr>
            <w:tcW w:w="279" w:type="dxa"/>
            <w:shd w:val="clear" w:color="auto" w:fill="FF0000"/>
          </w:tcPr>
          <w:p w:rsidR="00C26EDE" w:rsidRPr="009605E6" w:rsidRDefault="00C26EDE" w:rsidP="006564C3">
            <w:pPr>
              <w:spacing w:before="60" w:after="60"/>
              <w:rPr>
                <w:sz w:val="18"/>
                <w:szCs w:val="18"/>
                <w:lang w:val="fr-BE"/>
              </w:rPr>
            </w:pPr>
          </w:p>
        </w:tc>
        <w:tc>
          <w:tcPr>
            <w:tcW w:w="282" w:type="dxa"/>
            <w:shd w:val="clear" w:color="auto" w:fill="00B050"/>
          </w:tcPr>
          <w:p w:rsidR="00C26EDE" w:rsidRPr="009605E6" w:rsidRDefault="00C26EDE" w:rsidP="006564C3">
            <w:pPr>
              <w:spacing w:before="60" w:after="60"/>
              <w:rPr>
                <w:sz w:val="18"/>
                <w:szCs w:val="18"/>
                <w:lang w:val="fr-BE"/>
              </w:rPr>
            </w:pPr>
          </w:p>
        </w:tc>
        <w:tc>
          <w:tcPr>
            <w:tcW w:w="289" w:type="dxa"/>
            <w:shd w:val="clear" w:color="auto" w:fill="7030A0"/>
          </w:tcPr>
          <w:p w:rsidR="00C26EDE" w:rsidRPr="009605E6" w:rsidRDefault="00C26EDE" w:rsidP="006564C3">
            <w:pPr>
              <w:spacing w:before="60" w:after="60"/>
              <w:rPr>
                <w:sz w:val="18"/>
                <w:szCs w:val="18"/>
                <w:lang w:val="fr-BE"/>
              </w:rPr>
            </w:pPr>
          </w:p>
        </w:tc>
        <w:tc>
          <w:tcPr>
            <w:tcW w:w="1557" w:type="dxa"/>
            <w:vMerge w:val="restart"/>
            <w:vAlign w:val="center"/>
          </w:tcPr>
          <w:p w:rsidR="00C26EDE" w:rsidRPr="009605E6" w:rsidRDefault="00C26EDE" w:rsidP="006564C3">
            <w:pPr>
              <w:spacing w:before="60" w:after="60"/>
              <w:jc w:val="center"/>
              <w:rPr>
                <w:b/>
                <w:sz w:val="18"/>
                <w:szCs w:val="18"/>
                <w:lang w:val="fr-BE"/>
              </w:rPr>
            </w:pPr>
            <w:r w:rsidRPr="009605E6">
              <w:rPr>
                <w:b/>
                <w:sz w:val="18"/>
                <w:szCs w:val="18"/>
                <w:lang w:val="fr-BE"/>
              </w:rPr>
              <w:t>Objectifs de la vigilance constante</w:t>
            </w:r>
          </w:p>
        </w:tc>
        <w:tc>
          <w:tcPr>
            <w:tcW w:w="854" w:type="dxa"/>
            <w:gridSpan w:val="4"/>
          </w:tcPr>
          <w:p w:rsidR="00C26EDE" w:rsidRPr="002D0C29" w:rsidRDefault="00C26EDE" w:rsidP="006564C3">
            <w:pPr>
              <w:spacing w:before="60" w:after="60"/>
              <w:rPr>
                <w:b/>
                <w:sz w:val="18"/>
                <w:szCs w:val="18"/>
              </w:rPr>
            </w:pPr>
            <w:r>
              <w:rPr>
                <w:b/>
                <w:sz w:val="18"/>
                <w:szCs w:val="18"/>
              </w:rPr>
              <w:t>5.1</w:t>
            </w:r>
          </w:p>
        </w:tc>
        <w:tc>
          <w:tcPr>
            <w:tcW w:w="10613" w:type="dxa"/>
            <w:gridSpan w:val="5"/>
          </w:tcPr>
          <w:p w:rsidR="00C26EDE" w:rsidRPr="009605E6" w:rsidRDefault="00C26EDE" w:rsidP="006564C3">
            <w:pPr>
              <w:spacing w:before="60" w:after="60"/>
              <w:jc w:val="both"/>
              <w:rPr>
                <w:sz w:val="18"/>
                <w:szCs w:val="18"/>
                <w:lang w:val="fr-BE"/>
              </w:rPr>
            </w:pPr>
            <w:r w:rsidRPr="009605E6">
              <w:rPr>
                <w:sz w:val="18"/>
                <w:szCs w:val="18"/>
                <w:lang w:val="fr-BE"/>
              </w:rPr>
              <w:t>Estimez-vous que les mécanismes de vigilance constante à l'égard des opérations et relations d'affaires qui sont définis par les procédures internes de votre organisme sont pleinement, largement, partiellement ou insuffisamment conformes aux exigences énoncées à l'article 14, § 1</w:t>
            </w:r>
            <w:r w:rsidRPr="009605E6">
              <w:rPr>
                <w:sz w:val="18"/>
                <w:szCs w:val="18"/>
                <w:vertAlign w:val="superscript"/>
                <w:lang w:val="fr-BE"/>
              </w:rPr>
              <w:t>er</w:t>
            </w:r>
            <w:r w:rsidRPr="009605E6">
              <w:rPr>
                <w:sz w:val="18"/>
                <w:szCs w:val="18"/>
                <w:lang w:val="fr-BE"/>
              </w:rPr>
              <w:t>, de la loi (à savoir, qu'ils permettent à votre organisme de s'assurer que les opérations effectuées par les clients sont cohérentes avec la connaissance qu'il a desdits clients, de leurs activités commerciales, ou de leurs profils de risque, et qu'ils lui permettent d'examiner avec une attention particulière les opérations atypiques ou les faits intrigants en matière de blanchiment de capitaux ou de financement du terrorisme) ?</w:t>
            </w:r>
          </w:p>
        </w:tc>
        <w:tc>
          <w:tcPr>
            <w:tcW w:w="1572" w:type="dxa"/>
          </w:tcPr>
          <w:p w:rsidR="00C26EDE" w:rsidRPr="00CA557A" w:rsidRDefault="00C26EDE" w:rsidP="006564C3">
            <w:pPr>
              <w:spacing w:before="60" w:after="60"/>
              <w:jc w:val="center"/>
              <w:rPr>
                <w:sz w:val="18"/>
                <w:szCs w:val="18"/>
              </w:rPr>
            </w:pPr>
            <w:r w:rsidRPr="00CA557A">
              <w:rPr>
                <w:sz w:val="18"/>
                <w:szCs w:val="18"/>
              </w:rPr>
              <w:t>pleinement /  largement / partiellement / insuffisamment</w:t>
            </w:r>
          </w:p>
        </w:tc>
      </w:tr>
      <w:tr w:rsidR="00C26EDE" w:rsidRPr="00BC4E5A" w:rsidTr="00D12CCF">
        <w:trPr>
          <w:gridAfter w:val="1"/>
          <w:wAfter w:w="6" w:type="dxa"/>
        </w:trPr>
        <w:tc>
          <w:tcPr>
            <w:tcW w:w="279"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557" w:type="dxa"/>
            <w:vMerge/>
          </w:tcPr>
          <w:p w:rsidR="00C26EDE" w:rsidRPr="000E3FB3" w:rsidRDefault="00C26EDE" w:rsidP="006564C3">
            <w:pPr>
              <w:spacing w:before="60" w:after="60"/>
              <w:rPr>
                <w:b/>
                <w:sz w:val="18"/>
                <w:szCs w:val="18"/>
              </w:rPr>
            </w:pPr>
          </w:p>
        </w:tc>
        <w:tc>
          <w:tcPr>
            <w:tcW w:w="995" w:type="dxa"/>
            <w:gridSpan w:val="5"/>
          </w:tcPr>
          <w:p w:rsidR="00C26EDE" w:rsidRPr="005F1677" w:rsidRDefault="00C26EDE" w:rsidP="006564C3">
            <w:pPr>
              <w:spacing w:before="60" w:after="60"/>
              <w:jc w:val="right"/>
              <w:rPr>
                <w:i/>
                <w:sz w:val="16"/>
                <w:szCs w:val="18"/>
              </w:rPr>
            </w:pPr>
            <w:r>
              <w:rPr>
                <w:i/>
                <w:sz w:val="16"/>
                <w:szCs w:val="18"/>
              </w:rPr>
              <w:t>5.1.c</w:t>
            </w:r>
          </w:p>
        </w:tc>
        <w:tc>
          <w:tcPr>
            <w:tcW w:w="1281" w:type="dxa"/>
            <w:gridSpan w:val="2"/>
          </w:tcPr>
          <w:p w:rsidR="00C26EDE" w:rsidRPr="00F35F8A" w:rsidRDefault="00C26EDE" w:rsidP="006564C3">
            <w:pPr>
              <w:spacing w:before="60" w:after="60"/>
              <w:jc w:val="both"/>
              <w:rPr>
                <w:sz w:val="18"/>
                <w:szCs w:val="18"/>
              </w:rPr>
            </w:pPr>
            <w:r w:rsidRPr="00B36597">
              <w:rPr>
                <w:i/>
                <w:sz w:val="16"/>
                <w:szCs w:val="18"/>
              </w:rPr>
              <w:t>Commentaire :</w:t>
            </w:r>
          </w:p>
        </w:tc>
        <w:tc>
          <w:tcPr>
            <w:tcW w:w="10763" w:type="dxa"/>
            <w:gridSpan w:val="3"/>
          </w:tcPr>
          <w:p w:rsidR="00C26EDE" w:rsidRPr="00CA557A" w:rsidRDefault="00C26EDE" w:rsidP="006564C3">
            <w:pPr>
              <w:spacing w:before="60" w:after="60"/>
              <w:jc w:val="center"/>
              <w:rPr>
                <w:sz w:val="18"/>
                <w:szCs w:val="18"/>
              </w:rPr>
            </w:pPr>
          </w:p>
        </w:tc>
      </w:tr>
      <w:tr w:rsidR="00C26EDE" w:rsidRPr="00BC4E5A" w:rsidTr="00D12CCF">
        <w:trPr>
          <w:gridAfter w:val="1"/>
          <w:wAfter w:w="6" w:type="dxa"/>
        </w:trPr>
        <w:tc>
          <w:tcPr>
            <w:tcW w:w="279"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557" w:type="dxa"/>
            <w:vMerge/>
          </w:tcPr>
          <w:p w:rsidR="00C26EDE" w:rsidRPr="000E3FB3" w:rsidRDefault="00C26EDE" w:rsidP="006564C3">
            <w:pPr>
              <w:spacing w:before="60" w:after="60"/>
              <w:rPr>
                <w:b/>
                <w:sz w:val="18"/>
                <w:szCs w:val="18"/>
              </w:rPr>
            </w:pPr>
          </w:p>
        </w:tc>
        <w:tc>
          <w:tcPr>
            <w:tcW w:w="854" w:type="dxa"/>
            <w:gridSpan w:val="4"/>
          </w:tcPr>
          <w:p w:rsidR="00C26EDE" w:rsidRPr="002D0C29" w:rsidRDefault="00C26EDE" w:rsidP="006564C3">
            <w:pPr>
              <w:spacing w:before="60" w:after="60"/>
              <w:rPr>
                <w:b/>
                <w:sz w:val="18"/>
                <w:szCs w:val="18"/>
              </w:rPr>
            </w:pPr>
            <w:r>
              <w:rPr>
                <w:b/>
                <w:sz w:val="18"/>
                <w:szCs w:val="18"/>
              </w:rPr>
              <w:t>5.2</w:t>
            </w:r>
          </w:p>
        </w:tc>
        <w:tc>
          <w:tcPr>
            <w:tcW w:w="10613" w:type="dxa"/>
            <w:gridSpan w:val="5"/>
          </w:tcPr>
          <w:p w:rsidR="00C26EDE" w:rsidRPr="009605E6" w:rsidRDefault="00C26EDE" w:rsidP="006564C3">
            <w:pPr>
              <w:spacing w:before="60" w:after="60"/>
              <w:jc w:val="both"/>
              <w:rPr>
                <w:sz w:val="18"/>
                <w:szCs w:val="18"/>
                <w:lang w:val="fr-BE"/>
              </w:rPr>
            </w:pPr>
            <w:r w:rsidRPr="009605E6">
              <w:rPr>
                <w:sz w:val="18"/>
                <w:szCs w:val="18"/>
                <w:lang w:val="fr-BE"/>
              </w:rPr>
              <w:t>Estimez-vous que, dans la pratique, les procédures internes susdites en matière de vigilance constante à l'égard des opérations et relations d'affaires sont effectivement mises en œuvre de façon pleinement, largement, partiellement ou insuffisamment satisfaisante au sein de votre organisme ?</w:t>
            </w:r>
          </w:p>
        </w:tc>
        <w:tc>
          <w:tcPr>
            <w:tcW w:w="1572" w:type="dxa"/>
          </w:tcPr>
          <w:p w:rsidR="00C26EDE" w:rsidRPr="00CA557A" w:rsidRDefault="00C26EDE" w:rsidP="006564C3">
            <w:pPr>
              <w:spacing w:before="60" w:after="60"/>
              <w:jc w:val="center"/>
              <w:rPr>
                <w:sz w:val="18"/>
                <w:szCs w:val="18"/>
              </w:rPr>
            </w:pPr>
            <w:r w:rsidRPr="00CA557A">
              <w:rPr>
                <w:sz w:val="18"/>
                <w:szCs w:val="18"/>
              </w:rPr>
              <w:t>pleinement /  largement / partiellement / insuffisamment</w:t>
            </w:r>
          </w:p>
        </w:tc>
      </w:tr>
      <w:tr w:rsidR="00C26EDE" w:rsidRPr="00BC4E5A" w:rsidTr="00D12CCF">
        <w:trPr>
          <w:gridAfter w:val="1"/>
          <w:wAfter w:w="6" w:type="dxa"/>
        </w:trPr>
        <w:tc>
          <w:tcPr>
            <w:tcW w:w="279"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557" w:type="dxa"/>
            <w:vMerge/>
          </w:tcPr>
          <w:p w:rsidR="00C26EDE" w:rsidRPr="000E3FB3" w:rsidRDefault="00C26EDE" w:rsidP="006564C3">
            <w:pPr>
              <w:spacing w:before="60" w:after="60"/>
              <w:rPr>
                <w:b/>
                <w:sz w:val="18"/>
                <w:szCs w:val="18"/>
              </w:rPr>
            </w:pPr>
          </w:p>
        </w:tc>
        <w:tc>
          <w:tcPr>
            <w:tcW w:w="995" w:type="dxa"/>
            <w:gridSpan w:val="5"/>
          </w:tcPr>
          <w:p w:rsidR="00C26EDE" w:rsidRPr="005F1677" w:rsidRDefault="00C26EDE" w:rsidP="006564C3">
            <w:pPr>
              <w:spacing w:before="60" w:after="60"/>
              <w:jc w:val="right"/>
              <w:rPr>
                <w:i/>
                <w:sz w:val="16"/>
                <w:szCs w:val="18"/>
              </w:rPr>
            </w:pPr>
            <w:r>
              <w:rPr>
                <w:i/>
                <w:sz w:val="16"/>
                <w:szCs w:val="18"/>
              </w:rPr>
              <w:t>5.2.c</w:t>
            </w:r>
          </w:p>
        </w:tc>
        <w:tc>
          <w:tcPr>
            <w:tcW w:w="1281" w:type="dxa"/>
            <w:gridSpan w:val="2"/>
          </w:tcPr>
          <w:p w:rsidR="00C26EDE" w:rsidRPr="00F35F8A" w:rsidRDefault="00C26EDE" w:rsidP="006564C3">
            <w:pPr>
              <w:spacing w:before="60" w:after="60"/>
              <w:jc w:val="both"/>
              <w:rPr>
                <w:sz w:val="18"/>
                <w:szCs w:val="18"/>
              </w:rPr>
            </w:pPr>
            <w:r w:rsidRPr="00B36597">
              <w:rPr>
                <w:i/>
                <w:sz w:val="16"/>
                <w:szCs w:val="18"/>
              </w:rPr>
              <w:t>Commentaire :</w:t>
            </w:r>
          </w:p>
        </w:tc>
        <w:tc>
          <w:tcPr>
            <w:tcW w:w="10763" w:type="dxa"/>
            <w:gridSpan w:val="3"/>
          </w:tcPr>
          <w:p w:rsidR="00C26EDE" w:rsidRPr="00CA557A" w:rsidRDefault="00C26EDE" w:rsidP="006564C3">
            <w:pPr>
              <w:spacing w:before="60" w:after="60"/>
              <w:jc w:val="center"/>
              <w:rPr>
                <w:sz w:val="18"/>
                <w:szCs w:val="18"/>
              </w:rPr>
            </w:pPr>
          </w:p>
        </w:tc>
      </w:tr>
      <w:tr w:rsidR="00C26EDE" w:rsidRPr="00BC4E5A" w:rsidTr="00D12CCF">
        <w:trPr>
          <w:gridAfter w:val="1"/>
          <w:wAfter w:w="6" w:type="dxa"/>
        </w:trPr>
        <w:tc>
          <w:tcPr>
            <w:tcW w:w="279"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557" w:type="dxa"/>
            <w:vMerge w:val="restart"/>
            <w:vAlign w:val="center"/>
          </w:tcPr>
          <w:p w:rsidR="00C26EDE" w:rsidRPr="009605E6" w:rsidRDefault="00C26EDE" w:rsidP="006564C3">
            <w:pPr>
              <w:spacing w:before="60" w:after="60"/>
              <w:jc w:val="center"/>
              <w:rPr>
                <w:b/>
                <w:sz w:val="18"/>
                <w:szCs w:val="18"/>
                <w:lang w:val="fr-BE"/>
              </w:rPr>
            </w:pPr>
            <w:r w:rsidRPr="009605E6">
              <w:rPr>
                <w:b/>
                <w:sz w:val="18"/>
                <w:szCs w:val="18"/>
                <w:lang w:val="fr-BE"/>
              </w:rPr>
              <w:t>Données d'identification et du profil du client</w:t>
            </w:r>
          </w:p>
        </w:tc>
        <w:tc>
          <w:tcPr>
            <w:tcW w:w="854" w:type="dxa"/>
            <w:gridSpan w:val="4"/>
          </w:tcPr>
          <w:p w:rsidR="00C26EDE" w:rsidRPr="002D0C29" w:rsidRDefault="00C26EDE" w:rsidP="006564C3">
            <w:pPr>
              <w:spacing w:before="60" w:after="60"/>
              <w:rPr>
                <w:b/>
                <w:sz w:val="18"/>
                <w:szCs w:val="18"/>
              </w:rPr>
            </w:pPr>
            <w:r>
              <w:rPr>
                <w:b/>
                <w:sz w:val="18"/>
                <w:szCs w:val="18"/>
              </w:rPr>
              <w:t>5.3</w:t>
            </w:r>
          </w:p>
        </w:tc>
        <w:tc>
          <w:tcPr>
            <w:tcW w:w="10613" w:type="dxa"/>
            <w:gridSpan w:val="5"/>
          </w:tcPr>
          <w:p w:rsidR="00C26EDE" w:rsidRPr="009605E6" w:rsidRDefault="00C26EDE" w:rsidP="006564C3">
            <w:pPr>
              <w:spacing w:before="60" w:after="60"/>
              <w:jc w:val="both"/>
              <w:rPr>
                <w:sz w:val="18"/>
                <w:szCs w:val="18"/>
                <w:lang w:val="fr-BE"/>
              </w:rPr>
            </w:pPr>
            <w:r w:rsidRPr="009605E6">
              <w:rPr>
                <w:sz w:val="18"/>
                <w:szCs w:val="18"/>
                <w:lang w:val="fr-BE"/>
              </w:rPr>
              <w:t>Le système de surveillance des relations d'affaires de votre organisme permet-il de détecter les données ou informations qui déterminent le profil des clients (en ce compris les données d'identification et les informations visées à l'article 12 du règlement) qui ne sont plus à jour, et imposent-elles, si nécessaire, de les actualiser ?</w:t>
            </w:r>
          </w:p>
        </w:tc>
        <w:tc>
          <w:tcPr>
            <w:tcW w:w="1572" w:type="dxa"/>
          </w:tcPr>
          <w:p w:rsidR="00C26EDE" w:rsidRPr="002D0C29" w:rsidRDefault="00C26EDE" w:rsidP="006564C3">
            <w:pPr>
              <w:spacing w:before="60" w:after="60"/>
              <w:jc w:val="center"/>
              <w:rPr>
                <w:sz w:val="18"/>
                <w:szCs w:val="18"/>
              </w:rPr>
            </w:pPr>
            <w:r w:rsidRPr="002D0C29">
              <w:rPr>
                <w:sz w:val="18"/>
                <w:szCs w:val="18"/>
              </w:rPr>
              <w:t>Oui / Non / NA</w:t>
            </w:r>
          </w:p>
        </w:tc>
      </w:tr>
      <w:tr w:rsidR="00C26EDE" w:rsidRPr="00BC4E5A" w:rsidTr="00D12CCF">
        <w:trPr>
          <w:gridAfter w:val="1"/>
          <w:wAfter w:w="6" w:type="dxa"/>
        </w:trPr>
        <w:tc>
          <w:tcPr>
            <w:tcW w:w="279"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557" w:type="dxa"/>
            <w:vMerge/>
          </w:tcPr>
          <w:p w:rsidR="00C26EDE" w:rsidRPr="000E3FB3" w:rsidRDefault="00C26EDE" w:rsidP="006564C3">
            <w:pPr>
              <w:spacing w:before="60" w:after="60"/>
              <w:rPr>
                <w:b/>
                <w:sz w:val="18"/>
                <w:szCs w:val="18"/>
              </w:rPr>
            </w:pPr>
          </w:p>
        </w:tc>
        <w:tc>
          <w:tcPr>
            <w:tcW w:w="995" w:type="dxa"/>
            <w:gridSpan w:val="5"/>
          </w:tcPr>
          <w:p w:rsidR="00C26EDE" w:rsidRPr="005F1677" w:rsidRDefault="00C26EDE" w:rsidP="006564C3">
            <w:pPr>
              <w:spacing w:before="60" w:after="60"/>
              <w:jc w:val="right"/>
              <w:rPr>
                <w:i/>
                <w:sz w:val="16"/>
                <w:szCs w:val="18"/>
              </w:rPr>
            </w:pPr>
            <w:r>
              <w:rPr>
                <w:i/>
                <w:sz w:val="16"/>
                <w:szCs w:val="18"/>
              </w:rPr>
              <w:t>5.3.c</w:t>
            </w:r>
          </w:p>
        </w:tc>
        <w:tc>
          <w:tcPr>
            <w:tcW w:w="1281" w:type="dxa"/>
            <w:gridSpan w:val="2"/>
          </w:tcPr>
          <w:p w:rsidR="00C26EDE" w:rsidRPr="00F35F8A" w:rsidRDefault="00C26EDE" w:rsidP="006564C3">
            <w:pPr>
              <w:spacing w:before="60" w:after="60"/>
              <w:jc w:val="both"/>
              <w:rPr>
                <w:sz w:val="18"/>
                <w:szCs w:val="18"/>
              </w:rPr>
            </w:pPr>
            <w:r w:rsidRPr="00B36597">
              <w:rPr>
                <w:i/>
                <w:sz w:val="16"/>
                <w:szCs w:val="18"/>
              </w:rPr>
              <w:t>Commentaire :</w:t>
            </w:r>
          </w:p>
        </w:tc>
        <w:tc>
          <w:tcPr>
            <w:tcW w:w="10763" w:type="dxa"/>
            <w:gridSpan w:val="3"/>
          </w:tcPr>
          <w:p w:rsidR="00C26EDE" w:rsidRPr="00CA557A" w:rsidRDefault="00C26EDE" w:rsidP="006564C3">
            <w:pPr>
              <w:spacing w:before="60" w:after="60"/>
              <w:jc w:val="center"/>
              <w:rPr>
                <w:sz w:val="18"/>
                <w:szCs w:val="18"/>
              </w:rPr>
            </w:pPr>
          </w:p>
        </w:tc>
      </w:tr>
      <w:tr w:rsidR="00CC281B" w:rsidRPr="00D1698E" w:rsidTr="00D12CCF">
        <w:trPr>
          <w:gridAfter w:val="1"/>
          <w:wAfter w:w="6" w:type="dxa"/>
        </w:trPr>
        <w:tc>
          <w:tcPr>
            <w:tcW w:w="279" w:type="dxa"/>
            <w:shd w:val="clear" w:color="auto" w:fill="FF0000"/>
          </w:tcPr>
          <w:p w:rsidR="00CC281B" w:rsidRPr="00BC4E5A" w:rsidRDefault="00CC281B" w:rsidP="006564C3">
            <w:pPr>
              <w:spacing w:before="60" w:after="60"/>
              <w:rPr>
                <w:sz w:val="18"/>
                <w:szCs w:val="18"/>
              </w:rPr>
            </w:pPr>
          </w:p>
        </w:tc>
        <w:tc>
          <w:tcPr>
            <w:tcW w:w="282" w:type="dxa"/>
            <w:shd w:val="clear" w:color="auto" w:fill="00B050"/>
          </w:tcPr>
          <w:p w:rsidR="00CC281B" w:rsidRPr="00BC4E5A" w:rsidRDefault="00CC281B" w:rsidP="006564C3">
            <w:pPr>
              <w:spacing w:before="60" w:after="60"/>
              <w:rPr>
                <w:sz w:val="18"/>
                <w:szCs w:val="18"/>
              </w:rPr>
            </w:pPr>
          </w:p>
        </w:tc>
        <w:tc>
          <w:tcPr>
            <w:tcW w:w="289" w:type="dxa"/>
            <w:shd w:val="clear" w:color="auto" w:fill="7030A0"/>
          </w:tcPr>
          <w:p w:rsidR="00CC281B" w:rsidRPr="00BC4E5A" w:rsidRDefault="00CC281B" w:rsidP="006564C3">
            <w:pPr>
              <w:spacing w:before="60" w:after="60"/>
              <w:rPr>
                <w:sz w:val="18"/>
                <w:szCs w:val="18"/>
              </w:rPr>
            </w:pPr>
          </w:p>
        </w:tc>
        <w:tc>
          <w:tcPr>
            <w:tcW w:w="1557" w:type="dxa"/>
            <w:vMerge w:val="restart"/>
            <w:vAlign w:val="center"/>
          </w:tcPr>
          <w:p w:rsidR="00CC281B" w:rsidRPr="009605E6" w:rsidRDefault="00CC281B" w:rsidP="006564C3">
            <w:pPr>
              <w:spacing w:before="60" w:after="60"/>
              <w:jc w:val="center"/>
              <w:rPr>
                <w:b/>
                <w:sz w:val="18"/>
                <w:szCs w:val="18"/>
                <w:lang w:val="fr-BE"/>
              </w:rPr>
            </w:pPr>
            <w:r w:rsidRPr="009605E6">
              <w:rPr>
                <w:b/>
                <w:sz w:val="18"/>
                <w:szCs w:val="18"/>
                <w:lang w:val="fr-BE"/>
              </w:rPr>
              <w:t>Vigilance en matière d'embargos financiers et de gel des avoirs</w:t>
            </w:r>
          </w:p>
        </w:tc>
        <w:tc>
          <w:tcPr>
            <w:tcW w:w="13039" w:type="dxa"/>
            <w:gridSpan w:val="10"/>
          </w:tcPr>
          <w:p w:rsidR="00CC281B" w:rsidRPr="009605E6" w:rsidRDefault="00CC281B" w:rsidP="006564C3">
            <w:pPr>
              <w:spacing w:before="60" w:after="60"/>
              <w:jc w:val="both"/>
              <w:rPr>
                <w:sz w:val="18"/>
                <w:szCs w:val="18"/>
                <w:lang w:val="fr-BE"/>
              </w:rPr>
            </w:pPr>
            <w:r w:rsidRPr="009605E6">
              <w:rPr>
                <w:sz w:val="18"/>
                <w:szCs w:val="18"/>
                <w:lang w:val="fr-BE"/>
              </w:rPr>
              <w:t xml:space="preserve">Le système de surveillance de votre organisme permet-il de détecter systématiquement les personnes et entités faisant l'objet de mesures d'embargo financier ou de gel des avoirs en fonction les listes en vigueur, en particulier :  </w:t>
            </w:r>
          </w:p>
        </w:tc>
      </w:tr>
      <w:tr w:rsidR="00CC281B" w:rsidRPr="00BC4E5A" w:rsidTr="00D12CCF">
        <w:trPr>
          <w:gridAfter w:val="1"/>
          <w:wAfter w:w="6" w:type="dxa"/>
        </w:trPr>
        <w:tc>
          <w:tcPr>
            <w:tcW w:w="279" w:type="dxa"/>
            <w:shd w:val="clear" w:color="auto" w:fill="FF0000"/>
          </w:tcPr>
          <w:p w:rsidR="00CC281B" w:rsidRPr="009605E6" w:rsidRDefault="00CC281B" w:rsidP="006564C3">
            <w:pPr>
              <w:spacing w:before="60" w:after="60"/>
              <w:rPr>
                <w:sz w:val="18"/>
                <w:szCs w:val="18"/>
                <w:lang w:val="fr-BE"/>
              </w:rPr>
            </w:pPr>
          </w:p>
        </w:tc>
        <w:tc>
          <w:tcPr>
            <w:tcW w:w="282" w:type="dxa"/>
            <w:shd w:val="clear" w:color="auto" w:fill="00B050"/>
          </w:tcPr>
          <w:p w:rsidR="00CC281B" w:rsidRPr="009605E6" w:rsidRDefault="00CC281B" w:rsidP="006564C3">
            <w:pPr>
              <w:spacing w:before="60" w:after="60"/>
              <w:rPr>
                <w:sz w:val="18"/>
                <w:szCs w:val="18"/>
                <w:lang w:val="fr-BE"/>
              </w:rPr>
            </w:pPr>
          </w:p>
        </w:tc>
        <w:tc>
          <w:tcPr>
            <w:tcW w:w="289" w:type="dxa"/>
            <w:shd w:val="clear" w:color="auto" w:fill="7030A0"/>
          </w:tcPr>
          <w:p w:rsidR="00CC281B" w:rsidRPr="009605E6" w:rsidRDefault="00CC281B" w:rsidP="006564C3">
            <w:pPr>
              <w:spacing w:before="60" w:after="60"/>
              <w:rPr>
                <w:sz w:val="18"/>
                <w:szCs w:val="18"/>
                <w:lang w:val="fr-BE"/>
              </w:rPr>
            </w:pPr>
          </w:p>
        </w:tc>
        <w:tc>
          <w:tcPr>
            <w:tcW w:w="1557" w:type="dxa"/>
            <w:vMerge/>
            <w:vAlign w:val="center"/>
          </w:tcPr>
          <w:p w:rsidR="00CC281B" w:rsidRPr="009605E6" w:rsidRDefault="00CC281B" w:rsidP="006564C3">
            <w:pPr>
              <w:spacing w:before="60" w:after="60"/>
              <w:jc w:val="center"/>
              <w:rPr>
                <w:b/>
                <w:sz w:val="18"/>
                <w:szCs w:val="18"/>
                <w:lang w:val="fr-BE"/>
              </w:rPr>
            </w:pPr>
          </w:p>
        </w:tc>
        <w:tc>
          <w:tcPr>
            <w:tcW w:w="854" w:type="dxa"/>
            <w:gridSpan w:val="4"/>
          </w:tcPr>
          <w:p w:rsidR="00CC281B" w:rsidRPr="002D0C29" w:rsidRDefault="00CC281B" w:rsidP="006564C3">
            <w:pPr>
              <w:spacing w:before="60" w:after="60"/>
              <w:rPr>
                <w:b/>
                <w:sz w:val="18"/>
                <w:szCs w:val="18"/>
              </w:rPr>
            </w:pPr>
            <w:r>
              <w:rPr>
                <w:b/>
                <w:sz w:val="18"/>
                <w:szCs w:val="18"/>
              </w:rPr>
              <w:t>5.4</w:t>
            </w:r>
          </w:p>
        </w:tc>
        <w:tc>
          <w:tcPr>
            <w:tcW w:w="10613" w:type="dxa"/>
            <w:gridSpan w:val="5"/>
          </w:tcPr>
          <w:p w:rsidR="00CC281B" w:rsidRPr="009605E6" w:rsidRDefault="00CC281B" w:rsidP="00FF4D16">
            <w:pPr>
              <w:spacing w:before="60" w:after="60"/>
              <w:ind w:left="317" w:hanging="317"/>
              <w:jc w:val="both"/>
              <w:rPr>
                <w:sz w:val="18"/>
                <w:szCs w:val="18"/>
                <w:lang w:val="fr-BE"/>
              </w:rPr>
            </w:pPr>
            <w:r w:rsidRPr="009605E6">
              <w:rPr>
                <w:sz w:val="18"/>
                <w:szCs w:val="18"/>
                <w:lang w:val="fr-BE"/>
              </w:rPr>
              <w:t xml:space="preserve">a) </w:t>
            </w:r>
            <w:r w:rsidRPr="009605E6">
              <w:rPr>
                <w:sz w:val="18"/>
                <w:szCs w:val="18"/>
                <w:lang w:val="fr-BE"/>
              </w:rPr>
              <w:tab/>
              <w:t>en procédant à la vérification que les clients existants</w:t>
            </w:r>
            <w:r w:rsidR="00FF4D16" w:rsidRPr="00FF4D16">
              <w:rPr>
                <w:sz w:val="18"/>
                <w:szCs w:val="18"/>
                <w:lang w:val="fr-BE"/>
              </w:rPr>
              <w:t xml:space="preserve">, leurs mandataires ou leurs bénéficiaires effectifs </w:t>
            </w:r>
            <w:r w:rsidRPr="009605E6">
              <w:rPr>
                <w:sz w:val="18"/>
                <w:szCs w:val="18"/>
                <w:lang w:val="fr-BE"/>
              </w:rPr>
              <w:t>ne sont pas visés par les mises à jour de ces listes ou les nouvelles listes en vigueur ?</w:t>
            </w:r>
          </w:p>
        </w:tc>
        <w:tc>
          <w:tcPr>
            <w:tcW w:w="1572" w:type="dxa"/>
          </w:tcPr>
          <w:p w:rsidR="00CC281B" w:rsidRPr="002D0C29" w:rsidRDefault="00CC281B" w:rsidP="006564C3">
            <w:pPr>
              <w:spacing w:before="60" w:after="60"/>
              <w:jc w:val="center"/>
              <w:rPr>
                <w:sz w:val="18"/>
                <w:szCs w:val="18"/>
              </w:rPr>
            </w:pPr>
            <w:r w:rsidRPr="002D0C29">
              <w:rPr>
                <w:sz w:val="18"/>
                <w:szCs w:val="18"/>
              </w:rPr>
              <w:t>Oui / Non / NA</w:t>
            </w:r>
          </w:p>
        </w:tc>
      </w:tr>
      <w:tr w:rsidR="00CC281B" w:rsidRPr="00BC4E5A" w:rsidTr="00D12CCF">
        <w:trPr>
          <w:gridAfter w:val="1"/>
          <w:wAfter w:w="6" w:type="dxa"/>
        </w:trPr>
        <w:tc>
          <w:tcPr>
            <w:tcW w:w="279" w:type="dxa"/>
            <w:shd w:val="clear" w:color="auto" w:fill="FF0000"/>
          </w:tcPr>
          <w:p w:rsidR="00CC281B" w:rsidRPr="00BC4E5A" w:rsidRDefault="00CC281B" w:rsidP="006564C3">
            <w:pPr>
              <w:spacing w:before="60" w:after="60"/>
              <w:rPr>
                <w:sz w:val="18"/>
                <w:szCs w:val="18"/>
              </w:rPr>
            </w:pPr>
          </w:p>
        </w:tc>
        <w:tc>
          <w:tcPr>
            <w:tcW w:w="282" w:type="dxa"/>
            <w:shd w:val="clear" w:color="auto" w:fill="00B050"/>
          </w:tcPr>
          <w:p w:rsidR="00CC281B" w:rsidRPr="00BC4E5A" w:rsidRDefault="00CC281B" w:rsidP="006564C3">
            <w:pPr>
              <w:spacing w:before="60" w:after="60"/>
              <w:rPr>
                <w:sz w:val="18"/>
                <w:szCs w:val="18"/>
              </w:rPr>
            </w:pPr>
          </w:p>
        </w:tc>
        <w:tc>
          <w:tcPr>
            <w:tcW w:w="289" w:type="dxa"/>
            <w:shd w:val="clear" w:color="auto" w:fill="7030A0"/>
          </w:tcPr>
          <w:p w:rsidR="00CC281B" w:rsidRPr="00BC4E5A" w:rsidRDefault="00CC281B" w:rsidP="006564C3">
            <w:pPr>
              <w:spacing w:before="60" w:after="60"/>
              <w:rPr>
                <w:sz w:val="18"/>
                <w:szCs w:val="18"/>
              </w:rPr>
            </w:pPr>
          </w:p>
        </w:tc>
        <w:tc>
          <w:tcPr>
            <w:tcW w:w="1557" w:type="dxa"/>
            <w:vMerge/>
          </w:tcPr>
          <w:p w:rsidR="00CC281B" w:rsidRPr="000E3FB3" w:rsidRDefault="00CC281B" w:rsidP="006564C3">
            <w:pPr>
              <w:spacing w:before="60" w:after="60"/>
              <w:rPr>
                <w:b/>
                <w:sz w:val="18"/>
                <w:szCs w:val="18"/>
              </w:rPr>
            </w:pPr>
          </w:p>
        </w:tc>
        <w:tc>
          <w:tcPr>
            <w:tcW w:w="995" w:type="dxa"/>
            <w:gridSpan w:val="5"/>
          </w:tcPr>
          <w:p w:rsidR="00CC281B" w:rsidRPr="005F1677" w:rsidRDefault="00CC281B" w:rsidP="006564C3">
            <w:pPr>
              <w:spacing w:before="60" w:after="60"/>
              <w:jc w:val="right"/>
              <w:rPr>
                <w:i/>
                <w:sz w:val="16"/>
                <w:szCs w:val="18"/>
              </w:rPr>
            </w:pPr>
            <w:r>
              <w:rPr>
                <w:i/>
                <w:sz w:val="16"/>
                <w:szCs w:val="18"/>
              </w:rPr>
              <w:t>5.4.c</w:t>
            </w:r>
          </w:p>
        </w:tc>
        <w:tc>
          <w:tcPr>
            <w:tcW w:w="1281" w:type="dxa"/>
            <w:gridSpan w:val="2"/>
          </w:tcPr>
          <w:p w:rsidR="00CC281B" w:rsidRPr="00F35F8A" w:rsidRDefault="00CC281B" w:rsidP="006564C3">
            <w:pPr>
              <w:spacing w:before="60" w:after="60"/>
              <w:jc w:val="both"/>
              <w:rPr>
                <w:sz w:val="18"/>
                <w:szCs w:val="18"/>
              </w:rPr>
            </w:pPr>
            <w:r w:rsidRPr="00B36597">
              <w:rPr>
                <w:i/>
                <w:sz w:val="16"/>
                <w:szCs w:val="18"/>
              </w:rPr>
              <w:t>Commentaire :</w:t>
            </w:r>
          </w:p>
        </w:tc>
        <w:tc>
          <w:tcPr>
            <w:tcW w:w="10763" w:type="dxa"/>
            <w:gridSpan w:val="3"/>
          </w:tcPr>
          <w:p w:rsidR="00CC281B" w:rsidRPr="00CA557A" w:rsidRDefault="00CC281B" w:rsidP="006564C3">
            <w:pPr>
              <w:spacing w:before="60" w:after="60"/>
              <w:jc w:val="center"/>
              <w:rPr>
                <w:sz w:val="18"/>
                <w:szCs w:val="18"/>
              </w:rPr>
            </w:pPr>
          </w:p>
        </w:tc>
      </w:tr>
      <w:tr w:rsidR="00CC281B" w:rsidRPr="00BC4E5A" w:rsidTr="00D12CCF">
        <w:trPr>
          <w:gridAfter w:val="1"/>
          <w:wAfter w:w="6" w:type="dxa"/>
        </w:trPr>
        <w:tc>
          <w:tcPr>
            <w:tcW w:w="279" w:type="dxa"/>
            <w:shd w:val="clear" w:color="auto" w:fill="FF0000"/>
          </w:tcPr>
          <w:p w:rsidR="00CC281B" w:rsidRPr="00BC4E5A" w:rsidRDefault="00CC281B" w:rsidP="006564C3">
            <w:pPr>
              <w:spacing w:before="60" w:after="60"/>
              <w:rPr>
                <w:sz w:val="18"/>
                <w:szCs w:val="18"/>
              </w:rPr>
            </w:pPr>
          </w:p>
        </w:tc>
        <w:tc>
          <w:tcPr>
            <w:tcW w:w="282" w:type="dxa"/>
            <w:shd w:val="clear" w:color="auto" w:fill="00B050"/>
          </w:tcPr>
          <w:p w:rsidR="00CC281B" w:rsidRPr="00BC4E5A" w:rsidRDefault="00CC281B" w:rsidP="006564C3">
            <w:pPr>
              <w:spacing w:before="60" w:after="60"/>
              <w:rPr>
                <w:sz w:val="18"/>
                <w:szCs w:val="18"/>
              </w:rPr>
            </w:pPr>
          </w:p>
        </w:tc>
        <w:tc>
          <w:tcPr>
            <w:tcW w:w="289" w:type="dxa"/>
            <w:shd w:val="clear" w:color="auto" w:fill="7030A0"/>
          </w:tcPr>
          <w:p w:rsidR="00CC281B" w:rsidRPr="00BC4E5A" w:rsidRDefault="00CC281B" w:rsidP="006564C3">
            <w:pPr>
              <w:spacing w:before="60" w:after="60"/>
              <w:rPr>
                <w:sz w:val="18"/>
                <w:szCs w:val="18"/>
              </w:rPr>
            </w:pPr>
          </w:p>
        </w:tc>
        <w:tc>
          <w:tcPr>
            <w:tcW w:w="1557" w:type="dxa"/>
            <w:vMerge/>
          </w:tcPr>
          <w:p w:rsidR="00CC281B" w:rsidRPr="000E3FB3" w:rsidRDefault="00CC281B" w:rsidP="006564C3">
            <w:pPr>
              <w:spacing w:before="60" w:after="60"/>
              <w:rPr>
                <w:b/>
                <w:sz w:val="18"/>
                <w:szCs w:val="18"/>
              </w:rPr>
            </w:pPr>
          </w:p>
        </w:tc>
        <w:tc>
          <w:tcPr>
            <w:tcW w:w="854" w:type="dxa"/>
            <w:gridSpan w:val="4"/>
          </w:tcPr>
          <w:p w:rsidR="00CC281B" w:rsidRPr="002D0C29" w:rsidRDefault="00CC281B" w:rsidP="006564C3">
            <w:pPr>
              <w:spacing w:before="60" w:after="60"/>
              <w:rPr>
                <w:b/>
                <w:sz w:val="18"/>
                <w:szCs w:val="18"/>
              </w:rPr>
            </w:pPr>
            <w:r>
              <w:rPr>
                <w:b/>
                <w:sz w:val="18"/>
                <w:szCs w:val="18"/>
              </w:rPr>
              <w:t>5.5</w:t>
            </w:r>
          </w:p>
        </w:tc>
        <w:tc>
          <w:tcPr>
            <w:tcW w:w="10613" w:type="dxa"/>
            <w:gridSpan w:val="5"/>
          </w:tcPr>
          <w:p w:rsidR="00CC281B" w:rsidRPr="009605E6" w:rsidRDefault="00CC281B" w:rsidP="006564C3">
            <w:pPr>
              <w:spacing w:before="60" w:after="60"/>
              <w:ind w:left="317" w:hanging="317"/>
              <w:jc w:val="both"/>
              <w:rPr>
                <w:sz w:val="18"/>
                <w:szCs w:val="18"/>
                <w:lang w:val="fr-BE"/>
              </w:rPr>
            </w:pPr>
            <w:r w:rsidRPr="009605E6">
              <w:rPr>
                <w:sz w:val="18"/>
                <w:szCs w:val="18"/>
                <w:lang w:val="fr-BE"/>
              </w:rPr>
              <w:t xml:space="preserve">b) </w:t>
            </w:r>
            <w:r w:rsidRPr="009605E6">
              <w:rPr>
                <w:sz w:val="18"/>
                <w:szCs w:val="18"/>
                <w:lang w:val="fr-BE"/>
              </w:rPr>
              <w:tab/>
              <w:t>en procédant à la confrontation des informations relatives aux contreparties des clients (par exemple les bénéficiaires des polices d'assurance, les bénéficiaires des virements effectués par les clients, ou les donneurs d'ordre des virements au profit de clients de votre organisme) avec ces listes ?</w:t>
            </w:r>
          </w:p>
        </w:tc>
        <w:tc>
          <w:tcPr>
            <w:tcW w:w="1572" w:type="dxa"/>
          </w:tcPr>
          <w:p w:rsidR="00CC281B" w:rsidRPr="002D0C29" w:rsidRDefault="00CC281B" w:rsidP="006564C3">
            <w:pPr>
              <w:spacing w:before="60" w:after="60"/>
              <w:jc w:val="center"/>
              <w:rPr>
                <w:sz w:val="18"/>
                <w:szCs w:val="18"/>
              </w:rPr>
            </w:pPr>
            <w:r w:rsidRPr="002D0C29">
              <w:rPr>
                <w:sz w:val="18"/>
                <w:szCs w:val="18"/>
              </w:rPr>
              <w:t>Oui / Non / NA</w:t>
            </w:r>
          </w:p>
        </w:tc>
      </w:tr>
      <w:tr w:rsidR="00CC281B" w:rsidRPr="00BC4E5A" w:rsidTr="00D12CCF">
        <w:trPr>
          <w:gridAfter w:val="1"/>
          <w:wAfter w:w="6" w:type="dxa"/>
        </w:trPr>
        <w:tc>
          <w:tcPr>
            <w:tcW w:w="279" w:type="dxa"/>
            <w:shd w:val="clear" w:color="auto" w:fill="FF0000"/>
          </w:tcPr>
          <w:p w:rsidR="00CC281B" w:rsidRPr="00BC4E5A" w:rsidRDefault="00CC281B" w:rsidP="006564C3">
            <w:pPr>
              <w:spacing w:before="60" w:after="60"/>
              <w:rPr>
                <w:sz w:val="18"/>
                <w:szCs w:val="18"/>
              </w:rPr>
            </w:pPr>
          </w:p>
        </w:tc>
        <w:tc>
          <w:tcPr>
            <w:tcW w:w="282" w:type="dxa"/>
            <w:shd w:val="clear" w:color="auto" w:fill="00B050"/>
          </w:tcPr>
          <w:p w:rsidR="00CC281B" w:rsidRPr="00BC4E5A" w:rsidRDefault="00CC281B" w:rsidP="006564C3">
            <w:pPr>
              <w:spacing w:before="60" w:after="60"/>
              <w:rPr>
                <w:sz w:val="18"/>
                <w:szCs w:val="18"/>
              </w:rPr>
            </w:pPr>
          </w:p>
        </w:tc>
        <w:tc>
          <w:tcPr>
            <w:tcW w:w="289" w:type="dxa"/>
            <w:shd w:val="clear" w:color="auto" w:fill="7030A0"/>
          </w:tcPr>
          <w:p w:rsidR="00CC281B" w:rsidRPr="00BC4E5A" w:rsidRDefault="00CC281B" w:rsidP="006564C3">
            <w:pPr>
              <w:spacing w:before="60" w:after="60"/>
              <w:rPr>
                <w:sz w:val="18"/>
                <w:szCs w:val="18"/>
              </w:rPr>
            </w:pPr>
          </w:p>
        </w:tc>
        <w:tc>
          <w:tcPr>
            <w:tcW w:w="1557" w:type="dxa"/>
            <w:vMerge/>
          </w:tcPr>
          <w:p w:rsidR="00CC281B" w:rsidRPr="000E3FB3" w:rsidRDefault="00CC281B" w:rsidP="006564C3">
            <w:pPr>
              <w:spacing w:before="60" w:after="60"/>
              <w:rPr>
                <w:b/>
                <w:sz w:val="18"/>
                <w:szCs w:val="18"/>
              </w:rPr>
            </w:pPr>
          </w:p>
        </w:tc>
        <w:tc>
          <w:tcPr>
            <w:tcW w:w="995" w:type="dxa"/>
            <w:gridSpan w:val="5"/>
          </w:tcPr>
          <w:p w:rsidR="00CC281B" w:rsidRPr="005F1677" w:rsidRDefault="00CC281B" w:rsidP="006564C3">
            <w:pPr>
              <w:spacing w:before="60" w:after="60"/>
              <w:jc w:val="right"/>
              <w:rPr>
                <w:i/>
                <w:sz w:val="16"/>
                <w:szCs w:val="18"/>
              </w:rPr>
            </w:pPr>
            <w:r>
              <w:rPr>
                <w:i/>
                <w:sz w:val="16"/>
                <w:szCs w:val="18"/>
              </w:rPr>
              <w:t>5.5.c</w:t>
            </w:r>
          </w:p>
        </w:tc>
        <w:tc>
          <w:tcPr>
            <w:tcW w:w="1281" w:type="dxa"/>
            <w:gridSpan w:val="2"/>
          </w:tcPr>
          <w:p w:rsidR="00CC281B" w:rsidRPr="00F35F8A" w:rsidRDefault="00CC281B" w:rsidP="006564C3">
            <w:pPr>
              <w:spacing w:before="60" w:after="60"/>
              <w:jc w:val="both"/>
              <w:rPr>
                <w:sz w:val="18"/>
                <w:szCs w:val="18"/>
              </w:rPr>
            </w:pPr>
            <w:r w:rsidRPr="00B36597">
              <w:rPr>
                <w:i/>
                <w:sz w:val="16"/>
                <w:szCs w:val="18"/>
              </w:rPr>
              <w:t>Commentaire :</w:t>
            </w:r>
          </w:p>
        </w:tc>
        <w:tc>
          <w:tcPr>
            <w:tcW w:w="10763" w:type="dxa"/>
            <w:gridSpan w:val="3"/>
          </w:tcPr>
          <w:p w:rsidR="00CC281B" w:rsidRPr="00CA557A" w:rsidRDefault="00CC281B" w:rsidP="006564C3">
            <w:pPr>
              <w:spacing w:before="60" w:after="60"/>
              <w:jc w:val="center"/>
              <w:rPr>
                <w:sz w:val="18"/>
                <w:szCs w:val="18"/>
              </w:rPr>
            </w:pPr>
          </w:p>
        </w:tc>
      </w:tr>
      <w:tr w:rsidR="00C26EDE" w:rsidRPr="00D1698E" w:rsidTr="00D12CCF">
        <w:trPr>
          <w:gridAfter w:val="1"/>
          <w:wAfter w:w="6" w:type="dxa"/>
        </w:trPr>
        <w:tc>
          <w:tcPr>
            <w:tcW w:w="279"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557" w:type="dxa"/>
            <w:vMerge w:val="restart"/>
            <w:vAlign w:val="center"/>
          </w:tcPr>
          <w:p w:rsidR="00C26EDE" w:rsidRPr="009605E6" w:rsidRDefault="00C26EDE" w:rsidP="006564C3">
            <w:pPr>
              <w:spacing w:before="60" w:after="60"/>
              <w:jc w:val="center"/>
              <w:rPr>
                <w:b/>
                <w:sz w:val="18"/>
                <w:szCs w:val="18"/>
                <w:lang w:val="fr-BE"/>
              </w:rPr>
            </w:pPr>
            <w:r w:rsidRPr="009605E6">
              <w:rPr>
                <w:b/>
                <w:sz w:val="18"/>
                <w:szCs w:val="18"/>
                <w:lang w:val="fr-BE"/>
              </w:rPr>
              <w:t xml:space="preserve">Système de </w:t>
            </w:r>
            <w:r w:rsidRPr="009605E6">
              <w:rPr>
                <w:b/>
                <w:sz w:val="18"/>
                <w:szCs w:val="18"/>
                <w:lang w:val="fr-BE"/>
              </w:rPr>
              <w:lastRenderedPageBreak/>
              <w:t>surveillance des relations d'affaires et des opérations</w:t>
            </w:r>
          </w:p>
        </w:tc>
        <w:tc>
          <w:tcPr>
            <w:tcW w:w="13039" w:type="dxa"/>
            <w:gridSpan w:val="10"/>
          </w:tcPr>
          <w:p w:rsidR="00C26EDE" w:rsidRPr="009605E6" w:rsidRDefault="00C26EDE" w:rsidP="006564C3">
            <w:pPr>
              <w:spacing w:before="60" w:after="60"/>
              <w:jc w:val="both"/>
              <w:rPr>
                <w:sz w:val="18"/>
                <w:szCs w:val="18"/>
                <w:lang w:val="fr-BE"/>
              </w:rPr>
            </w:pPr>
            <w:r w:rsidRPr="009605E6">
              <w:rPr>
                <w:sz w:val="18"/>
                <w:szCs w:val="18"/>
                <w:lang w:val="fr-BE"/>
              </w:rPr>
              <w:lastRenderedPageBreak/>
              <w:t>Les procédures internes de votre organisme prévoient-elles la mise en place d'un système de surveillance de 1</w:t>
            </w:r>
            <w:r w:rsidRPr="009605E6">
              <w:rPr>
                <w:sz w:val="18"/>
                <w:szCs w:val="18"/>
                <w:vertAlign w:val="superscript"/>
                <w:lang w:val="fr-BE"/>
              </w:rPr>
              <w:t>ère</w:t>
            </w:r>
            <w:r w:rsidRPr="009605E6">
              <w:rPr>
                <w:sz w:val="18"/>
                <w:szCs w:val="18"/>
                <w:lang w:val="fr-BE"/>
              </w:rPr>
              <w:t xml:space="preserve"> et de 2</w:t>
            </w:r>
            <w:r w:rsidRPr="009605E6">
              <w:rPr>
                <w:sz w:val="18"/>
                <w:szCs w:val="18"/>
                <w:vertAlign w:val="superscript"/>
                <w:lang w:val="fr-BE"/>
              </w:rPr>
              <w:t>ème</w:t>
            </w:r>
            <w:r w:rsidRPr="009605E6">
              <w:rPr>
                <w:sz w:val="18"/>
                <w:szCs w:val="18"/>
                <w:lang w:val="fr-BE"/>
              </w:rPr>
              <w:t xml:space="preserve"> ligne cohérent avec :</w:t>
            </w:r>
          </w:p>
        </w:tc>
      </w:tr>
      <w:tr w:rsidR="00C26EDE" w:rsidRPr="00BC4E5A" w:rsidTr="00D12CCF">
        <w:trPr>
          <w:gridAfter w:val="1"/>
          <w:wAfter w:w="6" w:type="dxa"/>
        </w:trPr>
        <w:tc>
          <w:tcPr>
            <w:tcW w:w="279" w:type="dxa"/>
            <w:shd w:val="clear" w:color="auto" w:fill="FF0000"/>
          </w:tcPr>
          <w:p w:rsidR="00C26EDE" w:rsidRPr="009605E6" w:rsidRDefault="00C26EDE" w:rsidP="006564C3">
            <w:pPr>
              <w:spacing w:before="60" w:after="60"/>
              <w:rPr>
                <w:sz w:val="18"/>
                <w:szCs w:val="18"/>
                <w:lang w:val="fr-BE"/>
              </w:rPr>
            </w:pPr>
          </w:p>
        </w:tc>
        <w:tc>
          <w:tcPr>
            <w:tcW w:w="282" w:type="dxa"/>
            <w:shd w:val="clear" w:color="auto" w:fill="00B050"/>
          </w:tcPr>
          <w:p w:rsidR="00C26EDE" w:rsidRPr="009605E6" w:rsidRDefault="00C26EDE" w:rsidP="006564C3">
            <w:pPr>
              <w:spacing w:before="60" w:after="60"/>
              <w:rPr>
                <w:sz w:val="18"/>
                <w:szCs w:val="18"/>
                <w:lang w:val="fr-BE"/>
              </w:rPr>
            </w:pPr>
          </w:p>
        </w:tc>
        <w:tc>
          <w:tcPr>
            <w:tcW w:w="289" w:type="dxa"/>
            <w:shd w:val="clear" w:color="auto" w:fill="7030A0"/>
          </w:tcPr>
          <w:p w:rsidR="00C26EDE" w:rsidRPr="009605E6" w:rsidRDefault="00C26EDE" w:rsidP="006564C3">
            <w:pPr>
              <w:spacing w:before="60" w:after="60"/>
              <w:rPr>
                <w:sz w:val="18"/>
                <w:szCs w:val="18"/>
                <w:lang w:val="fr-BE"/>
              </w:rPr>
            </w:pPr>
          </w:p>
        </w:tc>
        <w:tc>
          <w:tcPr>
            <w:tcW w:w="1557" w:type="dxa"/>
            <w:vMerge/>
          </w:tcPr>
          <w:p w:rsidR="00C26EDE" w:rsidRPr="009605E6" w:rsidRDefault="00C26EDE" w:rsidP="006564C3">
            <w:pPr>
              <w:spacing w:before="60" w:after="60"/>
              <w:rPr>
                <w:b/>
                <w:sz w:val="18"/>
                <w:szCs w:val="18"/>
                <w:lang w:val="fr-BE"/>
              </w:rPr>
            </w:pPr>
          </w:p>
        </w:tc>
        <w:tc>
          <w:tcPr>
            <w:tcW w:w="854" w:type="dxa"/>
            <w:gridSpan w:val="4"/>
          </w:tcPr>
          <w:p w:rsidR="00C26EDE" w:rsidRPr="002D0C29" w:rsidRDefault="00C26EDE" w:rsidP="006564C3">
            <w:pPr>
              <w:spacing w:before="60" w:after="60"/>
              <w:rPr>
                <w:b/>
                <w:sz w:val="18"/>
                <w:szCs w:val="18"/>
              </w:rPr>
            </w:pPr>
            <w:r>
              <w:rPr>
                <w:b/>
                <w:sz w:val="18"/>
                <w:szCs w:val="18"/>
              </w:rPr>
              <w:t>5.6</w:t>
            </w:r>
          </w:p>
        </w:tc>
        <w:tc>
          <w:tcPr>
            <w:tcW w:w="10613" w:type="dxa"/>
            <w:gridSpan w:val="5"/>
          </w:tcPr>
          <w:p w:rsidR="00C26EDE" w:rsidRPr="009605E6" w:rsidRDefault="00C26EDE" w:rsidP="005A3840">
            <w:pPr>
              <w:spacing w:before="60" w:after="60"/>
              <w:ind w:left="317" w:hanging="317"/>
              <w:jc w:val="both"/>
              <w:rPr>
                <w:sz w:val="18"/>
                <w:szCs w:val="18"/>
                <w:lang w:val="fr-BE"/>
              </w:rPr>
            </w:pPr>
            <w:r w:rsidRPr="009605E6">
              <w:rPr>
                <w:sz w:val="18"/>
                <w:szCs w:val="18"/>
                <w:lang w:val="fr-BE"/>
              </w:rPr>
              <w:t xml:space="preserve">a)  </w:t>
            </w:r>
            <w:r w:rsidRPr="009605E6">
              <w:rPr>
                <w:sz w:val="18"/>
                <w:szCs w:val="18"/>
                <w:lang w:val="fr-BE"/>
              </w:rPr>
              <w:tab/>
              <w:t>les critères de risque obligatoires et spécifiques de la politique d'acception des clients déterminés à l'entrée en relation d'affaires ?</w:t>
            </w:r>
          </w:p>
        </w:tc>
        <w:tc>
          <w:tcPr>
            <w:tcW w:w="1572" w:type="dxa"/>
          </w:tcPr>
          <w:p w:rsidR="00C26EDE" w:rsidRPr="002D0C29" w:rsidRDefault="00C26EDE" w:rsidP="006564C3">
            <w:pPr>
              <w:spacing w:before="60" w:after="60"/>
              <w:jc w:val="center"/>
              <w:rPr>
                <w:sz w:val="18"/>
                <w:szCs w:val="18"/>
              </w:rPr>
            </w:pPr>
            <w:r w:rsidRPr="002D0C29">
              <w:rPr>
                <w:sz w:val="18"/>
                <w:szCs w:val="18"/>
              </w:rPr>
              <w:t>Oui / Non / NA</w:t>
            </w:r>
          </w:p>
        </w:tc>
      </w:tr>
      <w:tr w:rsidR="00C26EDE" w:rsidRPr="00BC4E5A" w:rsidTr="00D12CCF">
        <w:trPr>
          <w:gridAfter w:val="1"/>
          <w:wAfter w:w="6" w:type="dxa"/>
        </w:trPr>
        <w:tc>
          <w:tcPr>
            <w:tcW w:w="279"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557" w:type="dxa"/>
            <w:vMerge/>
          </w:tcPr>
          <w:p w:rsidR="00C26EDE" w:rsidRPr="000E3FB3" w:rsidRDefault="00C26EDE" w:rsidP="006564C3">
            <w:pPr>
              <w:spacing w:before="60" w:after="60"/>
              <w:rPr>
                <w:b/>
                <w:sz w:val="18"/>
                <w:szCs w:val="18"/>
              </w:rPr>
            </w:pPr>
          </w:p>
        </w:tc>
        <w:tc>
          <w:tcPr>
            <w:tcW w:w="995" w:type="dxa"/>
            <w:gridSpan w:val="5"/>
          </w:tcPr>
          <w:p w:rsidR="00C26EDE" w:rsidRPr="005F1677" w:rsidRDefault="00C26EDE" w:rsidP="006564C3">
            <w:pPr>
              <w:spacing w:before="60" w:after="60"/>
              <w:jc w:val="right"/>
              <w:rPr>
                <w:i/>
                <w:sz w:val="16"/>
                <w:szCs w:val="18"/>
              </w:rPr>
            </w:pPr>
            <w:r>
              <w:rPr>
                <w:i/>
                <w:sz w:val="16"/>
                <w:szCs w:val="18"/>
              </w:rPr>
              <w:t>5.6.c</w:t>
            </w:r>
          </w:p>
        </w:tc>
        <w:tc>
          <w:tcPr>
            <w:tcW w:w="1281" w:type="dxa"/>
            <w:gridSpan w:val="2"/>
          </w:tcPr>
          <w:p w:rsidR="00C26EDE" w:rsidRPr="00F35F8A" w:rsidRDefault="00C26EDE" w:rsidP="006564C3">
            <w:pPr>
              <w:spacing w:before="60" w:after="60"/>
              <w:jc w:val="both"/>
              <w:rPr>
                <w:sz w:val="18"/>
                <w:szCs w:val="18"/>
              </w:rPr>
            </w:pPr>
            <w:r w:rsidRPr="00B36597">
              <w:rPr>
                <w:i/>
                <w:sz w:val="16"/>
                <w:szCs w:val="18"/>
              </w:rPr>
              <w:t>Commentaire :</w:t>
            </w:r>
          </w:p>
        </w:tc>
        <w:tc>
          <w:tcPr>
            <w:tcW w:w="10763" w:type="dxa"/>
            <w:gridSpan w:val="3"/>
          </w:tcPr>
          <w:p w:rsidR="00C26EDE" w:rsidRPr="00CA557A" w:rsidRDefault="00C26EDE" w:rsidP="006564C3">
            <w:pPr>
              <w:spacing w:before="60" w:after="60"/>
              <w:jc w:val="center"/>
              <w:rPr>
                <w:sz w:val="18"/>
                <w:szCs w:val="18"/>
              </w:rPr>
            </w:pPr>
          </w:p>
        </w:tc>
      </w:tr>
      <w:tr w:rsidR="00C26EDE" w:rsidRPr="00BC4E5A" w:rsidTr="00D12CCF">
        <w:trPr>
          <w:gridAfter w:val="1"/>
          <w:wAfter w:w="6" w:type="dxa"/>
        </w:trPr>
        <w:tc>
          <w:tcPr>
            <w:tcW w:w="279"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557" w:type="dxa"/>
            <w:vMerge/>
          </w:tcPr>
          <w:p w:rsidR="00C26EDE" w:rsidRPr="000E3FB3" w:rsidRDefault="00C26EDE" w:rsidP="006564C3">
            <w:pPr>
              <w:spacing w:before="60" w:after="60"/>
              <w:rPr>
                <w:b/>
                <w:sz w:val="18"/>
                <w:szCs w:val="18"/>
              </w:rPr>
            </w:pPr>
          </w:p>
        </w:tc>
        <w:tc>
          <w:tcPr>
            <w:tcW w:w="854" w:type="dxa"/>
            <w:gridSpan w:val="4"/>
          </w:tcPr>
          <w:p w:rsidR="00C26EDE" w:rsidRPr="002D0C29" w:rsidRDefault="00C26EDE" w:rsidP="006564C3">
            <w:pPr>
              <w:spacing w:before="60" w:after="60"/>
              <w:rPr>
                <w:b/>
                <w:sz w:val="18"/>
                <w:szCs w:val="18"/>
              </w:rPr>
            </w:pPr>
            <w:r>
              <w:rPr>
                <w:b/>
                <w:sz w:val="18"/>
                <w:szCs w:val="18"/>
              </w:rPr>
              <w:t>5.7</w:t>
            </w:r>
          </w:p>
        </w:tc>
        <w:tc>
          <w:tcPr>
            <w:tcW w:w="10613" w:type="dxa"/>
            <w:gridSpan w:val="5"/>
          </w:tcPr>
          <w:p w:rsidR="00C26EDE" w:rsidRPr="009605E6" w:rsidRDefault="00C26EDE" w:rsidP="006564C3">
            <w:pPr>
              <w:spacing w:before="60" w:after="60"/>
              <w:ind w:left="317" w:hanging="317"/>
              <w:jc w:val="both"/>
              <w:rPr>
                <w:sz w:val="18"/>
                <w:szCs w:val="18"/>
                <w:lang w:val="fr-BE"/>
              </w:rPr>
            </w:pPr>
            <w:r w:rsidRPr="009605E6">
              <w:rPr>
                <w:sz w:val="18"/>
                <w:szCs w:val="18"/>
                <w:lang w:val="fr-BE"/>
              </w:rPr>
              <w:t xml:space="preserve">b) </w:t>
            </w:r>
            <w:r w:rsidRPr="009605E6">
              <w:rPr>
                <w:sz w:val="18"/>
                <w:szCs w:val="18"/>
                <w:lang w:val="fr-BE"/>
              </w:rPr>
              <w:tab/>
              <w:t>les critères de risque complémentaires tenant compte, tout au long de la relation d'affaires, de l'évolution de celle-ci et des opérations effectuées par le client ?</w:t>
            </w:r>
          </w:p>
        </w:tc>
        <w:tc>
          <w:tcPr>
            <w:tcW w:w="1572" w:type="dxa"/>
          </w:tcPr>
          <w:p w:rsidR="00C26EDE" w:rsidRPr="002D0C29" w:rsidRDefault="00C26EDE" w:rsidP="006564C3">
            <w:pPr>
              <w:spacing w:before="60" w:after="60"/>
              <w:jc w:val="center"/>
              <w:rPr>
                <w:sz w:val="18"/>
                <w:szCs w:val="18"/>
              </w:rPr>
            </w:pPr>
            <w:r w:rsidRPr="002D0C29">
              <w:rPr>
                <w:sz w:val="18"/>
                <w:szCs w:val="18"/>
              </w:rPr>
              <w:t>Oui / Non / NA</w:t>
            </w:r>
          </w:p>
        </w:tc>
      </w:tr>
      <w:tr w:rsidR="00C26EDE" w:rsidRPr="00BC4E5A" w:rsidTr="00D12CCF">
        <w:trPr>
          <w:gridAfter w:val="1"/>
          <w:wAfter w:w="6" w:type="dxa"/>
        </w:trPr>
        <w:tc>
          <w:tcPr>
            <w:tcW w:w="279"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557" w:type="dxa"/>
            <w:vMerge/>
          </w:tcPr>
          <w:p w:rsidR="00C26EDE" w:rsidRPr="000E3FB3" w:rsidRDefault="00C26EDE" w:rsidP="006564C3">
            <w:pPr>
              <w:spacing w:before="60" w:after="60"/>
              <w:rPr>
                <w:b/>
                <w:sz w:val="18"/>
                <w:szCs w:val="18"/>
              </w:rPr>
            </w:pPr>
          </w:p>
        </w:tc>
        <w:tc>
          <w:tcPr>
            <w:tcW w:w="995" w:type="dxa"/>
            <w:gridSpan w:val="5"/>
          </w:tcPr>
          <w:p w:rsidR="00C26EDE" w:rsidRPr="005F1677" w:rsidRDefault="00C26EDE" w:rsidP="006564C3">
            <w:pPr>
              <w:spacing w:before="60" w:after="60"/>
              <w:jc w:val="right"/>
              <w:rPr>
                <w:i/>
                <w:sz w:val="16"/>
                <w:szCs w:val="18"/>
              </w:rPr>
            </w:pPr>
            <w:r>
              <w:rPr>
                <w:i/>
                <w:sz w:val="16"/>
                <w:szCs w:val="18"/>
              </w:rPr>
              <w:t>5.7.c</w:t>
            </w:r>
          </w:p>
        </w:tc>
        <w:tc>
          <w:tcPr>
            <w:tcW w:w="1281" w:type="dxa"/>
            <w:gridSpan w:val="2"/>
          </w:tcPr>
          <w:p w:rsidR="00C26EDE" w:rsidRPr="00F35F8A" w:rsidRDefault="00C26EDE" w:rsidP="006564C3">
            <w:pPr>
              <w:spacing w:before="60" w:after="60"/>
              <w:jc w:val="both"/>
              <w:rPr>
                <w:sz w:val="18"/>
                <w:szCs w:val="18"/>
              </w:rPr>
            </w:pPr>
            <w:r w:rsidRPr="00B36597">
              <w:rPr>
                <w:i/>
                <w:sz w:val="16"/>
                <w:szCs w:val="18"/>
              </w:rPr>
              <w:t>Commentaire :</w:t>
            </w:r>
          </w:p>
        </w:tc>
        <w:tc>
          <w:tcPr>
            <w:tcW w:w="10763" w:type="dxa"/>
            <w:gridSpan w:val="3"/>
          </w:tcPr>
          <w:p w:rsidR="00C26EDE" w:rsidRPr="00CA557A" w:rsidRDefault="00C26EDE" w:rsidP="006564C3">
            <w:pPr>
              <w:spacing w:before="60" w:after="60"/>
              <w:jc w:val="center"/>
              <w:rPr>
                <w:sz w:val="18"/>
                <w:szCs w:val="18"/>
              </w:rPr>
            </w:pPr>
          </w:p>
        </w:tc>
      </w:tr>
      <w:tr w:rsidR="00C26EDE" w:rsidRPr="00D1698E" w:rsidTr="00D12CCF">
        <w:trPr>
          <w:gridAfter w:val="1"/>
          <w:wAfter w:w="6" w:type="dxa"/>
        </w:trPr>
        <w:tc>
          <w:tcPr>
            <w:tcW w:w="279"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557" w:type="dxa"/>
            <w:vMerge w:val="restart"/>
            <w:vAlign w:val="center"/>
          </w:tcPr>
          <w:p w:rsidR="00C26EDE" w:rsidRPr="000E3FB3" w:rsidRDefault="00C26EDE" w:rsidP="006564C3">
            <w:pPr>
              <w:spacing w:before="60" w:after="60"/>
              <w:jc w:val="center"/>
              <w:rPr>
                <w:b/>
                <w:sz w:val="18"/>
                <w:szCs w:val="18"/>
              </w:rPr>
            </w:pPr>
            <w:r w:rsidRPr="009B76E0">
              <w:rPr>
                <w:b/>
                <w:sz w:val="18"/>
                <w:szCs w:val="18"/>
              </w:rPr>
              <w:t>Surveillance de première ligne</w:t>
            </w:r>
          </w:p>
        </w:tc>
        <w:tc>
          <w:tcPr>
            <w:tcW w:w="13039" w:type="dxa"/>
            <w:gridSpan w:val="10"/>
          </w:tcPr>
          <w:p w:rsidR="00C26EDE" w:rsidRPr="009605E6" w:rsidRDefault="00C26EDE" w:rsidP="006564C3">
            <w:pPr>
              <w:spacing w:before="60" w:after="60"/>
              <w:rPr>
                <w:sz w:val="18"/>
                <w:szCs w:val="18"/>
                <w:lang w:val="fr-BE"/>
              </w:rPr>
            </w:pPr>
            <w:r w:rsidRPr="009605E6">
              <w:rPr>
                <w:sz w:val="18"/>
                <w:szCs w:val="18"/>
                <w:lang w:val="fr-BE"/>
              </w:rPr>
              <w:t>Des procédures écrites précisent-elles à l'intention des préposés chargés de la surveillance de 1</w:t>
            </w:r>
            <w:r w:rsidRPr="009605E6">
              <w:rPr>
                <w:sz w:val="18"/>
                <w:szCs w:val="18"/>
                <w:vertAlign w:val="superscript"/>
                <w:lang w:val="fr-BE"/>
              </w:rPr>
              <w:t>ère</w:t>
            </w:r>
            <w:r w:rsidRPr="009605E6">
              <w:rPr>
                <w:sz w:val="18"/>
                <w:szCs w:val="18"/>
                <w:lang w:val="fr-BE"/>
              </w:rPr>
              <w:t xml:space="preserve"> ligne :</w:t>
            </w:r>
          </w:p>
        </w:tc>
      </w:tr>
      <w:tr w:rsidR="00C26EDE" w:rsidRPr="00BC4E5A" w:rsidTr="00D12CCF">
        <w:trPr>
          <w:gridAfter w:val="1"/>
          <w:wAfter w:w="6" w:type="dxa"/>
        </w:trPr>
        <w:tc>
          <w:tcPr>
            <w:tcW w:w="279" w:type="dxa"/>
            <w:shd w:val="clear" w:color="auto" w:fill="FF0000"/>
          </w:tcPr>
          <w:p w:rsidR="00C26EDE" w:rsidRPr="009605E6" w:rsidRDefault="00C26EDE" w:rsidP="006564C3">
            <w:pPr>
              <w:spacing w:before="60" w:after="60"/>
              <w:rPr>
                <w:sz w:val="18"/>
                <w:szCs w:val="18"/>
                <w:lang w:val="fr-BE"/>
              </w:rPr>
            </w:pPr>
          </w:p>
        </w:tc>
        <w:tc>
          <w:tcPr>
            <w:tcW w:w="282" w:type="dxa"/>
            <w:shd w:val="clear" w:color="auto" w:fill="00B050"/>
          </w:tcPr>
          <w:p w:rsidR="00C26EDE" w:rsidRPr="009605E6" w:rsidRDefault="00C26EDE" w:rsidP="006564C3">
            <w:pPr>
              <w:spacing w:before="60" w:after="60"/>
              <w:rPr>
                <w:sz w:val="18"/>
                <w:szCs w:val="18"/>
                <w:lang w:val="fr-BE"/>
              </w:rPr>
            </w:pPr>
          </w:p>
        </w:tc>
        <w:tc>
          <w:tcPr>
            <w:tcW w:w="289" w:type="dxa"/>
            <w:shd w:val="clear" w:color="auto" w:fill="7030A0"/>
          </w:tcPr>
          <w:p w:rsidR="00C26EDE" w:rsidRPr="009605E6" w:rsidRDefault="00C26EDE" w:rsidP="006564C3">
            <w:pPr>
              <w:spacing w:before="60" w:after="60"/>
              <w:rPr>
                <w:sz w:val="18"/>
                <w:szCs w:val="18"/>
                <w:lang w:val="fr-BE"/>
              </w:rPr>
            </w:pPr>
          </w:p>
        </w:tc>
        <w:tc>
          <w:tcPr>
            <w:tcW w:w="1557" w:type="dxa"/>
            <w:vMerge/>
          </w:tcPr>
          <w:p w:rsidR="00C26EDE" w:rsidRPr="009605E6" w:rsidRDefault="00C26EDE" w:rsidP="006564C3">
            <w:pPr>
              <w:spacing w:before="60" w:after="60"/>
              <w:rPr>
                <w:b/>
                <w:sz w:val="18"/>
                <w:szCs w:val="18"/>
                <w:lang w:val="fr-BE"/>
              </w:rPr>
            </w:pPr>
          </w:p>
        </w:tc>
        <w:tc>
          <w:tcPr>
            <w:tcW w:w="854" w:type="dxa"/>
            <w:gridSpan w:val="4"/>
          </w:tcPr>
          <w:p w:rsidR="00C26EDE" w:rsidRPr="002D0C29" w:rsidRDefault="00C26EDE" w:rsidP="006564C3">
            <w:pPr>
              <w:spacing w:before="60" w:after="60"/>
              <w:rPr>
                <w:b/>
                <w:sz w:val="18"/>
                <w:szCs w:val="18"/>
              </w:rPr>
            </w:pPr>
            <w:r>
              <w:rPr>
                <w:b/>
                <w:sz w:val="18"/>
                <w:szCs w:val="18"/>
              </w:rPr>
              <w:t>5.8</w:t>
            </w:r>
          </w:p>
        </w:tc>
        <w:tc>
          <w:tcPr>
            <w:tcW w:w="10613" w:type="dxa"/>
            <w:gridSpan w:val="5"/>
          </w:tcPr>
          <w:p w:rsidR="00C26EDE" w:rsidRPr="002D0C29" w:rsidRDefault="00C26EDE" w:rsidP="006564C3">
            <w:pPr>
              <w:spacing w:before="60" w:after="60"/>
              <w:ind w:left="317" w:hanging="317"/>
              <w:jc w:val="both"/>
              <w:rPr>
                <w:sz w:val="18"/>
                <w:szCs w:val="18"/>
              </w:rPr>
            </w:pPr>
            <w:r w:rsidRPr="009605E6">
              <w:rPr>
                <w:sz w:val="18"/>
                <w:szCs w:val="18"/>
                <w:lang w:val="fr-BE"/>
              </w:rPr>
              <w:t xml:space="preserve">a) </w:t>
            </w:r>
            <w:r w:rsidRPr="009605E6">
              <w:rPr>
                <w:sz w:val="18"/>
                <w:szCs w:val="18"/>
                <w:lang w:val="fr-BE"/>
              </w:rPr>
              <w:tab/>
              <w:t xml:space="preserve">les critères appropriés, cohérents avec les critères de risque appliqués dans le cadre de la politique d'acceptation des clients, leur permettant de déterminer les opérations atypiques auxquelles il est requis qu'ils attachent une attention particulière ? </w:t>
            </w:r>
            <w:r w:rsidRPr="009B76E0">
              <w:rPr>
                <w:sz w:val="18"/>
                <w:szCs w:val="18"/>
              </w:rPr>
              <w:t>(Art 31, al</w:t>
            </w:r>
            <w:r>
              <w:rPr>
                <w:sz w:val="18"/>
                <w:szCs w:val="18"/>
              </w:rPr>
              <w:t xml:space="preserve"> </w:t>
            </w:r>
            <w:r w:rsidRPr="009B76E0">
              <w:rPr>
                <w:sz w:val="18"/>
                <w:szCs w:val="18"/>
              </w:rPr>
              <w:t>1</w:t>
            </w:r>
            <w:r w:rsidRPr="00BC506C">
              <w:rPr>
                <w:sz w:val="18"/>
                <w:szCs w:val="18"/>
                <w:vertAlign w:val="superscript"/>
              </w:rPr>
              <w:t>er</w:t>
            </w:r>
            <w:r w:rsidRPr="009B76E0">
              <w:rPr>
                <w:sz w:val="18"/>
                <w:szCs w:val="18"/>
              </w:rPr>
              <w:t>, du règlement)</w:t>
            </w:r>
          </w:p>
        </w:tc>
        <w:tc>
          <w:tcPr>
            <w:tcW w:w="1572" w:type="dxa"/>
          </w:tcPr>
          <w:p w:rsidR="00C26EDE" w:rsidRPr="002D0C29" w:rsidRDefault="00C26EDE" w:rsidP="006564C3">
            <w:pPr>
              <w:spacing w:before="60" w:after="60"/>
              <w:jc w:val="center"/>
              <w:rPr>
                <w:sz w:val="18"/>
                <w:szCs w:val="18"/>
              </w:rPr>
            </w:pPr>
            <w:r w:rsidRPr="002D0C29">
              <w:rPr>
                <w:sz w:val="18"/>
                <w:szCs w:val="18"/>
              </w:rPr>
              <w:t>Oui / Non / NA</w:t>
            </w:r>
          </w:p>
        </w:tc>
      </w:tr>
      <w:tr w:rsidR="00C26EDE" w:rsidRPr="00BC4E5A" w:rsidTr="00D12CCF">
        <w:trPr>
          <w:gridAfter w:val="1"/>
          <w:wAfter w:w="6" w:type="dxa"/>
        </w:trPr>
        <w:tc>
          <w:tcPr>
            <w:tcW w:w="279"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557" w:type="dxa"/>
            <w:vMerge/>
          </w:tcPr>
          <w:p w:rsidR="00C26EDE" w:rsidRPr="000E3FB3" w:rsidRDefault="00C26EDE" w:rsidP="006564C3">
            <w:pPr>
              <w:spacing w:before="60" w:after="60"/>
              <w:rPr>
                <w:b/>
                <w:sz w:val="18"/>
                <w:szCs w:val="18"/>
              </w:rPr>
            </w:pPr>
          </w:p>
        </w:tc>
        <w:tc>
          <w:tcPr>
            <w:tcW w:w="995" w:type="dxa"/>
            <w:gridSpan w:val="5"/>
          </w:tcPr>
          <w:p w:rsidR="00C26EDE" w:rsidRPr="005F1677" w:rsidRDefault="00C26EDE" w:rsidP="006564C3">
            <w:pPr>
              <w:spacing w:before="60" w:after="60"/>
              <w:jc w:val="right"/>
              <w:rPr>
                <w:i/>
                <w:sz w:val="16"/>
                <w:szCs w:val="18"/>
              </w:rPr>
            </w:pPr>
            <w:r>
              <w:rPr>
                <w:i/>
                <w:sz w:val="16"/>
                <w:szCs w:val="18"/>
              </w:rPr>
              <w:t>5.8.c</w:t>
            </w:r>
          </w:p>
        </w:tc>
        <w:tc>
          <w:tcPr>
            <w:tcW w:w="1281" w:type="dxa"/>
            <w:gridSpan w:val="2"/>
          </w:tcPr>
          <w:p w:rsidR="00C26EDE" w:rsidRPr="00F35F8A" w:rsidRDefault="00C26EDE" w:rsidP="006564C3">
            <w:pPr>
              <w:spacing w:before="60" w:after="60"/>
              <w:jc w:val="both"/>
              <w:rPr>
                <w:sz w:val="18"/>
                <w:szCs w:val="18"/>
              </w:rPr>
            </w:pPr>
            <w:r w:rsidRPr="00B36597">
              <w:rPr>
                <w:i/>
                <w:sz w:val="16"/>
                <w:szCs w:val="18"/>
              </w:rPr>
              <w:t>Commentaire :</w:t>
            </w:r>
          </w:p>
        </w:tc>
        <w:tc>
          <w:tcPr>
            <w:tcW w:w="10763" w:type="dxa"/>
            <w:gridSpan w:val="3"/>
          </w:tcPr>
          <w:p w:rsidR="00C26EDE" w:rsidRPr="00CA557A" w:rsidRDefault="00C26EDE" w:rsidP="006564C3">
            <w:pPr>
              <w:spacing w:before="60" w:after="60"/>
              <w:jc w:val="center"/>
              <w:rPr>
                <w:sz w:val="18"/>
                <w:szCs w:val="18"/>
              </w:rPr>
            </w:pPr>
          </w:p>
        </w:tc>
      </w:tr>
      <w:tr w:rsidR="00C26EDE" w:rsidRPr="00BC4E5A" w:rsidTr="00D12CCF">
        <w:trPr>
          <w:gridAfter w:val="1"/>
          <w:wAfter w:w="6" w:type="dxa"/>
        </w:trPr>
        <w:tc>
          <w:tcPr>
            <w:tcW w:w="279"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557" w:type="dxa"/>
            <w:vMerge/>
          </w:tcPr>
          <w:p w:rsidR="00C26EDE" w:rsidRPr="000E3FB3" w:rsidRDefault="00C26EDE" w:rsidP="006564C3">
            <w:pPr>
              <w:spacing w:before="60" w:after="60"/>
              <w:rPr>
                <w:b/>
                <w:sz w:val="18"/>
                <w:szCs w:val="18"/>
              </w:rPr>
            </w:pPr>
          </w:p>
        </w:tc>
        <w:tc>
          <w:tcPr>
            <w:tcW w:w="854" w:type="dxa"/>
            <w:gridSpan w:val="4"/>
          </w:tcPr>
          <w:p w:rsidR="00C26EDE" w:rsidRPr="002D0C29" w:rsidRDefault="00C26EDE" w:rsidP="006564C3">
            <w:pPr>
              <w:spacing w:before="60" w:after="60"/>
              <w:rPr>
                <w:b/>
                <w:sz w:val="18"/>
                <w:szCs w:val="18"/>
              </w:rPr>
            </w:pPr>
            <w:r>
              <w:rPr>
                <w:b/>
                <w:sz w:val="18"/>
                <w:szCs w:val="18"/>
              </w:rPr>
              <w:t>5.9</w:t>
            </w:r>
          </w:p>
        </w:tc>
        <w:tc>
          <w:tcPr>
            <w:tcW w:w="10613" w:type="dxa"/>
            <w:gridSpan w:val="5"/>
          </w:tcPr>
          <w:p w:rsidR="00C26EDE" w:rsidRPr="002D0C29" w:rsidRDefault="00C26EDE" w:rsidP="006564C3">
            <w:pPr>
              <w:spacing w:before="60" w:after="60"/>
              <w:ind w:left="317" w:hanging="317"/>
              <w:jc w:val="both"/>
              <w:rPr>
                <w:sz w:val="18"/>
                <w:szCs w:val="18"/>
              </w:rPr>
            </w:pPr>
            <w:r w:rsidRPr="009605E6">
              <w:rPr>
                <w:sz w:val="18"/>
                <w:szCs w:val="18"/>
                <w:lang w:val="fr-BE"/>
              </w:rPr>
              <w:t xml:space="preserve">b) </w:t>
            </w:r>
            <w:r w:rsidRPr="009605E6">
              <w:rPr>
                <w:sz w:val="18"/>
                <w:szCs w:val="18"/>
                <w:lang w:val="fr-BE"/>
              </w:rPr>
              <w:tab/>
              <w:t xml:space="preserve">la procédure d'établissement et de transmission des rapports écrits relatifs aux opérations atypiques au responsable de la prévention du blanchiment de capitaux et du financement du terrorisme visé à l’article 18 de la loi, incluant les délais requis de transmission ? </w:t>
            </w:r>
            <w:r w:rsidRPr="009B76E0">
              <w:rPr>
                <w:sz w:val="18"/>
                <w:szCs w:val="18"/>
              </w:rPr>
              <w:t>(Art 31</w:t>
            </w:r>
            <w:r>
              <w:rPr>
                <w:sz w:val="18"/>
                <w:szCs w:val="18"/>
              </w:rPr>
              <w:t>,</w:t>
            </w:r>
            <w:r w:rsidRPr="009B76E0">
              <w:rPr>
                <w:sz w:val="18"/>
                <w:szCs w:val="18"/>
              </w:rPr>
              <w:t xml:space="preserve"> al 3</w:t>
            </w:r>
            <w:r>
              <w:rPr>
                <w:sz w:val="18"/>
                <w:szCs w:val="18"/>
              </w:rPr>
              <w:t>,</w:t>
            </w:r>
            <w:r w:rsidRPr="009B76E0">
              <w:rPr>
                <w:sz w:val="18"/>
                <w:szCs w:val="18"/>
              </w:rPr>
              <w:t xml:space="preserve"> du règlement)</w:t>
            </w:r>
          </w:p>
        </w:tc>
        <w:tc>
          <w:tcPr>
            <w:tcW w:w="1572" w:type="dxa"/>
          </w:tcPr>
          <w:p w:rsidR="00C26EDE" w:rsidRPr="002D0C29" w:rsidRDefault="00C26EDE" w:rsidP="006564C3">
            <w:pPr>
              <w:spacing w:before="60" w:after="60"/>
              <w:jc w:val="center"/>
              <w:rPr>
                <w:sz w:val="18"/>
                <w:szCs w:val="18"/>
              </w:rPr>
            </w:pPr>
            <w:r w:rsidRPr="002D0C29">
              <w:rPr>
                <w:sz w:val="18"/>
                <w:szCs w:val="18"/>
              </w:rPr>
              <w:t>Oui / Non / NA</w:t>
            </w:r>
          </w:p>
        </w:tc>
      </w:tr>
      <w:tr w:rsidR="00C26EDE" w:rsidRPr="00BC4E5A" w:rsidTr="00D12CCF">
        <w:trPr>
          <w:gridAfter w:val="1"/>
          <w:wAfter w:w="6" w:type="dxa"/>
        </w:trPr>
        <w:tc>
          <w:tcPr>
            <w:tcW w:w="279"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557" w:type="dxa"/>
            <w:vMerge/>
          </w:tcPr>
          <w:p w:rsidR="00C26EDE" w:rsidRPr="000E3FB3" w:rsidRDefault="00C26EDE" w:rsidP="006564C3">
            <w:pPr>
              <w:spacing w:before="60" w:after="60"/>
              <w:rPr>
                <w:b/>
                <w:sz w:val="18"/>
                <w:szCs w:val="18"/>
              </w:rPr>
            </w:pPr>
          </w:p>
        </w:tc>
        <w:tc>
          <w:tcPr>
            <w:tcW w:w="995" w:type="dxa"/>
            <w:gridSpan w:val="5"/>
          </w:tcPr>
          <w:p w:rsidR="00C26EDE" w:rsidRPr="005F1677" w:rsidRDefault="00C26EDE" w:rsidP="006564C3">
            <w:pPr>
              <w:spacing w:before="60" w:after="60"/>
              <w:jc w:val="right"/>
              <w:rPr>
                <w:i/>
                <w:sz w:val="16"/>
                <w:szCs w:val="18"/>
              </w:rPr>
            </w:pPr>
            <w:r>
              <w:rPr>
                <w:i/>
                <w:sz w:val="16"/>
                <w:szCs w:val="18"/>
              </w:rPr>
              <w:t>5.9.c</w:t>
            </w:r>
          </w:p>
        </w:tc>
        <w:tc>
          <w:tcPr>
            <w:tcW w:w="1281" w:type="dxa"/>
            <w:gridSpan w:val="2"/>
          </w:tcPr>
          <w:p w:rsidR="00C26EDE" w:rsidRPr="00F35F8A" w:rsidRDefault="00C26EDE" w:rsidP="006564C3">
            <w:pPr>
              <w:spacing w:before="60" w:after="60"/>
              <w:jc w:val="both"/>
              <w:rPr>
                <w:sz w:val="18"/>
                <w:szCs w:val="18"/>
              </w:rPr>
            </w:pPr>
            <w:r w:rsidRPr="00B36597">
              <w:rPr>
                <w:i/>
                <w:sz w:val="16"/>
                <w:szCs w:val="18"/>
              </w:rPr>
              <w:t>Commentaire :</w:t>
            </w:r>
          </w:p>
        </w:tc>
        <w:tc>
          <w:tcPr>
            <w:tcW w:w="10763" w:type="dxa"/>
            <w:gridSpan w:val="3"/>
          </w:tcPr>
          <w:p w:rsidR="00C26EDE" w:rsidRPr="00CA557A" w:rsidRDefault="00C26EDE" w:rsidP="006564C3">
            <w:pPr>
              <w:spacing w:before="60" w:after="60"/>
              <w:jc w:val="center"/>
              <w:rPr>
                <w:sz w:val="18"/>
                <w:szCs w:val="18"/>
              </w:rPr>
            </w:pPr>
          </w:p>
        </w:tc>
      </w:tr>
      <w:tr w:rsidR="00C26EDE" w:rsidRPr="00BC4E5A" w:rsidTr="00D12CCF">
        <w:trPr>
          <w:gridAfter w:val="1"/>
          <w:wAfter w:w="6" w:type="dxa"/>
        </w:trPr>
        <w:tc>
          <w:tcPr>
            <w:tcW w:w="279"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557" w:type="dxa"/>
            <w:vMerge/>
          </w:tcPr>
          <w:p w:rsidR="00C26EDE" w:rsidRPr="000E3FB3" w:rsidRDefault="00C26EDE" w:rsidP="006564C3">
            <w:pPr>
              <w:spacing w:before="60" w:after="60"/>
              <w:rPr>
                <w:b/>
                <w:sz w:val="18"/>
                <w:szCs w:val="18"/>
              </w:rPr>
            </w:pPr>
          </w:p>
        </w:tc>
        <w:tc>
          <w:tcPr>
            <w:tcW w:w="854" w:type="dxa"/>
            <w:gridSpan w:val="4"/>
          </w:tcPr>
          <w:p w:rsidR="00C26EDE" w:rsidRPr="002D0C29" w:rsidRDefault="00C26EDE" w:rsidP="006564C3">
            <w:pPr>
              <w:spacing w:before="60" w:after="60"/>
              <w:rPr>
                <w:b/>
                <w:sz w:val="18"/>
                <w:szCs w:val="18"/>
              </w:rPr>
            </w:pPr>
            <w:r>
              <w:rPr>
                <w:b/>
                <w:sz w:val="18"/>
                <w:szCs w:val="18"/>
              </w:rPr>
              <w:t>5.10</w:t>
            </w:r>
          </w:p>
        </w:tc>
        <w:tc>
          <w:tcPr>
            <w:tcW w:w="10613" w:type="dxa"/>
            <w:gridSpan w:val="5"/>
          </w:tcPr>
          <w:p w:rsidR="00C26EDE" w:rsidRPr="009605E6" w:rsidRDefault="00C26EDE" w:rsidP="006564C3">
            <w:pPr>
              <w:spacing w:before="60" w:after="60"/>
              <w:jc w:val="both"/>
              <w:rPr>
                <w:sz w:val="18"/>
                <w:szCs w:val="18"/>
                <w:lang w:val="fr-BE"/>
              </w:rPr>
            </w:pPr>
            <w:r w:rsidRPr="009605E6">
              <w:rPr>
                <w:sz w:val="18"/>
                <w:szCs w:val="18"/>
                <w:lang w:val="fr-BE"/>
              </w:rPr>
              <w:t>Les procédures écrites à l'intention des préposés de votre organisme chargés de la surveillance de 1</w:t>
            </w:r>
            <w:r w:rsidRPr="009605E6">
              <w:rPr>
                <w:sz w:val="18"/>
                <w:szCs w:val="18"/>
                <w:vertAlign w:val="superscript"/>
                <w:lang w:val="fr-BE"/>
              </w:rPr>
              <w:t>ère</w:t>
            </w:r>
            <w:r w:rsidRPr="009605E6">
              <w:rPr>
                <w:sz w:val="18"/>
                <w:szCs w:val="18"/>
                <w:lang w:val="fr-BE"/>
              </w:rPr>
              <w:t xml:space="preserve"> ligne ont-elles été mises à jour au cours des 12 derniers mois ? (Dans la négative, veuillez indiquer en commentaire la date de leur dernière mise à jour.)</w:t>
            </w:r>
          </w:p>
        </w:tc>
        <w:tc>
          <w:tcPr>
            <w:tcW w:w="1572" w:type="dxa"/>
          </w:tcPr>
          <w:p w:rsidR="00C26EDE" w:rsidRPr="002D0C29" w:rsidRDefault="00C26EDE" w:rsidP="006564C3">
            <w:pPr>
              <w:spacing w:before="60" w:after="60"/>
              <w:jc w:val="center"/>
              <w:rPr>
                <w:sz w:val="18"/>
                <w:szCs w:val="18"/>
              </w:rPr>
            </w:pPr>
            <w:r w:rsidRPr="002D0C29">
              <w:rPr>
                <w:sz w:val="18"/>
                <w:szCs w:val="18"/>
              </w:rPr>
              <w:t>Oui / Non / NA</w:t>
            </w:r>
          </w:p>
        </w:tc>
      </w:tr>
      <w:tr w:rsidR="00C26EDE" w:rsidRPr="00BC4E5A" w:rsidTr="00D12CCF">
        <w:trPr>
          <w:gridAfter w:val="1"/>
          <w:wAfter w:w="6" w:type="dxa"/>
        </w:trPr>
        <w:tc>
          <w:tcPr>
            <w:tcW w:w="279" w:type="dxa"/>
            <w:shd w:val="clear" w:color="auto" w:fill="FF0000"/>
          </w:tcPr>
          <w:p w:rsidR="00C26EDE" w:rsidRPr="00BC4E5A" w:rsidRDefault="00C26EDE" w:rsidP="006564C3">
            <w:pPr>
              <w:spacing w:before="60" w:after="60"/>
              <w:rPr>
                <w:sz w:val="18"/>
                <w:szCs w:val="18"/>
              </w:rPr>
            </w:pPr>
          </w:p>
        </w:tc>
        <w:tc>
          <w:tcPr>
            <w:tcW w:w="282" w:type="dxa"/>
            <w:shd w:val="clear" w:color="auto" w:fill="00B050"/>
          </w:tcPr>
          <w:p w:rsidR="00C26EDE" w:rsidRPr="00BC4E5A" w:rsidRDefault="00C26EDE" w:rsidP="006564C3">
            <w:pPr>
              <w:spacing w:before="60" w:after="60"/>
              <w:rPr>
                <w:sz w:val="18"/>
                <w:szCs w:val="18"/>
              </w:rPr>
            </w:pPr>
          </w:p>
        </w:tc>
        <w:tc>
          <w:tcPr>
            <w:tcW w:w="289" w:type="dxa"/>
            <w:shd w:val="clear" w:color="auto" w:fill="7030A0"/>
          </w:tcPr>
          <w:p w:rsidR="00C26EDE" w:rsidRPr="00BC4E5A" w:rsidRDefault="00C26EDE" w:rsidP="006564C3">
            <w:pPr>
              <w:spacing w:before="60" w:after="60"/>
              <w:rPr>
                <w:sz w:val="18"/>
                <w:szCs w:val="18"/>
              </w:rPr>
            </w:pPr>
          </w:p>
        </w:tc>
        <w:tc>
          <w:tcPr>
            <w:tcW w:w="1557" w:type="dxa"/>
            <w:vMerge/>
          </w:tcPr>
          <w:p w:rsidR="00C26EDE" w:rsidRPr="000E3FB3" w:rsidRDefault="00C26EDE" w:rsidP="006564C3">
            <w:pPr>
              <w:spacing w:before="60" w:after="60"/>
              <w:rPr>
                <w:b/>
                <w:sz w:val="18"/>
                <w:szCs w:val="18"/>
              </w:rPr>
            </w:pPr>
          </w:p>
        </w:tc>
        <w:tc>
          <w:tcPr>
            <w:tcW w:w="995" w:type="dxa"/>
            <w:gridSpan w:val="5"/>
          </w:tcPr>
          <w:p w:rsidR="00C26EDE" w:rsidRPr="005F1677" w:rsidRDefault="00C26EDE" w:rsidP="006564C3">
            <w:pPr>
              <w:spacing w:before="60" w:after="60"/>
              <w:jc w:val="right"/>
              <w:rPr>
                <w:i/>
                <w:sz w:val="16"/>
                <w:szCs w:val="18"/>
              </w:rPr>
            </w:pPr>
            <w:r>
              <w:rPr>
                <w:i/>
                <w:sz w:val="16"/>
                <w:szCs w:val="18"/>
              </w:rPr>
              <w:t>5.10.c</w:t>
            </w:r>
          </w:p>
        </w:tc>
        <w:tc>
          <w:tcPr>
            <w:tcW w:w="1281" w:type="dxa"/>
            <w:gridSpan w:val="2"/>
          </w:tcPr>
          <w:p w:rsidR="00C26EDE" w:rsidRPr="00F35F8A" w:rsidRDefault="00C26EDE" w:rsidP="006564C3">
            <w:pPr>
              <w:spacing w:before="60" w:after="60"/>
              <w:jc w:val="both"/>
              <w:rPr>
                <w:sz w:val="18"/>
                <w:szCs w:val="18"/>
              </w:rPr>
            </w:pPr>
            <w:r w:rsidRPr="00B36597">
              <w:rPr>
                <w:i/>
                <w:sz w:val="16"/>
                <w:szCs w:val="18"/>
              </w:rPr>
              <w:t>Commentaire :</w:t>
            </w:r>
          </w:p>
        </w:tc>
        <w:tc>
          <w:tcPr>
            <w:tcW w:w="10763" w:type="dxa"/>
            <w:gridSpan w:val="3"/>
          </w:tcPr>
          <w:p w:rsidR="00C26EDE" w:rsidRPr="00CA557A" w:rsidRDefault="00C26EDE" w:rsidP="006564C3">
            <w:pPr>
              <w:spacing w:before="60" w:after="60"/>
              <w:jc w:val="center"/>
              <w:rPr>
                <w:sz w:val="18"/>
                <w:szCs w:val="18"/>
              </w:rPr>
            </w:pPr>
          </w:p>
        </w:tc>
      </w:tr>
      <w:tr w:rsidR="008411A3" w:rsidRPr="00D1698E"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57" w:type="dxa"/>
            <w:vMerge w:val="restart"/>
            <w:vAlign w:val="center"/>
          </w:tcPr>
          <w:p w:rsidR="008411A3" w:rsidRPr="000E3FB3" w:rsidRDefault="008411A3">
            <w:pPr>
              <w:spacing w:before="60" w:after="60"/>
              <w:jc w:val="center"/>
              <w:rPr>
                <w:b/>
                <w:sz w:val="18"/>
                <w:szCs w:val="18"/>
              </w:rPr>
            </w:pPr>
            <w:r w:rsidRPr="00411B7A">
              <w:rPr>
                <w:b/>
                <w:sz w:val="18"/>
                <w:szCs w:val="18"/>
              </w:rPr>
              <w:t>Surveillance de deuxième ligne</w:t>
            </w:r>
          </w:p>
        </w:tc>
        <w:tc>
          <w:tcPr>
            <w:tcW w:w="13039" w:type="dxa"/>
            <w:gridSpan w:val="10"/>
          </w:tcPr>
          <w:p w:rsidR="008411A3" w:rsidRPr="009605E6" w:rsidRDefault="008411A3" w:rsidP="006564C3">
            <w:pPr>
              <w:spacing w:before="60" w:after="60"/>
              <w:rPr>
                <w:sz w:val="18"/>
                <w:szCs w:val="18"/>
                <w:lang w:val="fr-BE"/>
              </w:rPr>
            </w:pPr>
            <w:r w:rsidRPr="009605E6">
              <w:rPr>
                <w:sz w:val="18"/>
                <w:szCs w:val="18"/>
                <w:lang w:val="fr-BE"/>
              </w:rPr>
              <w:t>Le système de surveillance de 2</w:t>
            </w:r>
            <w:r w:rsidRPr="009605E6">
              <w:rPr>
                <w:sz w:val="18"/>
                <w:szCs w:val="18"/>
                <w:vertAlign w:val="superscript"/>
                <w:lang w:val="fr-BE"/>
              </w:rPr>
              <w:t>ème</w:t>
            </w:r>
            <w:r w:rsidRPr="009605E6">
              <w:rPr>
                <w:sz w:val="18"/>
                <w:szCs w:val="18"/>
                <w:lang w:val="fr-BE"/>
              </w:rPr>
              <w:t xml:space="preserve"> ligne : (art, 31, al 2, du règlement)</w:t>
            </w:r>
          </w:p>
        </w:tc>
      </w:tr>
      <w:tr w:rsidR="008411A3" w:rsidRPr="00BC4E5A" w:rsidTr="00D12CCF">
        <w:trPr>
          <w:gridAfter w:val="1"/>
          <w:wAfter w:w="6" w:type="dxa"/>
        </w:trPr>
        <w:tc>
          <w:tcPr>
            <w:tcW w:w="279" w:type="dxa"/>
            <w:shd w:val="clear" w:color="auto" w:fill="FF0000"/>
          </w:tcPr>
          <w:p w:rsidR="008411A3" w:rsidRPr="009605E6" w:rsidRDefault="008411A3" w:rsidP="006564C3">
            <w:pPr>
              <w:spacing w:before="60" w:after="60"/>
              <w:rPr>
                <w:sz w:val="18"/>
                <w:szCs w:val="18"/>
                <w:lang w:val="fr-BE"/>
              </w:rPr>
            </w:pPr>
          </w:p>
        </w:tc>
        <w:tc>
          <w:tcPr>
            <w:tcW w:w="282" w:type="dxa"/>
            <w:shd w:val="clear" w:color="auto" w:fill="00B050"/>
          </w:tcPr>
          <w:p w:rsidR="008411A3" w:rsidRPr="009605E6" w:rsidRDefault="008411A3" w:rsidP="006564C3">
            <w:pPr>
              <w:spacing w:before="60" w:after="60"/>
              <w:rPr>
                <w:sz w:val="18"/>
                <w:szCs w:val="18"/>
                <w:lang w:val="fr-BE"/>
              </w:rPr>
            </w:pPr>
          </w:p>
        </w:tc>
        <w:tc>
          <w:tcPr>
            <w:tcW w:w="289" w:type="dxa"/>
            <w:shd w:val="clear" w:color="auto" w:fill="7030A0"/>
          </w:tcPr>
          <w:p w:rsidR="008411A3" w:rsidRPr="009605E6" w:rsidRDefault="008411A3" w:rsidP="006564C3">
            <w:pPr>
              <w:spacing w:before="60" w:after="60"/>
              <w:rPr>
                <w:sz w:val="18"/>
                <w:szCs w:val="18"/>
                <w:lang w:val="fr-BE"/>
              </w:rPr>
            </w:pPr>
          </w:p>
        </w:tc>
        <w:tc>
          <w:tcPr>
            <w:tcW w:w="1557" w:type="dxa"/>
            <w:vMerge/>
          </w:tcPr>
          <w:p w:rsidR="008411A3" w:rsidRPr="009605E6" w:rsidRDefault="008411A3" w:rsidP="006564C3">
            <w:pPr>
              <w:spacing w:before="60" w:after="60"/>
              <w:jc w:val="center"/>
              <w:rPr>
                <w:b/>
                <w:sz w:val="18"/>
                <w:szCs w:val="18"/>
                <w:lang w:val="fr-BE"/>
              </w:rPr>
            </w:pPr>
          </w:p>
        </w:tc>
        <w:tc>
          <w:tcPr>
            <w:tcW w:w="854" w:type="dxa"/>
            <w:gridSpan w:val="4"/>
          </w:tcPr>
          <w:p w:rsidR="008411A3" w:rsidRPr="002D0C29" w:rsidRDefault="008411A3" w:rsidP="006564C3">
            <w:pPr>
              <w:spacing w:before="60" w:after="60"/>
              <w:rPr>
                <w:b/>
                <w:sz w:val="18"/>
                <w:szCs w:val="18"/>
              </w:rPr>
            </w:pPr>
            <w:r>
              <w:rPr>
                <w:b/>
                <w:sz w:val="18"/>
                <w:szCs w:val="18"/>
              </w:rPr>
              <w:t>5.11</w:t>
            </w:r>
          </w:p>
        </w:tc>
        <w:tc>
          <w:tcPr>
            <w:tcW w:w="10613" w:type="dxa"/>
            <w:gridSpan w:val="5"/>
          </w:tcPr>
          <w:p w:rsidR="008411A3" w:rsidRPr="009605E6" w:rsidRDefault="008411A3" w:rsidP="006564C3">
            <w:pPr>
              <w:spacing w:before="60" w:after="60"/>
              <w:ind w:left="317" w:hanging="317"/>
              <w:jc w:val="both"/>
              <w:rPr>
                <w:sz w:val="18"/>
                <w:szCs w:val="18"/>
                <w:lang w:val="fr-BE"/>
              </w:rPr>
            </w:pPr>
            <w:r w:rsidRPr="009605E6">
              <w:rPr>
                <w:sz w:val="18"/>
                <w:szCs w:val="18"/>
                <w:lang w:val="fr-BE"/>
              </w:rPr>
              <w:t xml:space="preserve">a) </w:t>
            </w:r>
            <w:r w:rsidRPr="009605E6">
              <w:rPr>
                <w:sz w:val="18"/>
                <w:szCs w:val="18"/>
                <w:lang w:val="fr-BE"/>
              </w:rPr>
              <w:tab/>
              <w:t>couvre-t-il l’intégralité des comptes et des opérations des clients (occasionnels et habituels) ?</w:t>
            </w:r>
          </w:p>
        </w:tc>
        <w:tc>
          <w:tcPr>
            <w:tcW w:w="1572"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jc w:val="center"/>
              <w:rPr>
                <w:b/>
                <w:sz w:val="18"/>
                <w:szCs w:val="18"/>
              </w:rPr>
            </w:pPr>
          </w:p>
        </w:tc>
        <w:tc>
          <w:tcPr>
            <w:tcW w:w="995" w:type="dxa"/>
            <w:gridSpan w:val="5"/>
          </w:tcPr>
          <w:p w:rsidR="008411A3" w:rsidRPr="005F1677" w:rsidRDefault="008411A3" w:rsidP="006564C3">
            <w:pPr>
              <w:spacing w:before="60" w:after="60"/>
              <w:jc w:val="right"/>
              <w:rPr>
                <w:i/>
                <w:sz w:val="16"/>
                <w:szCs w:val="18"/>
              </w:rPr>
            </w:pPr>
            <w:r>
              <w:rPr>
                <w:i/>
                <w:sz w:val="16"/>
                <w:szCs w:val="18"/>
              </w:rPr>
              <w:t>5.11.c</w:t>
            </w:r>
          </w:p>
        </w:tc>
        <w:tc>
          <w:tcPr>
            <w:tcW w:w="1281" w:type="dxa"/>
            <w:gridSpan w:val="2"/>
          </w:tcPr>
          <w:p w:rsidR="008411A3" w:rsidRPr="00F35F8A" w:rsidRDefault="008411A3" w:rsidP="006564C3">
            <w:pPr>
              <w:spacing w:before="60" w:after="60"/>
              <w:jc w:val="both"/>
              <w:rPr>
                <w:sz w:val="18"/>
                <w:szCs w:val="18"/>
              </w:rPr>
            </w:pPr>
            <w:r w:rsidRPr="00B36597">
              <w:rPr>
                <w:i/>
                <w:sz w:val="16"/>
                <w:szCs w:val="18"/>
              </w:rPr>
              <w:t>Commentaire :</w:t>
            </w:r>
          </w:p>
        </w:tc>
        <w:tc>
          <w:tcPr>
            <w:tcW w:w="10763" w:type="dxa"/>
            <w:gridSpan w:val="3"/>
          </w:tcPr>
          <w:p w:rsidR="008411A3" w:rsidRPr="00CA557A" w:rsidRDefault="008411A3" w:rsidP="006564C3">
            <w:pPr>
              <w:spacing w:before="60" w:after="60"/>
              <w:jc w:val="center"/>
              <w:rPr>
                <w:sz w:val="18"/>
                <w:szCs w:val="18"/>
              </w:rPr>
            </w:pP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jc w:val="center"/>
              <w:rPr>
                <w:b/>
                <w:sz w:val="18"/>
                <w:szCs w:val="18"/>
              </w:rPr>
            </w:pPr>
          </w:p>
        </w:tc>
        <w:tc>
          <w:tcPr>
            <w:tcW w:w="854" w:type="dxa"/>
            <w:gridSpan w:val="4"/>
          </w:tcPr>
          <w:p w:rsidR="008411A3" w:rsidRPr="002D0C29" w:rsidRDefault="008411A3" w:rsidP="006564C3">
            <w:pPr>
              <w:spacing w:before="60" w:after="60"/>
              <w:rPr>
                <w:b/>
                <w:sz w:val="18"/>
                <w:szCs w:val="18"/>
              </w:rPr>
            </w:pPr>
            <w:r>
              <w:rPr>
                <w:b/>
                <w:sz w:val="18"/>
                <w:szCs w:val="18"/>
              </w:rPr>
              <w:t>5.12</w:t>
            </w:r>
          </w:p>
        </w:tc>
        <w:tc>
          <w:tcPr>
            <w:tcW w:w="10613" w:type="dxa"/>
            <w:gridSpan w:val="5"/>
          </w:tcPr>
          <w:p w:rsidR="008411A3" w:rsidRPr="009605E6" w:rsidRDefault="008411A3" w:rsidP="006564C3">
            <w:pPr>
              <w:spacing w:before="60" w:after="60"/>
              <w:ind w:left="317" w:hanging="317"/>
              <w:jc w:val="both"/>
              <w:rPr>
                <w:sz w:val="18"/>
                <w:szCs w:val="18"/>
                <w:lang w:val="fr-BE"/>
              </w:rPr>
            </w:pPr>
            <w:r w:rsidRPr="009605E6">
              <w:rPr>
                <w:sz w:val="18"/>
                <w:szCs w:val="18"/>
                <w:lang w:val="fr-BE"/>
              </w:rPr>
              <w:t xml:space="preserve">b) </w:t>
            </w:r>
            <w:r w:rsidRPr="009605E6">
              <w:rPr>
                <w:sz w:val="18"/>
                <w:szCs w:val="18"/>
                <w:lang w:val="fr-BE"/>
              </w:rPr>
              <w:tab/>
              <w:t>est-il basé sur des critères précis et pertinents, fixés par votre organisme en tenant compte, notamment, des caractéristiques des services et produits qu’il offre et de celles de la clientèle à laquelle il s’adresse, et suffisamment discriminants pour permettre de détecter effectivement les opérations atypiques ?</w:t>
            </w:r>
          </w:p>
        </w:tc>
        <w:tc>
          <w:tcPr>
            <w:tcW w:w="1572"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jc w:val="center"/>
              <w:rPr>
                <w:b/>
                <w:sz w:val="18"/>
                <w:szCs w:val="18"/>
              </w:rPr>
            </w:pPr>
          </w:p>
        </w:tc>
        <w:tc>
          <w:tcPr>
            <w:tcW w:w="995" w:type="dxa"/>
            <w:gridSpan w:val="5"/>
          </w:tcPr>
          <w:p w:rsidR="008411A3" w:rsidRPr="005F1677" w:rsidRDefault="008411A3" w:rsidP="006564C3">
            <w:pPr>
              <w:spacing w:before="60" w:after="60"/>
              <w:jc w:val="right"/>
              <w:rPr>
                <w:i/>
                <w:sz w:val="16"/>
                <w:szCs w:val="18"/>
              </w:rPr>
            </w:pPr>
            <w:r>
              <w:rPr>
                <w:i/>
                <w:sz w:val="16"/>
                <w:szCs w:val="18"/>
              </w:rPr>
              <w:t>5.12.c</w:t>
            </w:r>
          </w:p>
        </w:tc>
        <w:tc>
          <w:tcPr>
            <w:tcW w:w="1281" w:type="dxa"/>
            <w:gridSpan w:val="2"/>
          </w:tcPr>
          <w:p w:rsidR="008411A3" w:rsidRPr="00F35F8A" w:rsidRDefault="008411A3" w:rsidP="006564C3">
            <w:pPr>
              <w:spacing w:before="60" w:after="60"/>
              <w:jc w:val="both"/>
              <w:rPr>
                <w:sz w:val="18"/>
                <w:szCs w:val="18"/>
              </w:rPr>
            </w:pPr>
            <w:r w:rsidRPr="00B36597">
              <w:rPr>
                <w:i/>
                <w:sz w:val="16"/>
                <w:szCs w:val="18"/>
              </w:rPr>
              <w:t>Commentaire :</w:t>
            </w:r>
          </w:p>
        </w:tc>
        <w:tc>
          <w:tcPr>
            <w:tcW w:w="10763" w:type="dxa"/>
            <w:gridSpan w:val="3"/>
          </w:tcPr>
          <w:p w:rsidR="008411A3" w:rsidRPr="00CA557A" w:rsidRDefault="008411A3" w:rsidP="006564C3">
            <w:pPr>
              <w:spacing w:before="60" w:after="60"/>
              <w:jc w:val="center"/>
              <w:rPr>
                <w:sz w:val="18"/>
                <w:szCs w:val="18"/>
              </w:rPr>
            </w:pP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jc w:val="center"/>
              <w:rPr>
                <w:b/>
                <w:sz w:val="18"/>
                <w:szCs w:val="18"/>
              </w:rPr>
            </w:pPr>
          </w:p>
        </w:tc>
        <w:tc>
          <w:tcPr>
            <w:tcW w:w="854" w:type="dxa"/>
            <w:gridSpan w:val="4"/>
          </w:tcPr>
          <w:p w:rsidR="008411A3" w:rsidRPr="002D0C29" w:rsidRDefault="008411A3" w:rsidP="006564C3">
            <w:pPr>
              <w:spacing w:before="60" w:after="60"/>
              <w:rPr>
                <w:b/>
                <w:sz w:val="18"/>
                <w:szCs w:val="18"/>
              </w:rPr>
            </w:pPr>
            <w:r>
              <w:rPr>
                <w:b/>
                <w:sz w:val="18"/>
                <w:szCs w:val="18"/>
              </w:rPr>
              <w:t>5.13</w:t>
            </w:r>
          </w:p>
        </w:tc>
        <w:tc>
          <w:tcPr>
            <w:tcW w:w="10613" w:type="dxa"/>
            <w:gridSpan w:val="5"/>
          </w:tcPr>
          <w:p w:rsidR="008411A3" w:rsidRPr="009605E6" w:rsidRDefault="008411A3" w:rsidP="006564C3">
            <w:pPr>
              <w:spacing w:before="60" w:after="60"/>
              <w:ind w:left="317" w:hanging="317"/>
              <w:jc w:val="both"/>
              <w:rPr>
                <w:sz w:val="18"/>
                <w:szCs w:val="18"/>
                <w:lang w:val="fr-BE"/>
              </w:rPr>
            </w:pPr>
            <w:r w:rsidRPr="009605E6">
              <w:rPr>
                <w:sz w:val="18"/>
                <w:szCs w:val="18"/>
                <w:lang w:val="fr-BE"/>
              </w:rPr>
              <w:t xml:space="preserve">c) </w:t>
            </w:r>
            <w:r w:rsidRPr="009605E6">
              <w:rPr>
                <w:sz w:val="18"/>
                <w:szCs w:val="18"/>
                <w:lang w:val="fr-BE"/>
              </w:rPr>
              <w:tab/>
              <w:t>permet-il une détection rapide de ces opérations ?</w:t>
            </w:r>
          </w:p>
        </w:tc>
        <w:tc>
          <w:tcPr>
            <w:tcW w:w="1572"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jc w:val="center"/>
              <w:rPr>
                <w:b/>
                <w:sz w:val="18"/>
                <w:szCs w:val="18"/>
              </w:rPr>
            </w:pPr>
          </w:p>
        </w:tc>
        <w:tc>
          <w:tcPr>
            <w:tcW w:w="995" w:type="dxa"/>
            <w:gridSpan w:val="5"/>
          </w:tcPr>
          <w:p w:rsidR="008411A3" w:rsidRPr="005F1677" w:rsidRDefault="008411A3" w:rsidP="006564C3">
            <w:pPr>
              <w:spacing w:before="60" w:after="60"/>
              <w:jc w:val="right"/>
              <w:rPr>
                <w:i/>
                <w:sz w:val="16"/>
                <w:szCs w:val="18"/>
              </w:rPr>
            </w:pPr>
            <w:r>
              <w:rPr>
                <w:i/>
                <w:sz w:val="16"/>
                <w:szCs w:val="18"/>
              </w:rPr>
              <w:t>5.13.c</w:t>
            </w:r>
          </w:p>
        </w:tc>
        <w:tc>
          <w:tcPr>
            <w:tcW w:w="1281" w:type="dxa"/>
            <w:gridSpan w:val="2"/>
          </w:tcPr>
          <w:p w:rsidR="008411A3" w:rsidRPr="00F35F8A" w:rsidRDefault="008411A3" w:rsidP="006564C3">
            <w:pPr>
              <w:spacing w:before="60" w:after="60"/>
              <w:jc w:val="both"/>
              <w:rPr>
                <w:sz w:val="18"/>
                <w:szCs w:val="18"/>
              </w:rPr>
            </w:pPr>
            <w:r w:rsidRPr="00B36597">
              <w:rPr>
                <w:i/>
                <w:sz w:val="16"/>
                <w:szCs w:val="18"/>
              </w:rPr>
              <w:t>Commentaire :</w:t>
            </w:r>
          </w:p>
        </w:tc>
        <w:tc>
          <w:tcPr>
            <w:tcW w:w="10763" w:type="dxa"/>
            <w:gridSpan w:val="3"/>
          </w:tcPr>
          <w:p w:rsidR="008411A3" w:rsidRPr="00CA557A" w:rsidRDefault="008411A3" w:rsidP="006564C3">
            <w:pPr>
              <w:spacing w:before="60" w:after="60"/>
              <w:jc w:val="center"/>
              <w:rPr>
                <w:sz w:val="18"/>
                <w:szCs w:val="18"/>
              </w:rPr>
            </w:pP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jc w:val="center"/>
              <w:rPr>
                <w:b/>
                <w:sz w:val="18"/>
                <w:szCs w:val="18"/>
              </w:rPr>
            </w:pPr>
          </w:p>
        </w:tc>
        <w:tc>
          <w:tcPr>
            <w:tcW w:w="854" w:type="dxa"/>
            <w:gridSpan w:val="4"/>
          </w:tcPr>
          <w:p w:rsidR="008411A3" w:rsidRPr="002D0C29" w:rsidRDefault="008411A3" w:rsidP="006564C3">
            <w:pPr>
              <w:spacing w:before="60" w:after="60"/>
              <w:rPr>
                <w:b/>
                <w:sz w:val="18"/>
                <w:szCs w:val="18"/>
              </w:rPr>
            </w:pPr>
            <w:r>
              <w:rPr>
                <w:b/>
                <w:sz w:val="18"/>
                <w:szCs w:val="18"/>
              </w:rPr>
              <w:t>5.14</w:t>
            </w:r>
          </w:p>
        </w:tc>
        <w:tc>
          <w:tcPr>
            <w:tcW w:w="10613" w:type="dxa"/>
            <w:gridSpan w:val="5"/>
          </w:tcPr>
          <w:p w:rsidR="008411A3" w:rsidRPr="009605E6" w:rsidRDefault="008411A3" w:rsidP="006564C3">
            <w:pPr>
              <w:spacing w:before="60" w:after="60"/>
              <w:ind w:left="317" w:hanging="317"/>
              <w:jc w:val="both"/>
              <w:rPr>
                <w:sz w:val="18"/>
                <w:szCs w:val="18"/>
                <w:lang w:val="fr-BE"/>
              </w:rPr>
            </w:pPr>
            <w:r w:rsidRPr="009605E6">
              <w:rPr>
                <w:sz w:val="18"/>
                <w:szCs w:val="18"/>
                <w:lang w:val="fr-BE"/>
              </w:rPr>
              <w:t xml:space="preserve">d) </w:t>
            </w:r>
            <w:r w:rsidRPr="009605E6">
              <w:rPr>
                <w:sz w:val="18"/>
                <w:szCs w:val="18"/>
                <w:lang w:val="fr-BE"/>
              </w:rPr>
              <w:tab/>
              <w:t xml:space="preserve">produit-il des rapports écrits </w:t>
            </w:r>
            <w:r w:rsidRPr="009605E6">
              <w:rPr>
                <w:color w:val="C00000"/>
                <w:sz w:val="18"/>
                <w:szCs w:val="18"/>
                <w:lang w:val="fr-BE"/>
              </w:rPr>
              <w:t>(sur support papier ou électronique)</w:t>
            </w:r>
            <w:r w:rsidRPr="009605E6">
              <w:rPr>
                <w:sz w:val="18"/>
                <w:szCs w:val="18"/>
                <w:lang w:val="fr-BE"/>
              </w:rPr>
              <w:t xml:space="preserve"> transmis au responsable de la prévention du blanchiment de capitaux et du financement du terrorisme visé à l’article 18 de la loi et décrivant les opérations atypiques détectées et ceux des critères visés à la question b) ci-dessus sur la base desquels elles sont considérées atypiques ?</w:t>
            </w:r>
          </w:p>
        </w:tc>
        <w:tc>
          <w:tcPr>
            <w:tcW w:w="1572"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jc w:val="center"/>
              <w:rPr>
                <w:b/>
                <w:sz w:val="18"/>
                <w:szCs w:val="18"/>
              </w:rPr>
            </w:pPr>
          </w:p>
        </w:tc>
        <w:tc>
          <w:tcPr>
            <w:tcW w:w="995" w:type="dxa"/>
            <w:gridSpan w:val="5"/>
          </w:tcPr>
          <w:p w:rsidR="008411A3" w:rsidRPr="005F1677" w:rsidRDefault="008411A3" w:rsidP="006564C3">
            <w:pPr>
              <w:spacing w:before="60" w:after="60"/>
              <w:jc w:val="right"/>
              <w:rPr>
                <w:i/>
                <w:sz w:val="16"/>
                <w:szCs w:val="18"/>
              </w:rPr>
            </w:pPr>
            <w:r>
              <w:rPr>
                <w:i/>
                <w:sz w:val="16"/>
                <w:szCs w:val="18"/>
              </w:rPr>
              <w:t>5.14.c</w:t>
            </w:r>
          </w:p>
        </w:tc>
        <w:tc>
          <w:tcPr>
            <w:tcW w:w="1281" w:type="dxa"/>
            <w:gridSpan w:val="2"/>
          </w:tcPr>
          <w:p w:rsidR="008411A3" w:rsidRPr="00F35F8A" w:rsidRDefault="008411A3" w:rsidP="006564C3">
            <w:pPr>
              <w:spacing w:before="60" w:after="60"/>
              <w:jc w:val="both"/>
              <w:rPr>
                <w:sz w:val="18"/>
                <w:szCs w:val="18"/>
              </w:rPr>
            </w:pPr>
            <w:r w:rsidRPr="00B36597">
              <w:rPr>
                <w:i/>
                <w:sz w:val="16"/>
                <w:szCs w:val="18"/>
              </w:rPr>
              <w:t>Commentaire :</w:t>
            </w:r>
          </w:p>
        </w:tc>
        <w:tc>
          <w:tcPr>
            <w:tcW w:w="10763" w:type="dxa"/>
            <w:gridSpan w:val="3"/>
          </w:tcPr>
          <w:p w:rsidR="008411A3" w:rsidRPr="00CA557A" w:rsidRDefault="008411A3" w:rsidP="006564C3">
            <w:pPr>
              <w:spacing w:before="60" w:after="60"/>
              <w:jc w:val="center"/>
              <w:rPr>
                <w:sz w:val="18"/>
                <w:szCs w:val="18"/>
              </w:rPr>
            </w:pP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jc w:val="center"/>
              <w:rPr>
                <w:b/>
                <w:sz w:val="18"/>
                <w:szCs w:val="18"/>
              </w:rPr>
            </w:pPr>
          </w:p>
        </w:tc>
        <w:tc>
          <w:tcPr>
            <w:tcW w:w="854" w:type="dxa"/>
            <w:gridSpan w:val="4"/>
          </w:tcPr>
          <w:p w:rsidR="008411A3" w:rsidRPr="002D0C29" w:rsidRDefault="008411A3" w:rsidP="006564C3">
            <w:pPr>
              <w:spacing w:before="60" w:after="60"/>
              <w:rPr>
                <w:b/>
                <w:sz w:val="18"/>
                <w:szCs w:val="18"/>
              </w:rPr>
            </w:pPr>
            <w:r>
              <w:rPr>
                <w:b/>
                <w:sz w:val="18"/>
                <w:szCs w:val="18"/>
              </w:rPr>
              <w:t>5.15</w:t>
            </w:r>
          </w:p>
        </w:tc>
        <w:tc>
          <w:tcPr>
            <w:tcW w:w="10613" w:type="dxa"/>
            <w:gridSpan w:val="5"/>
          </w:tcPr>
          <w:p w:rsidR="008411A3" w:rsidRPr="002D0C29" w:rsidRDefault="008411A3" w:rsidP="006564C3">
            <w:pPr>
              <w:spacing w:before="60" w:after="60"/>
              <w:ind w:left="317" w:hanging="317"/>
              <w:jc w:val="both"/>
              <w:rPr>
                <w:sz w:val="18"/>
                <w:szCs w:val="18"/>
              </w:rPr>
            </w:pPr>
            <w:r w:rsidRPr="009B76E0">
              <w:rPr>
                <w:sz w:val="18"/>
                <w:szCs w:val="18"/>
              </w:rPr>
              <w:t xml:space="preserve">e) </w:t>
            </w:r>
            <w:r w:rsidRPr="002D0C29">
              <w:rPr>
                <w:sz w:val="18"/>
                <w:szCs w:val="18"/>
              </w:rPr>
              <w:tab/>
            </w:r>
            <w:r w:rsidRPr="009B76E0">
              <w:rPr>
                <w:sz w:val="18"/>
                <w:szCs w:val="18"/>
              </w:rPr>
              <w:t xml:space="preserve">est-il </w:t>
            </w:r>
            <w:proofErr w:type="gramStart"/>
            <w:r w:rsidRPr="009B76E0">
              <w:rPr>
                <w:sz w:val="18"/>
                <w:szCs w:val="18"/>
              </w:rPr>
              <w:t>automatisé ?</w:t>
            </w:r>
            <w:proofErr w:type="gramEnd"/>
          </w:p>
        </w:tc>
        <w:tc>
          <w:tcPr>
            <w:tcW w:w="1572"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jc w:val="center"/>
              <w:rPr>
                <w:b/>
                <w:sz w:val="18"/>
                <w:szCs w:val="18"/>
              </w:rPr>
            </w:pPr>
          </w:p>
        </w:tc>
        <w:tc>
          <w:tcPr>
            <w:tcW w:w="995" w:type="dxa"/>
            <w:gridSpan w:val="5"/>
          </w:tcPr>
          <w:p w:rsidR="008411A3" w:rsidRPr="005F1677" w:rsidRDefault="008411A3" w:rsidP="006564C3">
            <w:pPr>
              <w:spacing w:before="60" w:after="60"/>
              <w:jc w:val="right"/>
              <w:rPr>
                <w:i/>
                <w:sz w:val="16"/>
                <w:szCs w:val="18"/>
              </w:rPr>
            </w:pPr>
            <w:r>
              <w:rPr>
                <w:i/>
                <w:sz w:val="16"/>
                <w:szCs w:val="18"/>
              </w:rPr>
              <w:t>5.15.c</w:t>
            </w:r>
          </w:p>
        </w:tc>
        <w:tc>
          <w:tcPr>
            <w:tcW w:w="1281" w:type="dxa"/>
            <w:gridSpan w:val="2"/>
          </w:tcPr>
          <w:p w:rsidR="008411A3" w:rsidRPr="00F35F8A" w:rsidRDefault="008411A3" w:rsidP="006564C3">
            <w:pPr>
              <w:spacing w:before="60" w:after="60"/>
              <w:jc w:val="both"/>
              <w:rPr>
                <w:sz w:val="18"/>
                <w:szCs w:val="18"/>
              </w:rPr>
            </w:pPr>
            <w:r w:rsidRPr="00B36597">
              <w:rPr>
                <w:i/>
                <w:sz w:val="16"/>
                <w:szCs w:val="18"/>
              </w:rPr>
              <w:t>Commentaire :</w:t>
            </w:r>
          </w:p>
        </w:tc>
        <w:tc>
          <w:tcPr>
            <w:tcW w:w="10763" w:type="dxa"/>
            <w:gridSpan w:val="3"/>
          </w:tcPr>
          <w:p w:rsidR="008411A3" w:rsidRPr="00CA557A" w:rsidRDefault="008411A3" w:rsidP="006564C3">
            <w:pPr>
              <w:spacing w:before="60" w:after="60"/>
              <w:jc w:val="center"/>
              <w:rPr>
                <w:sz w:val="18"/>
                <w:szCs w:val="18"/>
              </w:rPr>
            </w:pP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jc w:val="center"/>
              <w:rPr>
                <w:b/>
                <w:sz w:val="18"/>
                <w:szCs w:val="18"/>
              </w:rPr>
            </w:pPr>
          </w:p>
        </w:tc>
        <w:tc>
          <w:tcPr>
            <w:tcW w:w="854" w:type="dxa"/>
            <w:gridSpan w:val="4"/>
          </w:tcPr>
          <w:p w:rsidR="008411A3" w:rsidRPr="002D0C29" w:rsidRDefault="008411A3" w:rsidP="006564C3">
            <w:pPr>
              <w:spacing w:before="60" w:after="60"/>
              <w:rPr>
                <w:b/>
                <w:sz w:val="18"/>
                <w:szCs w:val="18"/>
              </w:rPr>
            </w:pPr>
            <w:r>
              <w:rPr>
                <w:b/>
                <w:sz w:val="18"/>
                <w:szCs w:val="18"/>
              </w:rPr>
              <w:t>5.16</w:t>
            </w:r>
          </w:p>
        </w:tc>
        <w:tc>
          <w:tcPr>
            <w:tcW w:w="10613" w:type="dxa"/>
            <w:gridSpan w:val="5"/>
          </w:tcPr>
          <w:p w:rsidR="008411A3" w:rsidRPr="009605E6" w:rsidRDefault="008411A3" w:rsidP="006564C3">
            <w:pPr>
              <w:spacing w:before="60" w:after="60"/>
              <w:ind w:left="317" w:hanging="317"/>
              <w:jc w:val="both"/>
              <w:rPr>
                <w:sz w:val="18"/>
                <w:szCs w:val="18"/>
                <w:lang w:val="fr-BE"/>
              </w:rPr>
            </w:pPr>
            <w:r w:rsidRPr="009605E6">
              <w:rPr>
                <w:sz w:val="18"/>
                <w:szCs w:val="18"/>
                <w:lang w:val="fr-BE"/>
              </w:rPr>
              <w:t xml:space="preserve">f) </w:t>
            </w:r>
            <w:r w:rsidRPr="009605E6">
              <w:rPr>
                <w:sz w:val="18"/>
                <w:szCs w:val="18"/>
                <w:lang w:val="fr-BE"/>
              </w:rPr>
              <w:tab/>
              <w:t>si le système de surveillance de 2</w:t>
            </w:r>
            <w:r w:rsidRPr="009605E6">
              <w:rPr>
                <w:sz w:val="18"/>
                <w:szCs w:val="18"/>
                <w:vertAlign w:val="superscript"/>
                <w:lang w:val="fr-BE"/>
              </w:rPr>
              <w:t>ème</w:t>
            </w:r>
            <w:r w:rsidRPr="009605E6">
              <w:rPr>
                <w:sz w:val="18"/>
                <w:szCs w:val="18"/>
                <w:lang w:val="fr-BE"/>
              </w:rPr>
              <w:t xml:space="preserve"> ligne utilisé n'est pas automatisé, votre organisme a-t-il décidé de ne pas recourir à un système automatisé sur la base d'une analyse démontrant que la nature et le volume des opérations à surveiller ne requièrent pas cette automatisation et que les moyens humains nécessaires à l'efficacité et à la rapidité de réaction du système non automatisé sont mis en œuvre ?</w:t>
            </w:r>
          </w:p>
        </w:tc>
        <w:tc>
          <w:tcPr>
            <w:tcW w:w="1572"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jc w:val="center"/>
              <w:rPr>
                <w:b/>
                <w:sz w:val="18"/>
                <w:szCs w:val="18"/>
              </w:rPr>
            </w:pPr>
          </w:p>
        </w:tc>
        <w:tc>
          <w:tcPr>
            <w:tcW w:w="995" w:type="dxa"/>
            <w:gridSpan w:val="5"/>
          </w:tcPr>
          <w:p w:rsidR="008411A3" w:rsidRPr="005F1677" w:rsidRDefault="008411A3" w:rsidP="006564C3">
            <w:pPr>
              <w:spacing w:before="60" w:after="60"/>
              <w:jc w:val="right"/>
              <w:rPr>
                <w:i/>
                <w:sz w:val="16"/>
                <w:szCs w:val="18"/>
              </w:rPr>
            </w:pPr>
            <w:r>
              <w:rPr>
                <w:i/>
                <w:sz w:val="16"/>
                <w:szCs w:val="18"/>
              </w:rPr>
              <w:t>5.16.c</w:t>
            </w:r>
          </w:p>
        </w:tc>
        <w:tc>
          <w:tcPr>
            <w:tcW w:w="1281" w:type="dxa"/>
            <w:gridSpan w:val="2"/>
          </w:tcPr>
          <w:p w:rsidR="008411A3" w:rsidRPr="00F35F8A" w:rsidRDefault="008411A3" w:rsidP="006564C3">
            <w:pPr>
              <w:spacing w:before="60" w:after="60"/>
              <w:jc w:val="both"/>
              <w:rPr>
                <w:sz w:val="18"/>
                <w:szCs w:val="18"/>
              </w:rPr>
            </w:pPr>
            <w:r w:rsidRPr="00B36597">
              <w:rPr>
                <w:i/>
                <w:sz w:val="16"/>
                <w:szCs w:val="18"/>
              </w:rPr>
              <w:t>Commentaire :</w:t>
            </w:r>
          </w:p>
        </w:tc>
        <w:tc>
          <w:tcPr>
            <w:tcW w:w="10763" w:type="dxa"/>
            <w:gridSpan w:val="3"/>
          </w:tcPr>
          <w:p w:rsidR="008411A3" w:rsidRPr="00CA557A" w:rsidRDefault="008411A3" w:rsidP="006564C3">
            <w:pPr>
              <w:spacing w:before="60" w:after="60"/>
              <w:jc w:val="center"/>
              <w:rPr>
                <w:sz w:val="18"/>
                <w:szCs w:val="18"/>
              </w:rPr>
            </w:pP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57" w:type="dxa"/>
            <w:vMerge/>
            <w:vAlign w:val="center"/>
          </w:tcPr>
          <w:p w:rsidR="008411A3" w:rsidRPr="000E3FB3" w:rsidRDefault="008411A3" w:rsidP="006564C3">
            <w:pPr>
              <w:spacing w:before="60" w:after="60"/>
              <w:jc w:val="center"/>
              <w:rPr>
                <w:b/>
                <w:sz w:val="18"/>
                <w:szCs w:val="18"/>
              </w:rPr>
            </w:pPr>
          </w:p>
        </w:tc>
        <w:tc>
          <w:tcPr>
            <w:tcW w:w="854" w:type="dxa"/>
            <w:gridSpan w:val="4"/>
          </w:tcPr>
          <w:p w:rsidR="008411A3" w:rsidRPr="002D0C29" w:rsidRDefault="008411A3" w:rsidP="006564C3">
            <w:pPr>
              <w:spacing w:before="60" w:after="60"/>
              <w:rPr>
                <w:b/>
                <w:sz w:val="18"/>
                <w:szCs w:val="18"/>
              </w:rPr>
            </w:pPr>
            <w:r>
              <w:rPr>
                <w:b/>
                <w:sz w:val="18"/>
                <w:szCs w:val="18"/>
              </w:rPr>
              <w:t>5.17</w:t>
            </w:r>
          </w:p>
        </w:tc>
        <w:tc>
          <w:tcPr>
            <w:tcW w:w="10613" w:type="dxa"/>
            <w:gridSpan w:val="5"/>
          </w:tcPr>
          <w:p w:rsidR="008411A3" w:rsidRPr="009605E6" w:rsidRDefault="008411A3" w:rsidP="006564C3">
            <w:pPr>
              <w:spacing w:before="60" w:after="60"/>
              <w:ind w:left="317" w:hanging="317"/>
              <w:jc w:val="both"/>
              <w:rPr>
                <w:sz w:val="18"/>
                <w:szCs w:val="18"/>
                <w:lang w:val="fr-BE"/>
              </w:rPr>
            </w:pPr>
            <w:r w:rsidRPr="009605E6">
              <w:rPr>
                <w:sz w:val="18"/>
                <w:szCs w:val="18"/>
                <w:lang w:val="fr-BE"/>
              </w:rPr>
              <w:t xml:space="preserve">g) </w:t>
            </w:r>
            <w:r w:rsidRPr="009605E6">
              <w:rPr>
                <w:sz w:val="18"/>
                <w:szCs w:val="18"/>
                <w:lang w:val="fr-BE"/>
              </w:rPr>
              <w:tab/>
              <w:t>si le système de surveillance de 2</w:t>
            </w:r>
            <w:r w:rsidRPr="009605E6">
              <w:rPr>
                <w:sz w:val="18"/>
                <w:szCs w:val="18"/>
                <w:vertAlign w:val="superscript"/>
                <w:lang w:val="fr-BE"/>
              </w:rPr>
              <w:t>ème</w:t>
            </w:r>
            <w:r w:rsidRPr="009605E6">
              <w:rPr>
                <w:sz w:val="18"/>
                <w:szCs w:val="18"/>
                <w:lang w:val="fr-BE"/>
              </w:rPr>
              <w:t xml:space="preserve"> ligne utilisé n'est pas automatisé, l'analyse visée à la question f) ci-dessus a-t-elle été mise à jour au cours des 12 derniers mois ? (Dans la négative, veuillez indiquer en commentaire la date de sa dernière mise à jour.)</w:t>
            </w:r>
          </w:p>
        </w:tc>
        <w:tc>
          <w:tcPr>
            <w:tcW w:w="1572"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jc w:val="center"/>
              <w:rPr>
                <w:b/>
                <w:sz w:val="18"/>
                <w:szCs w:val="18"/>
              </w:rPr>
            </w:pPr>
          </w:p>
        </w:tc>
        <w:tc>
          <w:tcPr>
            <w:tcW w:w="995" w:type="dxa"/>
            <w:gridSpan w:val="5"/>
          </w:tcPr>
          <w:p w:rsidR="008411A3" w:rsidRPr="005F1677" w:rsidRDefault="008411A3" w:rsidP="006564C3">
            <w:pPr>
              <w:spacing w:before="60" w:after="60"/>
              <w:jc w:val="right"/>
              <w:rPr>
                <w:i/>
                <w:sz w:val="16"/>
                <w:szCs w:val="18"/>
              </w:rPr>
            </w:pPr>
            <w:r>
              <w:rPr>
                <w:i/>
                <w:sz w:val="16"/>
                <w:szCs w:val="18"/>
              </w:rPr>
              <w:t>5.17.c</w:t>
            </w:r>
          </w:p>
        </w:tc>
        <w:tc>
          <w:tcPr>
            <w:tcW w:w="1281" w:type="dxa"/>
            <w:gridSpan w:val="2"/>
          </w:tcPr>
          <w:p w:rsidR="008411A3" w:rsidRPr="00F35F8A" w:rsidRDefault="008411A3" w:rsidP="006564C3">
            <w:pPr>
              <w:spacing w:before="60" w:after="60"/>
              <w:jc w:val="both"/>
              <w:rPr>
                <w:sz w:val="18"/>
                <w:szCs w:val="18"/>
              </w:rPr>
            </w:pPr>
            <w:r w:rsidRPr="00B36597">
              <w:rPr>
                <w:i/>
                <w:sz w:val="16"/>
                <w:szCs w:val="18"/>
              </w:rPr>
              <w:t>Commentaire :</w:t>
            </w:r>
          </w:p>
        </w:tc>
        <w:tc>
          <w:tcPr>
            <w:tcW w:w="10763" w:type="dxa"/>
            <w:gridSpan w:val="3"/>
          </w:tcPr>
          <w:p w:rsidR="008411A3" w:rsidRPr="00CA557A" w:rsidRDefault="008411A3" w:rsidP="006564C3">
            <w:pPr>
              <w:spacing w:before="60" w:after="60"/>
              <w:jc w:val="center"/>
              <w:rPr>
                <w:sz w:val="18"/>
                <w:szCs w:val="18"/>
              </w:rPr>
            </w:pP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r>
              <w:br w:type="page"/>
            </w: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57" w:type="dxa"/>
            <w:vMerge/>
            <w:vAlign w:val="center"/>
          </w:tcPr>
          <w:p w:rsidR="008411A3" w:rsidRPr="000E3FB3" w:rsidRDefault="008411A3" w:rsidP="006564C3">
            <w:pPr>
              <w:spacing w:before="60" w:after="60"/>
              <w:jc w:val="center"/>
              <w:rPr>
                <w:b/>
                <w:sz w:val="18"/>
                <w:szCs w:val="18"/>
              </w:rPr>
            </w:pPr>
          </w:p>
        </w:tc>
        <w:tc>
          <w:tcPr>
            <w:tcW w:w="854" w:type="dxa"/>
            <w:gridSpan w:val="4"/>
          </w:tcPr>
          <w:p w:rsidR="008411A3" w:rsidRPr="002D0C29" w:rsidRDefault="008411A3" w:rsidP="006564C3">
            <w:pPr>
              <w:spacing w:before="60" w:after="60"/>
              <w:rPr>
                <w:b/>
                <w:sz w:val="18"/>
                <w:szCs w:val="18"/>
              </w:rPr>
            </w:pPr>
            <w:r>
              <w:rPr>
                <w:b/>
                <w:sz w:val="18"/>
                <w:szCs w:val="18"/>
              </w:rPr>
              <w:t>5.18</w:t>
            </w:r>
          </w:p>
        </w:tc>
        <w:tc>
          <w:tcPr>
            <w:tcW w:w="10613" w:type="dxa"/>
            <w:gridSpan w:val="5"/>
          </w:tcPr>
          <w:p w:rsidR="008411A3" w:rsidRPr="009605E6" w:rsidRDefault="008411A3" w:rsidP="006564C3">
            <w:pPr>
              <w:spacing w:before="60" w:after="60"/>
              <w:ind w:left="317" w:hanging="317"/>
              <w:jc w:val="both"/>
              <w:rPr>
                <w:sz w:val="18"/>
                <w:szCs w:val="18"/>
                <w:lang w:val="fr-BE"/>
              </w:rPr>
            </w:pPr>
            <w:r w:rsidRPr="009605E6">
              <w:rPr>
                <w:sz w:val="18"/>
                <w:szCs w:val="18"/>
                <w:lang w:val="fr-BE"/>
              </w:rPr>
              <w:t xml:space="preserve">h) </w:t>
            </w:r>
            <w:r w:rsidRPr="009605E6">
              <w:rPr>
                <w:sz w:val="18"/>
                <w:szCs w:val="18"/>
                <w:lang w:val="fr-BE"/>
              </w:rPr>
              <w:tab/>
              <w:t>Le système de surveillance de 2</w:t>
            </w:r>
            <w:r w:rsidRPr="009605E6">
              <w:rPr>
                <w:sz w:val="18"/>
                <w:szCs w:val="18"/>
                <w:vertAlign w:val="superscript"/>
                <w:lang w:val="fr-BE"/>
              </w:rPr>
              <w:t>ème</w:t>
            </w:r>
            <w:r w:rsidRPr="009605E6">
              <w:rPr>
                <w:sz w:val="18"/>
                <w:szCs w:val="18"/>
                <w:lang w:val="fr-BE"/>
              </w:rPr>
              <w:t xml:space="preserve"> ligne a-t-il fait l’objet d’une procédure de validation initiale, et est-il soumis à un réexamen périodique de sa pertinence en vue de l’adapter, au besoin, en fonction de l’évolution des activités, de la clientèle ou de l’environnement ?</w:t>
            </w:r>
          </w:p>
        </w:tc>
        <w:tc>
          <w:tcPr>
            <w:tcW w:w="1572"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rPr>
                <w:b/>
                <w:sz w:val="18"/>
                <w:szCs w:val="18"/>
              </w:rPr>
            </w:pPr>
          </w:p>
        </w:tc>
        <w:tc>
          <w:tcPr>
            <w:tcW w:w="995" w:type="dxa"/>
            <w:gridSpan w:val="5"/>
          </w:tcPr>
          <w:p w:rsidR="008411A3" w:rsidRPr="005F1677" w:rsidRDefault="008411A3" w:rsidP="006564C3">
            <w:pPr>
              <w:spacing w:before="60" w:after="60"/>
              <w:jc w:val="right"/>
              <w:rPr>
                <w:i/>
                <w:sz w:val="16"/>
                <w:szCs w:val="18"/>
              </w:rPr>
            </w:pPr>
            <w:r>
              <w:rPr>
                <w:i/>
                <w:sz w:val="16"/>
                <w:szCs w:val="18"/>
              </w:rPr>
              <w:t>5.18.c</w:t>
            </w:r>
          </w:p>
        </w:tc>
        <w:tc>
          <w:tcPr>
            <w:tcW w:w="1281" w:type="dxa"/>
            <w:gridSpan w:val="2"/>
          </w:tcPr>
          <w:p w:rsidR="008411A3" w:rsidRPr="00F35F8A" w:rsidRDefault="008411A3" w:rsidP="006564C3">
            <w:pPr>
              <w:spacing w:before="60" w:after="60"/>
              <w:jc w:val="both"/>
              <w:rPr>
                <w:sz w:val="18"/>
                <w:szCs w:val="18"/>
              </w:rPr>
            </w:pPr>
            <w:r w:rsidRPr="00B36597">
              <w:rPr>
                <w:i/>
                <w:sz w:val="16"/>
                <w:szCs w:val="18"/>
              </w:rPr>
              <w:t>Commentaire :</w:t>
            </w:r>
          </w:p>
        </w:tc>
        <w:tc>
          <w:tcPr>
            <w:tcW w:w="10763" w:type="dxa"/>
            <w:gridSpan w:val="3"/>
          </w:tcPr>
          <w:p w:rsidR="008411A3" w:rsidRPr="00CA557A" w:rsidRDefault="008411A3" w:rsidP="006564C3">
            <w:pPr>
              <w:spacing w:before="60" w:after="60"/>
              <w:jc w:val="center"/>
              <w:rPr>
                <w:sz w:val="18"/>
                <w:szCs w:val="18"/>
              </w:rPr>
            </w:pP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rPr>
                <w:b/>
                <w:sz w:val="18"/>
                <w:szCs w:val="18"/>
              </w:rPr>
            </w:pPr>
          </w:p>
        </w:tc>
        <w:tc>
          <w:tcPr>
            <w:tcW w:w="854" w:type="dxa"/>
            <w:gridSpan w:val="4"/>
          </w:tcPr>
          <w:p w:rsidR="008411A3" w:rsidRPr="002D0C29" w:rsidRDefault="008411A3" w:rsidP="006564C3">
            <w:pPr>
              <w:spacing w:before="60" w:after="60"/>
              <w:rPr>
                <w:b/>
                <w:sz w:val="18"/>
                <w:szCs w:val="18"/>
              </w:rPr>
            </w:pPr>
            <w:r>
              <w:rPr>
                <w:b/>
                <w:sz w:val="18"/>
                <w:szCs w:val="18"/>
              </w:rPr>
              <w:t>5.19</w:t>
            </w:r>
          </w:p>
        </w:tc>
        <w:tc>
          <w:tcPr>
            <w:tcW w:w="10613" w:type="dxa"/>
            <w:gridSpan w:val="5"/>
          </w:tcPr>
          <w:p w:rsidR="008411A3" w:rsidRPr="009605E6" w:rsidRDefault="008411A3" w:rsidP="006564C3">
            <w:pPr>
              <w:spacing w:before="60" w:after="60"/>
              <w:ind w:left="317" w:hanging="317"/>
              <w:jc w:val="both"/>
              <w:rPr>
                <w:sz w:val="18"/>
                <w:szCs w:val="18"/>
                <w:lang w:val="fr-BE"/>
              </w:rPr>
            </w:pPr>
            <w:r w:rsidRPr="009605E6">
              <w:rPr>
                <w:sz w:val="18"/>
                <w:szCs w:val="18"/>
                <w:lang w:val="fr-BE"/>
              </w:rPr>
              <w:t xml:space="preserve">i) </w:t>
            </w:r>
            <w:r w:rsidRPr="009605E6">
              <w:rPr>
                <w:sz w:val="18"/>
                <w:szCs w:val="18"/>
                <w:lang w:val="fr-BE"/>
              </w:rPr>
              <w:tab/>
              <w:t>Votre établissement a-t-il procédé au cours des 12 derniers mois à un réexamen périodique visé à la question h) ci-dessus ? (Dans la négative, veuillez indiquer en commentaire la date du dernier examen périodique.)</w:t>
            </w:r>
          </w:p>
        </w:tc>
        <w:tc>
          <w:tcPr>
            <w:tcW w:w="1572"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rPr>
                <w:b/>
                <w:sz w:val="18"/>
                <w:szCs w:val="18"/>
              </w:rPr>
            </w:pPr>
          </w:p>
        </w:tc>
        <w:tc>
          <w:tcPr>
            <w:tcW w:w="995" w:type="dxa"/>
            <w:gridSpan w:val="5"/>
          </w:tcPr>
          <w:p w:rsidR="008411A3" w:rsidRPr="005F1677" w:rsidRDefault="008411A3" w:rsidP="006564C3">
            <w:pPr>
              <w:spacing w:before="60" w:after="60"/>
              <w:jc w:val="right"/>
              <w:rPr>
                <w:i/>
                <w:sz w:val="16"/>
                <w:szCs w:val="18"/>
              </w:rPr>
            </w:pPr>
            <w:r>
              <w:rPr>
                <w:i/>
                <w:sz w:val="16"/>
                <w:szCs w:val="18"/>
              </w:rPr>
              <w:t>5.19.c</w:t>
            </w:r>
          </w:p>
        </w:tc>
        <w:tc>
          <w:tcPr>
            <w:tcW w:w="1281" w:type="dxa"/>
            <w:gridSpan w:val="2"/>
          </w:tcPr>
          <w:p w:rsidR="008411A3" w:rsidRPr="00F35F8A" w:rsidRDefault="008411A3" w:rsidP="006564C3">
            <w:pPr>
              <w:spacing w:before="60" w:after="60"/>
              <w:jc w:val="both"/>
              <w:rPr>
                <w:sz w:val="18"/>
                <w:szCs w:val="18"/>
              </w:rPr>
            </w:pPr>
            <w:r w:rsidRPr="00B36597">
              <w:rPr>
                <w:i/>
                <w:sz w:val="16"/>
                <w:szCs w:val="18"/>
              </w:rPr>
              <w:t>Commentaire :</w:t>
            </w:r>
          </w:p>
        </w:tc>
        <w:tc>
          <w:tcPr>
            <w:tcW w:w="10763" w:type="dxa"/>
            <w:gridSpan w:val="3"/>
          </w:tcPr>
          <w:p w:rsidR="008411A3" w:rsidRPr="00CA557A" w:rsidRDefault="008411A3" w:rsidP="006564C3">
            <w:pPr>
              <w:spacing w:before="60" w:after="60"/>
              <w:jc w:val="center"/>
              <w:rPr>
                <w:sz w:val="18"/>
                <w:szCs w:val="18"/>
              </w:rPr>
            </w:pPr>
          </w:p>
        </w:tc>
      </w:tr>
      <w:tr w:rsidR="008411A3" w:rsidRPr="00D1698E"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57" w:type="dxa"/>
            <w:vMerge w:val="restart"/>
            <w:vAlign w:val="center"/>
          </w:tcPr>
          <w:p w:rsidR="008411A3" w:rsidRPr="000E3FB3" w:rsidRDefault="008411A3">
            <w:pPr>
              <w:spacing w:before="60" w:after="60"/>
              <w:jc w:val="center"/>
              <w:rPr>
                <w:b/>
                <w:sz w:val="18"/>
                <w:szCs w:val="18"/>
              </w:rPr>
            </w:pPr>
            <w:r w:rsidRPr="006370AE">
              <w:rPr>
                <w:b/>
                <w:sz w:val="18"/>
                <w:szCs w:val="18"/>
              </w:rPr>
              <w:t>Vigilance renforcée</w:t>
            </w:r>
          </w:p>
        </w:tc>
        <w:tc>
          <w:tcPr>
            <w:tcW w:w="13039" w:type="dxa"/>
            <w:gridSpan w:val="10"/>
          </w:tcPr>
          <w:p w:rsidR="008411A3" w:rsidRPr="009605E6" w:rsidRDefault="008411A3" w:rsidP="006564C3">
            <w:pPr>
              <w:spacing w:before="60" w:after="60"/>
              <w:rPr>
                <w:sz w:val="18"/>
                <w:szCs w:val="18"/>
                <w:lang w:val="fr-BE"/>
              </w:rPr>
            </w:pPr>
            <w:r w:rsidRPr="009605E6">
              <w:rPr>
                <w:sz w:val="18"/>
                <w:szCs w:val="18"/>
                <w:lang w:val="fr-BE"/>
              </w:rPr>
              <w:t>Les procédures internes de votre organisme prévoient-elles d'appliquer des mesures de vigilance accrue (1</w:t>
            </w:r>
            <w:r w:rsidRPr="009605E6">
              <w:rPr>
                <w:sz w:val="18"/>
                <w:szCs w:val="18"/>
                <w:vertAlign w:val="superscript"/>
                <w:lang w:val="fr-BE"/>
              </w:rPr>
              <w:t>ère</w:t>
            </w:r>
            <w:r w:rsidRPr="009605E6">
              <w:rPr>
                <w:sz w:val="18"/>
                <w:szCs w:val="18"/>
                <w:lang w:val="fr-BE"/>
              </w:rPr>
              <w:t xml:space="preserve"> et 2</w:t>
            </w:r>
            <w:r w:rsidRPr="009605E6">
              <w:rPr>
                <w:sz w:val="18"/>
                <w:szCs w:val="18"/>
                <w:vertAlign w:val="superscript"/>
                <w:lang w:val="fr-BE"/>
              </w:rPr>
              <w:t>ème</w:t>
            </w:r>
            <w:r w:rsidRPr="009605E6">
              <w:rPr>
                <w:sz w:val="18"/>
                <w:szCs w:val="18"/>
                <w:lang w:val="fr-BE"/>
              </w:rPr>
              <w:t xml:space="preserve"> ligne) dans les situations suivantes :</w:t>
            </w:r>
          </w:p>
        </w:tc>
      </w:tr>
      <w:tr w:rsidR="008411A3" w:rsidRPr="00BC4E5A" w:rsidTr="00D12CCF">
        <w:trPr>
          <w:gridAfter w:val="1"/>
          <w:wAfter w:w="6" w:type="dxa"/>
        </w:trPr>
        <w:tc>
          <w:tcPr>
            <w:tcW w:w="279" w:type="dxa"/>
            <w:shd w:val="clear" w:color="auto" w:fill="FF0000"/>
          </w:tcPr>
          <w:p w:rsidR="008411A3" w:rsidRPr="009605E6" w:rsidRDefault="008411A3" w:rsidP="006564C3">
            <w:pPr>
              <w:spacing w:before="60" w:after="60"/>
              <w:rPr>
                <w:sz w:val="18"/>
                <w:szCs w:val="18"/>
                <w:lang w:val="fr-BE"/>
              </w:rPr>
            </w:pPr>
          </w:p>
        </w:tc>
        <w:tc>
          <w:tcPr>
            <w:tcW w:w="282" w:type="dxa"/>
            <w:shd w:val="clear" w:color="auto" w:fill="00B050"/>
          </w:tcPr>
          <w:p w:rsidR="008411A3" w:rsidRPr="009605E6" w:rsidRDefault="008411A3" w:rsidP="006564C3">
            <w:pPr>
              <w:spacing w:before="60" w:after="60"/>
              <w:rPr>
                <w:sz w:val="18"/>
                <w:szCs w:val="18"/>
                <w:lang w:val="fr-BE"/>
              </w:rPr>
            </w:pPr>
          </w:p>
        </w:tc>
        <w:tc>
          <w:tcPr>
            <w:tcW w:w="289" w:type="dxa"/>
            <w:shd w:val="clear" w:color="auto" w:fill="7030A0"/>
          </w:tcPr>
          <w:p w:rsidR="008411A3" w:rsidRPr="009605E6" w:rsidRDefault="008411A3" w:rsidP="006564C3">
            <w:pPr>
              <w:spacing w:before="60" w:after="60"/>
              <w:rPr>
                <w:sz w:val="18"/>
                <w:szCs w:val="18"/>
                <w:lang w:val="fr-BE"/>
              </w:rPr>
            </w:pPr>
          </w:p>
        </w:tc>
        <w:tc>
          <w:tcPr>
            <w:tcW w:w="1557" w:type="dxa"/>
            <w:vMerge/>
          </w:tcPr>
          <w:p w:rsidR="008411A3" w:rsidRPr="009605E6" w:rsidRDefault="008411A3" w:rsidP="006564C3">
            <w:pPr>
              <w:spacing w:before="60" w:after="60"/>
              <w:jc w:val="center"/>
              <w:rPr>
                <w:b/>
                <w:sz w:val="18"/>
                <w:szCs w:val="18"/>
                <w:lang w:val="fr-BE"/>
              </w:rPr>
            </w:pPr>
          </w:p>
        </w:tc>
        <w:tc>
          <w:tcPr>
            <w:tcW w:w="854" w:type="dxa"/>
            <w:gridSpan w:val="4"/>
          </w:tcPr>
          <w:p w:rsidR="008411A3" w:rsidRPr="002D0C29" w:rsidRDefault="008411A3" w:rsidP="006564C3">
            <w:pPr>
              <w:spacing w:before="60" w:after="60"/>
              <w:rPr>
                <w:b/>
                <w:sz w:val="18"/>
                <w:szCs w:val="18"/>
              </w:rPr>
            </w:pPr>
            <w:r>
              <w:rPr>
                <w:b/>
                <w:sz w:val="18"/>
                <w:szCs w:val="18"/>
              </w:rPr>
              <w:t>5.20</w:t>
            </w:r>
          </w:p>
        </w:tc>
        <w:tc>
          <w:tcPr>
            <w:tcW w:w="10613" w:type="dxa"/>
            <w:gridSpan w:val="5"/>
          </w:tcPr>
          <w:p w:rsidR="008411A3" w:rsidRPr="009605E6" w:rsidRDefault="008411A3" w:rsidP="006564C3">
            <w:pPr>
              <w:spacing w:before="60" w:after="60"/>
              <w:ind w:left="317" w:hanging="317"/>
              <w:jc w:val="both"/>
              <w:rPr>
                <w:sz w:val="18"/>
                <w:szCs w:val="18"/>
                <w:lang w:val="fr-BE"/>
              </w:rPr>
            </w:pPr>
            <w:r w:rsidRPr="009605E6">
              <w:rPr>
                <w:sz w:val="18"/>
                <w:szCs w:val="18"/>
                <w:lang w:val="fr-BE"/>
              </w:rPr>
              <w:t xml:space="preserve">a) </w:t>
            </w:r>
            <w:r w:rsidRPr="009605E6">
              <w:rPr>
                <w:sz w:val="18"/>
                <w:szCs w:val="18"/>
                <w:lang w:val="fr-BE"/>
              </w:rPr>
              <w:tab/>
              <w:t>les clients, mandataires, ou bénéficiaire effectifs, ont été identifiés à distance ?</w:t>
            </w:r>
          </w:p>
        </w:tc>
        <w:tc>
          <w:tcPr>
            <w:tcW w:w="1572"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jc w:val="center"/>
              <w:rPr>
                <w:b/>
                <w:sz w:val="18"/>
                <w:szCs w:val="18"/>
              </w:rPr>
            </w:pPr>
          </w:p>
        </w:tc>
        <w:tc>
          <w:tcPr>
            <w:tcW w:w="995" w:type="dxa"/>
            <w:gridSpan w:val="5"/>
          </w:tcPr>
          <w:p w:rsidR="008411A3" w:rsidRPr="005F1677" w:rsidRDefault="008411A3" w:rsidP="00DE6870">
            <w:pPr>
              <w:spacing w:before="60" w:after="60"/>
              <w:jc w:val="right"/>
              <w:rPr>
                <w:i/>
                <w:sz w:val="16"/>
                <w:szCs w:val="18"/>
              </w:rPr>
            </w:pPr>
            <w:r>
              <w:rPr>
                <w:i/>
                <w:sz w:val="16"/>
                <w:szCs w:val="18"/>
              </w:rPr>
              <w:t>5.20.c</w:t>
            </w:r>
          </w:p>
        </w:tc>
        <w:tc>
          <w:tcPr>
            <w:tcW w:w="1281" w:type="dxa"/>
            <w:gridSpan w:val="2"/>
          </w:tcPr>
          <w:p w:rsidR="008411A3" w:rsidRPr="00F35F8A" w:rsidRDefault="008411A3" w:rsidP="006564C3">
            <w:pPr>
              <w:spacing w:before="60" w:after="60"/>
              <w:jc w:val="both"/>
              <w:rPr>
                <w:sz w:val="18"/>
                <w:szCs w:val="18"/>
              </w:rPr>
            </w:pPr>
            <w:r w:rsidRPr="00B36597">
              <w:rPr>
                <w:i/>
                <w:sz w:val="16"/>
                <w:szCs w:val="18"/>
              </w:rPr>
              <w:t>Commentaire :</w:t>
            </w:r>
          </w:p>
        </w:tc>
        <w:tc>
          <w:tcPr>
            <w:tcW w:w="10763" w:type="dxa"/>
            <w:gridSpan w:val="3"/>
          </w:tcPr>
          <w:p w:rsidR="008411A3" w:rsidRPr="00CA557A" w:rsidRDefault="008411A3" w:rsidP="006564C3">
            <w:pPr>
              <w:spacing w:before="60" w:after="60"/>
              <w:jc w:val="center"/>
              <w:rPr>
                <w:sz w:val="18"/>
                <w:szCs w:val="18"/>
              </w:rPr>
            </w:pP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jc w:val="center"/>
              <w:rPr>
                <w:b/>
                <w:sz w:val="18"/>
                <w:szCs w:val="18"/>
              </w:rPr>
            </w:pPr>
          </w:p>
        </w:tc>
        <w:tc>
          <w:tcPr>
            <w:tcW w:w="854" w:type="dxa"/>
            <w:gridSpan w:val="4"/>
          </w:tcPr>
          <w:p w:rsidR="008411A3" w:rsidRPr="002D0C29" w:rsidRDefault="008411A3" w:rsidP="006564C3">
            <w:pPr>
              <w:spacing w:before="60" w:after="60"/>
              <w:rPr>
                <w:b/>
                <w:sz w:val="18"/>
                <w:szCs w:val="18"/>
              </w:rPr>
            </w:pPr>
            <w:r>
              <w:rPr>
                <w:b/>
                <w:sz w:val="18"/>
                <w:szCs w:val="18"/>
              </w:rPr>
              <w:t>5.21</w:t>
            </w:r>
          </w:p>
        </w:tc>
        <w:tc>
          <w:tcPr>
            <w:tcW w:w="10613" w:type="dxa"/>
            <w:gridSpan w:val="5"/>
          </w:tcPr>
          <w:p w:rsidR="008411A3" w:rsidRPr="009605E6" w:rsidRDefault="008411A3" w:rsidP="006564C3">
            <w:pPr>
              <w:spacing w:before="60" w:after="60"/>
              <w:ind w:left="317" w:hanging="317"/>
              <w:jc w:val="both"/>
              <w:rPr>
                <w:sz w:val="18"/>
                <w:szCs w:val="18"/>
                <w:lang w:val="fr-BE"/>
              </w:rPr>
            </w:pPr>
            <w:r w:rsidRPr="009605E6">
              <w:rPr>
                <w:sz w:val="18"/>
                <w:szCs w:val="18"/>
                <w:lang w:val="fr-BE"/>
              </w:rPr>
              <w:t xml:space="preserve">b) </w:t>
            </w:r>
            <w:r w:rsidRPr="009605E6">
              <w:rPr>
                <w:sz w:val="18"/>
                <w:szCs w:val="18"/>
                <w:lang w:val="fr-BE"/>
              </w:rPr>
              <w:tab/>
              <w:t>les clients, mandataires, ou bénéficiaire effectifs, sont des personnes politiquement exposées, des membres de leurs familles proches ou des personnes connues pour leur être étroitement associées ?</w:t>
            </w:r>
          </w:p>
        </w:tc>
        <w:tc>
          <w:tcPr>
            <w:tcW w:w="1572"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jc w:val="center"/>
              <w:rPr>
                <w:b/>
                <w:sz w:val="18"/>
                <w:szCs w:val="18"/>
              </w:rPr>
            </w:pPr>
          </w:p>
        </w:tc>
        <w:tc>
          <w:tcPr>
            <w:tcW w:w="995" w:type="dxa"/>
            <w:gridSpan w:val="5"/>
          </w:tcPr>
          <w:p w:rsidR="008411A3" w:rsidRPr="005F1677" w:rsidRDefault="008411A3" w:rsidP="006564C3">
            <w:pPr>
              <w:spacing w:before="60" w:after="60"/>
              <w:jc w:val="right"/>
              <w:rPr>
                <w:i/>
                <w:sz w:val="16"/>
                <w:szCs w:val="18"/>
              </w:rPr>
            </w:pPr>
            <w:r>
              <w:rPr>
                <w:i/>
                <w:sz w:val="16"/>
                <w:szCs w:val="18"/>
              </w:rPr>
              <w:t>5.21.c</w:t>
            </w:r>
          </w:p>
        </w:tc>
        <w:tc>
          <w:tcPr>
            <w:tcW w:w="1281" w:type="dxa"/>
            <w:gridSpan w:val="2"/>
          </w:tcPr>
          <w:p w:rsidR="008411A3" w:rsidRPr="00F35F8A" w:rsidRDefault="008411A3" w:rsidP="006564C3">
            <w:pPr>
              <w:spacing w:before="60" w:after="60"/>
              <w:jc w:val="both"/>
              <w:rPr>
                <w:sz w:val="18"/>
                <w:szCs w:val="18"/>
              </w:rPr>
            </w:pPr>
            <w:r w:rsidRPr="00B36597">
              <w:rPr>
                <w:i/>
                <w:sz w:val="16"/>
                <w:szCs w:val="18"/>
              </w:rPr>
              <w:t>Commentaire :</w:t>
            </w:r>
          </w:p>
        </w:tc>
        <w:tc>
          <w:tcPr>
            <w:tcW w:w="10763" w:type="dxa"/>
            <w:gridSpan w:val="3"/>
          </w:tcPr>
          <w:p w:rsidR="008411A3" w:rsidRPr="00CA557A" w:rsidRDefault="008411A3" w:rsidP="006564C3">
            <w:pPr>
              <w:spacing w:before="60" w:after="60"/>
              <w:jc w:val="center"/>
              <w:rPr>
                <w:sz w:val="18"/>
                <w:szCs w:val="18"/>
              </w:rPr>
            </w:pPr>
          </w:p>
        </w:tc>
      </w:tr>
      <w:tr w:rsidR="008411A3" w:rsidRPr="00D1698E"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r>
              <w:lastRenderedPageBreak/>
              <w:br w:type="page"/>
            </w:r>
          </w:p>
        </w:tc>
        <w:tc>
          <w:tcPr>
            <w:tcW w:w="282" w:type="dxa"/>
            <w:shd w:val="clear" w:color="auto" w:fill="auto"/>
          </w:tcPr>
          <w:p w:rsidR="008411A3" w:rsidRPr="00BC4E5A" w:rsidRDefault="008411A3" w:rsidP="006564C3">
            <w:pPr>
              <w:spacing w:before="60" w:after="60"/>
              <w:rPr>
                <w:sz w:val="18"/>
                <w:szCs w:val="18"/>
              </w:rPr>
            </w:pPr>
          </w:p>
        </w:tc>
        <w:tc>
          <w:tcPr>
            <w:tcW w:w="289" w:type="dxa"/>
            <w:shd w:val="clear" w:color="auto" w:fill="auto"/>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jc w:val="center"/>
              <w:rPr>
                <w:b/>
                <w:sz w:val="18"/>
                <w:szCs w:val="18"/>
              </w:rPr>
            </w:pPr>
          </w:p>
        </w:tc>
        <w:tc>
          <w:tcPr>
            <w:tcW w:w="854" w:type="dxa"/>
            <w:gridSpan w:val="4"/>
          </w:tcPr>
          <w:p w:rsidR="008411A3" w:rsidRPr="002D0C29" w:rsidRDefault="008411A3" w:rsidP="006564C3">
            <w:pPr>
              <w:spacing w:before="60" w:after="60"/>
              <w:rPr>
                <w:b/>
                <w:sz w:val="18"/>
                <w:szCs w:val="18"/>
              </w:rPr>
            </w:pPr>
          </w:p>
        </w:tc>
        <w:tc>
          <w:tcPr>
            <w:tcW w:w="12185" w:type="dxa"/>
            <w:gridSpan w:val="6"/>
          </w:tcPr>
          <w:p w:rsidR="008411A3" w:rsidRPr="009605E6" w:rsidRDefault="008411A3" w:rsidP="006564C3">
            <w:pPr>
              <w:spacing w:before="60" w:after="60"/>
              <w:ind w:left="317" w:hanging="317"/>
              <w:jc w:val="both"/>
              <w:rPr>
                <w:sz w:val="18"/>
                <w:szCs w:val="18"/>
                <w:lang w:val="fr-BE"/>
              </w:rPr>
            </w:pPr>
            <w:r w:rsidRPr="009605E6">
              <w:rPr>
                <w:sz w:val="18"/>
                <w:szCs w:val="18"/>
                <w:lang w:val="fr-BE"/>
              </w:rPr>
              <w:t xml:space="preserve">c) </w:t>
            </w:r>
            <w:r w:rsidRPr="009605E6">
              <w:rPr>
                <w:sz w:val="18"/>
                <w:szCs w:val="18"/>
                <w:lang w:val="fr-BE"/>
              </w:rPr>
              <w:tab/>
              <w:t>les clients sont des établissements de crédit ou des institutions financières avec lesquels votre organisme entretient des relations de correspondance bancaire et qui sont établis :</w:t>
            </w:r>
          </w:p>
        </w:tc>
      </w:tr>
      <w:tr w:rsidR="008411A3" w:rsidRPr="00BC4E5A" w:rsidTr="00D12CCF">
        <w:trPr>
          <w:gridAfter w:val="1"/>
          <w:wAfter w:w="6" w:type="dxa"/>
        </w:trPr>
        <w:tc>
          <w:tcPr>
            <w:tcW w:w="279" w:type="dxa"/>
            <w:shd w:val="clear" w:color="auto" w:fill="FF0000"/>
          </w:tcPr>
          <w:p w:rsidR="008411A3" w:rsidRPr="009605E6" w:rsidRDefault="008411A3" w:rsidP="006564C3">
            <w:pPr>
              <w:spacing w:before="60" w:after="60"/>
              <w:rPr>
                <w:sz w:val="18"/>
                <w:szCs w:val="18"/>
                <w:lang w:val="fr-BE"/>
              </w:rPr>
            </w:pPr>
          </w:p>
        </w:tc>
        <w:tc>
          <w:tcPr>
            <w:tcW w:w="282" w:type="dxa"/>
            <w:shd w:val="clear" w:color="auto" w:fill="auto"/>
          </w:tcPr>
          <w:p w:rsidR="008411A3" w:rsidRPr="009605E6" w:rsidRDefault="008411A3" w:rsidP="006564C3">
            <w:pPr>
              <w:spacing w:before="60" w:after="60"/>
              <w:rPr>
                <w:sz w:val="18"/>
                <w:szCs w:val="18"/>
                <w:lang w:val="fr-BE"/>
              </w:rPr>
            </w:pPr>
          </w:p>
        </w:tc>
        <w:tc>
          <w:tcPr>
            <w:tcW w:w="289" w:type="dxa"/>
            <w:shd w:val="clear" w:color="auto" w:fill="auto"/>
          </w:tcPr>
          <w:p w:rsidR="008411A3" w:rsidRPr="009605E6" w:rsidRDefault="008411A3" w:rsidP="006564C3">
            <w:pPr>
              <w:spacing w:before="60" w:after="60"/>
              <w:rPr>
                <w:sz w:val="18"/>
                <w:szCs w:val="18"/>
                <w:lang w:val="fr-BE"/>
              </w:rPr>
            </w:pPr>
          </w:p>
        </w:tc>
        <w:tc>
          <w:tcPr>
            <w:tcW w:w="1557" w:type="dxa"/>
            <w:vMerge/>
          </w:tcPr>
          <w:p w:rsidR="008411A3" w:rsidRPr="009605E6" w:rsidRDefault="008411A3" w:rsidP="006564C3">
            <w:pPr>
              <w:spacing w:before="60" w:after="60"/>
              <w:jc w:val="center"/>
              <w:rPr>
                <w:b/>
                <w:sz w:val="18"/>
                <w:szCs w:val="18"/>
                <w:lang w:val="fr-BE"/>
              </w:rPr>
            </w:pPr>
          </w:p>
        </w:tc>
        <w:tc>
          <w:tcPr>
            <w:tcW w:w="854" w:type="dxa"/>
            <w:gridSpan w:val="4"/>
          </w:tcPr>
          <w:p w:rsidR="008411A3" w:rsidRPr="002D0C29" w:rsidRDefault="008411A3" w:rsidP="006564C3">
            <w:pPr>
              <w:spacing w:before="60" w:after="60"/>
              <w:rPr>
                <w:b/>
                <w:sz w:val="18"/>
                <w:szCs w:val="18"/>
              </w:rPr>
            </w:pPr>
            <w:r>
              <w:rPr>
                <w:b/>
                <w:sz w:val="18"/>
                <w:szCs w:val="18"/>
              </w:rPr>
              <w:t>5.22</w:t>
            </w:r>
          </w:p>
        </w:tc>
        <w:tc>
          <w:tcPr>
            <w:tcW w:w="10613" w:type="dxa"/>
            <w:gridSpan w:val="5"/>
          </w:tcPr>
          <w:p w:rsidR="008411A3" w:rsidRPr="009605E6" w:rsidRDefault="008411A3" w:rsidP="006564C3">
            <w:pPr>
              <w:tabs>
                <w:tab w:val="clear" w:pos="284"/>
                <w:tab w:val="left" w:pos="302"/>
                <w:tab w:val="left" w:pos="783"/>
              </w:tabs>
              <w:spacing w:before="60" w:after="60"/>
              <w:ind w:left="783" w:hanging="783"/>
              <w:jc w:val="both"/>
              <w:rPr>
                <w:sz w:val="18"/>
                <w:szCs w:val="18"/>
                <w:lang w:val="fr-BE"/>
              </w:rPr>
            </w:pPr>
            <w:r w:rsidRPr="009605E6">
              <w:rPr>
                <w:sz w:val="18"/>
                <w:szCs w:val="18"/>
                <w:lang w:val="fr-BE"/>
              </w:rPr>
              <w:tab/>
              <w:t xml:space="preserve">c.1) </w:t>
            </w:r>
            <w:r w:rsidRPr="009605E6">
              <w:rPr>
                <w:sz w:val="18"/>
                <w:szCs w:val="18"/>
                <w:lang w:val="fr-BE"/>
              </w:rPr>
              <w:tab/>
              <w:t>dans des pays tiers non équivalents ?</w:t>
            </w:r>
          </w:p>
        </w:tc>
        <w:tc>
          <w:tcPr>
            <w:tcW w:w="1572"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auto"/>
          </w:tcPr>
          <w:p w:rsidR="008411A3" w:rsidRPr="00BC4E5A" w:rsidRDefault="008411A3" w:rsidP="006564C3">
            <w:pPr>
              <w:spacing w:before="60" w:after="60"/>
              <w:rPr>
                <w:sz w:val="18"/>
                <w:szCs w:val="18"/>
              </w:rPr>
            </w:pPr>
          </w:p>
        </w:tc>
        <w:tc>
          <w:tcPr>
            <w:tcW w:w="289" w:type="dxa"/>
            <w:shd w:val="clear" w:color="auto" w:fill="auto"/>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jc w:val="center"/>
              <w:rPr>
                <w:b/>
                <w:sz w:val="18"/>
                <w:szCs w:val="18"/>
              </w:rPr>
            </w:pPr>
          </w:p>
        </w:tc>
        <w:tc>
          <w:tcPr>
            <w:tcW w:w="995" w:type="dxa"/>
            <w:gridSpan w:val="5"/>
          </w:tcPr>
          <w:p w:rsidR="008411A3" w:rsidRPr="005F1677" w:rsidRDefault="008411A3" w:rsidP="006564C3">
            <w:pPr>
              <w:spacing w:before="60" w:after="60"/>
              <w:jc w:val="right"/>
              <w:rPr>
                <w:i/>
                <w:sz w:val="16"/>
                <w:szCs w:val="18"/>
              </w:rPr>
            </w:pPr>
            <w:r>
              <w:rPr>
                <w:i/>
                <w:sz w:val="16"/>
                <w:szCs w:val="18"/>
              </w:rPr>
              <w:t>5.22.c</w:t>
            </w:r>
          </w:p>
        </w:tc>
        <w:tc>
          <w:tcPr>
            <w:tcW w:w="1281" w:type="dxa"/>
            <w:gridSpan w:val="2"/>
          </w:tcPr>
          <w:p w:rsidR="008411A3" w:rsidRPr="00F35F8A" w:rsidRDefault="008411A3" w:rsidP="006564C3">
            <w:pPr>
              <w:spacing w:before="60" w:after="60"/>
              <w:jc w:val="both"/>
              <w:rPr>
                <w:sz w:val="18"/>
                <w:szCs w:val="18"/>
              </w:rPr>
            </w:pPr>
            <w:r w:rsidRPr="00B36597">
              <w:rPr>
                <w:i/>
                <w:sz w:val="16"/>
                <w:szCs w:val="18"/>
              </w:rPr>
              <w:t>Commentaire :</w:t>
            </w:r>
          </w:p>
        </w:tc>
        <w:tc>
          <w:tcPr>
            <w:tcW w:w="10763" w:type="dxa"/>
            <w:gridSpan w:val="3"/>
          </w:tcPr>
          <w:p w:rsidR="008411A3" w:rsidRPr="00CA557A" w:rsidRDefault="008411A3" w:rsidP="006564C3">
            <w:pPr>
              <w:spacing w:before="60" w:after="60"/>
              <w:jc w:val="center"/>
              <w:rPr>
                <w:sz w:val="18"/>
                <w:szCs w:val="18"/>
              </w:rPr>
            </w:pP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auto"/>
          </w:tcPr>
          <w:p w:rsidR="008411A3" w:rsidRPr="00BC4E5A" w:rsidRDefault="008411A3" w:rsidP="006564C3">
            <w:pPr>
              <w:spacing w:before="60" w:after="60"/>
              <w:rPr>
                <w:sz w:val="18"/>
                <w:szCs w:val="18"/>
              </w:rPr>
            </w:pPr>
          </w:p>
        </w:tc>
        <w:tc>
          <w:tcPr>
            <w:tcW w:w="289" w:type="dxa"/>
            <w:shd w:val="clear" w:color="auto" w:fill="auto"/>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jc w:val="center"/>
              <w:rPr>
                <w:b/>
                <w:sz w:val="18"/>
                <w:szCs w:val="18"/>
              </w:rPr>
            </w:pPr>
          </w:p>
        </w:tc>
        <w:tc>
          <w:tcPr>
            <w:tcW w:w="854" w:type="dxa"/>
            <w:gridSpan w:val="4"/>
          </w:tcPr>
          <w:p w:rsidR="008411A3" w:rsidRPr="002D0C29" w:rsidRDefault="008411A3" w:rsidP="006564C3">
            <w:pPr>
              <w:spacing w:before="60" w:after="60"/>
              <w:rPr>
                <w:b/>
                <w:sz w:val="18"/>
                <w:szCs w:val="18"/>
              </w:rPr>
            </w:pPr>
            <w:r>
              <w:rPr>
                <w:b/>
                <w:sz w:val="18"/>
                <w:szCs w:val="18"/>
              </w:rPr>
              <w:t>5.23</w:t>
            </w:r>
          </w:p>
        </w:tc>
        <w:tc>
          <w:tcPr>
            <w:tcW w:w="10613" w:type="dxa"/>
            <w:gridSpan w:val="5"/>
          </w:tcPr>
          <w:p w:rsidR="008411A3" w:rsidRPr="009605E6" w:rsidRDefault="008411A3" w:rsidP="006564C3">
            <w:pPr>
              <w:tabs>
                <w:tab w:val="clear" w:pos="284"/>
                <w:tab w:val="left" w:pos="302"/>
                <w:tab w:val="left" w:pos="783"/>
              </w:tabs>
              <w:spacing w:before="60" w:after="60"/>
              <w:ind w:left="783" w:hanging="783"/>
              <w:jc w:val="both"/>
              <w:rPr>
                <w:sz w:val="18"/>
                <w:szCs w:val="18"/>
                <w:lang w:val="fr-BE"/>
              </w:rPr>
            </w:pPr>
            <w:r w:rsidRPr="009605E6">
              <w:rPr>
                <w:sz w:val="18"/>
                <w:szCs w:val="18"/>
                <w:lang w:val="fr-BE"/>
              </w:rPr>
              <w:tab/>
              <w:t xml:space="preserve">c.2) </w:t>
            </w:r>
            <w:r w:rsidRPr="009605E6">
              <w:rPr>
                <w:sz w:val="18"/>
                <w:szCs w:val="18"/>
                <w:lang w:val="fr-BE"/>
              </w:rPr>
              <w:tab/>
              <w:t xml:space="preserve">dans des pays tiers équivalents ?  </w:t>
            </w:r>
          </w:p>
        </w:tc>
        <w:tc>
          <w:tcPr>
            <w:tcW w:w="1572"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auto"/>
          </w:tcPr>
          <w:p w:rsidR="008411A3" w:rsidRPr="00BC4E5A" w:rsidRDefault="008411A3" w:rsidP="006564C3">
            <w:pPr>
              <w:spacing w:before="60" w:after="60"/>
              <w:rPr>
                <w:sz w:val="18"/>
                <w:szCs w:val="18"/>
              </w:rPr>
            </w:pPr>
          </w:p>
        </w:tc>
        <w:tc>
          <w:tcPr>
            <w:tcW w:w="289" w:type="dxa"/>
            <w:shd w:val="clear" w:color="auto" w:fill="auto"/>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jc w:val="center"/>
              <w:rPr>
                <w:b/>
                <w:sz w:val="18"/>
                <w:szCs w:val="18"/>
              </w:rPr>
            </w:pPr>
          </w:p>
        </w:tc>
        <w:tc>
          <w:tcPr>
            <w:tcW w:w="995" w:type="dxa"/>
            <w:gridSpan w:val="5"/>
          </w:tcPr>
          <w:p w:rsidR="008411A3" w:rsidRPr="005F1677" w:rsidRDefault="008411A3" w:rsidP="006564C3">
            <w:pPr>
              <w:spacing w:before="60" w:after="60"/>
              <w:jc w:val="right"/>
              <w:rPr>
                <w:i/>
                <w:sz w:val="16"/>
                <w:szCs w:val="18"/>
              </w:rPr>
            </w:pPr>
            <w:r>
              <w:rPr>
                <w:i/>
                <w:sz w:val="16"/>
                <w:szCs w:val="18"/>
              </w:rPr>
              <w:t>5.23.c</w:t>
            </w:r>
          </w:p>
        </w:tc>
        <w:tc>
          <w:tcPr>
            <w:tcW w:w="1281" w:type="dxa"/>
            <w:gridSpan w:val="2"/>
          </w:tcPr>
          <w:p w:rsidR="008411A3" w:rsidRPr="00F35F8A" w:rsidRDefault="008411A3" w:rsidP="006564C3">
            <w:pPr>
              <w:spacing w:before="60" w:after="60"/>
              <w:jc w:val="both"/>
              <w:rPr>
                <w:sz w:val="18"/>
                <w:szCs w:val="18"/>
              </w:rPr>
            </w:pPr>
            <w:r w:rsidRPr="00B36597">
              <w:rPr>
                <w:i/>
                <w:sz w:val="16"/>
                <w:szCs w:val="18"/>
              </w:rPr>
              <w:t>Commentaire :</w:t>
            </w:r>
          </w:p>
        </w:tc>
        <w:tc>
          <w:tcPr>
            <w:tcW w:w="10763" w:type="dxa"/>
            <w:gridSpan w:val="3"/>
          </w:tcPr>
          <w:p w:rsidR="008411A3" w:rsidRPr="00CA557A" w:rsidRDefault="008411A3" w:rsidP="006564C3">
            <w:pPr>
              <w:spacing w:before="60" w:after="60"/>
              <w:jc w:val="center"/>
              <w:rPr>
                <w:sz w:val="18"/>
                <w:szCs w:val="18"/>
              </w:rPr>
            </w:pP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auto"/>
          </w:tcPr>
          <w:p w:rsidR="008411A3" w:rsidRPr="00BC4E5A" w:rsidRDefault="008411A3" w:rsidP="006564C3">
            <w:pPr>
              <w:spacing w:before="60" w:after="60"/>
              <w:rPr>
                <w:sz w:val="18"/>
                <w:szCs w:val="18"/>
              </w:rPr>
            </w:pPr>
          </w:p>
        </w:tc>
        <w:tc>
          <w:tcPr>
            <w:tcW w:w="289" w:type="dxa"/>
            <w:shd w:val="clear" w:color="auto" w:fill="auto"/>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jc w:val="center"/>
              <w:rPr>
                <w:b/>
                <w:sz w:val="18"/>
                <w:szCs w:val="18"/>
              </w:rPr>
            </w:pPr>
          </w:p>
        </w:tc>
        <w:tc>
          <w:tcPr>
            <w:tcW w:w="854" w:type="dxa"/>
            <w:gridSpan w:val="4"/>
          </w:tcPr>
          <w:p w:rsidR="008411A3" w:rsidRPr="002D0C29" w:rsidRDefault="008411A3" w:rsidP="006564C3">
            <w:pPr>
              <w:spacing w:before="60" w:after="60"/>
              <w:rPr>
                <w:b/>
                <w:sz w:val="18"/>
                <w:szCs w:val="18"/>
              </w:rPr>
            </w:pPr>
            <w:r>
              <w:rPr>
                <w:b/>
                <w:sz w:val="18"/>
                <w:szCs w:val="18"/>
              </w:rPr>
              <w:t>5.24</w:t>
            </w:r>
          </w:p>
        </w:tc>
        <w:tc>
          <w:tcPr>
            <w:tcW w:w="10613" w:type="dxa"/>
            <w:gridSpan w:val="5"/>
          </w:tcPr>
          <w:p w:rsidR="008411A3" w:rsidRPr="009605E6" w:rsidRDefault="008411A3" w:rsidP="006564C3">
            <w:pPr>
              <w:tabs>
                <w:tab w:val="clear" w:pos="284"/>
                <w:tab w:val="left" w:pos="302"/>
                <w:tab w:val="left" w:pos="783"/>
              </w:tabs>
              <w:spacing w:before="60" w:after="60"/>
              <w:ind w:left="783" w:hanging="783"/>
              <w:jc w:val="both"/>
              <w:rPr>
                <w:sz w:val="18"/>
                <w:szCs w:val="18"/>
                <w:lang w:val="fr-BE"/>
              </w:rPr>
            </w:pPr>
            <w:r w:rsidRPr="009605E6">
              <w:rPr>
                <w:sz w:val="18"/>
                <w:szCs w:val="18"/>
                <w:lang w:val="fr-BE"/>
              </w:rPr>
              <w:tab/>
              <w:t xml:space="preserve">c.3) </w:t>
            </w:r>
            <w:r w:rsidRPr="009605E6">
              <w:rPr>
                <w:sz w:val="18"/>
                <w:szCs w:val="18"/>
                <w:lang w:val="fr-BE"/>
              </w:rPr>
              <w:tab/>
              <w:t>dans des Etats membres de l'Espace économique européen ?</w:t>
            </w:r>
          </w:p>
        </w:tc>
        <w:tc>
          <w:tcPr>
            <w:tcW w:w="1572"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auto"/>
          </w:tcPr>
          <w:p w:rsidR="008411A3" w:rsidRPr="00BC4E5A" w:rsidRDefault="008411A3" w:rsidP="006564C3">
            <w:pPr>
              <w:spacing w:before="60" w:after="60"/>
              <w:rPr>
                <w:sz w:val="18"/>
                <w:szCs w:val="18"/>
              </w:rPr>
            </w:pPr>
          </w:p>
        </w:tc>
        <w:tc>
          <w:tcPr>
            <w:tcW w:w="289" w:type="dxa"/>
            <w:shd w:val="clear" w:color="auto" w:fill="auto"/>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jc w:val="center"/>
              <w:rPr>
                <w:b/>
                <w:sz w:val="18"/>
                <w:szCs w:val="18"/>
              </w:rPr>
            </w:pPr>
          </w:p>
        </w:tc>
        <w:tc>
          <w:tcPr>
            <w:tcW w:w="995" w:type="dxa"/>
            <w:gridSpan w:val="5"/>
          </w:tcPr>
          <w:p w:rsidR="008411A3" w:rsidRPr="005F1677" w:rsidRDefault="008411A3" w:rsidP="006564C3">
            <w:pPr>
              <w:spacing w:before="60" w:after="60"/>
              <w:jc w:val="right"/>
              <w:rPr>
                <w:i/>
                <w:sz w:val="16"/>
                <w:szCs w:val="18"/>
              </w:rPr>
            </w:pPr>
            <w:r>
              <w:rPr>
                <w:i/>
                <w:sz w:val="16"/>
                <w:szCs w:val="18"/>
              </w:rPr>
              <w:t>5.24.c</w:t>
            </w:r>
          </w:p>
        </w:tc>
        <w:tc>
          <w:tcPr>
            <w:tcW w:w="1281" w:type="dxa"/>
            <w:gridSpan w:val="2"/>
          </w:tcPr>
          <w:p w:rsidR="008411A3" w:rsidRPr="00F35F8A" w:rsidRDefault="008411A3" w:rsidP="006564C3">
            <w:pPr>
              <w:spacing w:before="60" w:after="60"/>
              <w:jc w:val="both"/>
              <w:rPr>
                <w:sz w:val="18"/>
                <w:szCs w:val="18"/>
              </w:rPr>
            </w:pPr>
            <w:r w:rsidRPr="00B36597">
              <w:rPr>
                <w:i/>
                <w:sz w:val="16"/>
                <w:szCs w:val="18"/>
              </w:rPr>
              <w:t>Commentaire :</w:t>
            </w:r>
          </w:p>
        </w:tc>
        <w:tc>
          <w:tcPr>
            <w:tcW w:w="10763" w:type="dxa"/>
            <w:gridSpan w:val="3"/>
          </w:tcPr>
          <w:p w:rsidR="008411A3" w:rsidRPr="00CA557A" w:rsidRDefault="008411A3" w:rsidP="006564C3">
            <w:pPr>
              <w:spacing w:before="60" w:after="60"/>
              <w:jc w:val="center"/>
              <w:rPr>
                <w:sz w:val="18"/>
                <w:szCs w:val="18"/>
              </w:rPr>
            </w:pPr>
          </w:p>
        </w:tc>
      </w:tr>
      <w:tr w:rsidR="008411A3" w:rsidRPr="00D1698E"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jc w:val="center"/>
              <w:rPr>
                <w:b/>
                <w:sz w:val="18"/>
                <w:szCs w:val="18"/>
              </w:rPr>
            </w:pPr>
          </w:p>
        </w:tc>
        <w:tc>
          <w:tcPr>
            <w:tcW w:w="854" w:type="dxa"/>
            <w:gridSpan w:val="4"/>
          </w:tcPr>
          <w:p w:rsidR="008411A3" w:rsidRPr="002D0C29" w:rsidRDefault="008411A3" w:rsidP="006564C3">
            <w:pPr>
              <w:spacing w:before="60" w:after="60"/>
              <w:rPr>
                <w:b/>
                <w:sz w:val="18"/>
                <w:szCs w:val="18"/>
              </w:rPr>
            </w:pPr>
          </w:p>
        </w:tc>
        <w:tc>
          <w:tcPr>
            <w:tcW w:w="12185" w:type="dxa"/>
            <w:gridSpan w:val="6"/>
          </w:tcPr>
          <w:p w:rsidR="008411A3" w:rsidRPr="009605E6" w:rsidRDefault="008411A3" w:rsidP="006564C3">
            <w:pPr>
              <w:spacing w:before="60" w:after="60"/>
              <w:ind w:left="317" w:hanging="317"/>
              <w:jc w:val="both"/>
              <w:rPr>
                <w:sz w:val="18"/>
                <w:szCs w:val="18"/>
                <w:lang w:val="fr-BE"/>
              </w:rPr>
            </w:pPr>
            <w:r w:rsidRPr="009605E6">
              <w:rPr>
                <w:sz w:val="18"/>
                <w:szCs w:val="18"/>
                <w:lang w:val="fr-BE"/>
              </w:rPr>
              <w:t xml:space="preserve">d) </w:t>
            </w:r>
            <w:r w:rsidRPr="009605E6">
              <w:rPr>
                <w:sz w:val="18"/>
                <w:szCs w:val="18"/>
                <w:lang w:val="fr-BE"/>
              </w:rPr>
              <w:tab/>
              <w:t>les clients visés à l'article 27 du règlement qui sont susceptibles de présenter des niveaux de risque particuliers, à savoir dans le cas :</w:t>
            </w:r>
          </w:p>
        </w:tc>
      </w:tr>
      <w:tr w:rsidR="008411A3" w:rsidRPr="00BC4E5A" w:rsidTr="00D12CCF">
        <w:trPr>
          <w:gridAfter w:val="1"/>
          <w:wAfter w:w="6" w:type="dxa"/>
        </w:trPr>
        <w:tc>
          <w:tcPr>
            <w:tcW w:w="279" w:type="dxa"/>
            <w:shd w:val="clear" w:color="auto" w:fill="FF0000"/>
          </w:tcPr>
          <w:p w:rsidR="008411A3" w:rsidRPr="009605E6" w:rsidRDefault="008411A3" w:rsidP="006564C3">
            <w:pPr>
              <w:spacing w:before="60" w:after="60"/>
              <w:rPr>
                <w:sz w:val="18"/>
                <w:szCs w:val="18"/>
                <w:lang w:val="fr-BE"/>
              </w:rPr>
            </w:pPr>
          </w:p>
        </w:tc>
        <w:tc>
          <w:tcPr>
            <w:tcW w:w="282" w:type="dxa"/>
            <w:shd w:val="clear" w:color="auto" w:fill="auto"/>
          </w:tcPr>
          <w:p w:rsidR="008411A3" w:rsidRPr="009605E6" w:rsidRDefault="008411A3" w:rsidP="006564C3">
            <w:pPr>
              <w:spacing w:before="60" w:after="60"/>
              <w:rPr>
                <w:sz w:val="18"/>
                <w:szCs w:val="18"/>
                <w:lang w:val="fr-BE"/>
              </w:rPr>
            </w:pPr>
          </w:p>
        </w:tc>
        <w:tc>
          <w:tcPr>
            <w:tcW w:w="289" w:type="dxa"/>
            <w:shd w:val="clear" w:color="auto" w:fill="auto"/>
          </w:tcPr>
          <w:p w:rsidR="008411A3" w:rsidRPr="009605E6" w:rsidRDefault="008411A3" w:rsidP="006564C3">
            <w:pPr>
              <w:spacing w:before="60" w:after="60"/>
              <w:rPr>
                <w:sz w:val="18"/>
                <w:szCs w:val="18"/>
                <w:lang w:val="fr-BE"/>
              </w:rPr>
            </w:pPr>
          </w:p>
        </w:tc>
        <w:tc>
          <w:tcPr>
            <w:tcW w:w="1557" w:type="dxa"/>
            <w:vMerge/>
          </w:tcPr>
          <w:p w:rsidR="008411A3" w:rsidRPr="009605E6" w:rsidRDefault="008411A3" w:rsidP="006564C3">
            <w:pPr>
              <w:spacing w:before="60" w:after="60"/>
              <w:jc w:val="center"/>
              <w:rPr>
                <w:b/>
                <w:sz w:val="18"/>
                <w:szCs w:val="18"/>
                <w:lang w:val="fr-BE"/>
              </w:rPr>
            </w:pPr>
          </w:p>
        </w:tc>
        <w:tc>
          <w:tcPr>
            <w:tcW w:w="854" w:type="dxa"/>
            <w:gridSpan w:val="4"/>
          </w:tcPr>
          <w:p w:rsidR="008411A3" w:rsidRPr="002D0C29" w:rsidRDefault="008411A3" w:rsidP="006564C3">
            <w:pPr>
              <w:spacing w:before="60" w:after="60"/>
              <w:rPr>
                <w:b/>
                <w:sz w:val="18"/>
                <w:szCs w:val="18"/>
              </w:rPr>
            </w:pPr>
            <w:r>
              <w:rPr>
                <w:b/>
                <w:sz w:val="18"/>
                <w:szCs w:val="18"/>
              </w:rPr>
              <w:t>5.25</w:t>
            </w:r>
          </w:p>
        </w:tc>
        <w:tc>
          <w:tcPr>
            <w:tcW w:w="10613" w:type="dxa"/>
            <w:gridSpan w:val="5"/>
          </w:tcPr>
          <w:p w:rsidR="008411A3" w:rsidRPr="009605E6" w:rsidRDefault="008411A3" w:rsidP="006564C3">
            <w:pPr>
              <w:tabs>
                <w:tab w:val="clear" w:pos="284"/>
                <w:tab w:val="left" w:pos="302"/>
                <w:tab w:val="left" w:pos="783"/>
              </w:tabs>
              <w:spacing w:before="60" w:after="60"/>
              <w:ind w:left="783" w:hanging="783"/>
              <w:jc w:val="both"/>
              <w:rPr>
                <w:sz w:val="18"/>
                <w:szCs w:val="18"/>
                <w:lang w:val="fr-BE"/>
              </w:rPr>
            </w:pPr>
            <w:r w:rsidRPr="009605E6">
              <w:rPr>
                <w:sz w:val="18"/>
                <w:szCs w:val="18"/>
                <w:lang w:val="fr-BE"/>
              </w:rPr>
              <w:tab/>
              <w:t xml:space="preserve">d.1) </w:t>
            </w:r>
            <w:r w:rsidRPr="009605E6">
              <w:rPr>
                <w:sz w:val="18"/>
                <w:szCs w:val="18"/>
                <w:lang w:val="fr-BE"/>
              </w:rPr>
              <w:tab/>
              <w:t>de comptes ou de contrats numérotés ?</w:t>
            </w:r>
          </w:p>
        </w:tc>
        <w:tc>
          <w:tcPr>
            <w:tcW w:w="1572"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auto"/>
          </w:tcPr>
          <w:p w:rsidR="008411A3" w:rsidRPr="00BC4E5A" w:rsidRDefault="008411A3" w:rsidP="006564C3">
            <w:pPr>
              <w:spacing w:before="60" w:after="60"/>
              <w:rPr>
                <w:sz w:val="18"/>
                <w:szCs w:val="18"/>
              </w:rPr>
            </w:pPr>
          </w:p>
        </w:tc>
        <w:tc>
          <w:tcPr>
            <w:tcW w:w="289" w:type="dxa"/>
            <w:shd w:val="clear" w:color="auto" w:fill="auto"/>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jc w:val="center"/>
              <w:rPr>
                <w:b/>
                <w:sz w:val="18"/>
                <w:szCs w:val="18"/>
              </w:rPr>
            </w:pPr>
          </w:p>
        </w:tc>
        <w:tc>
          <w:tcPr>
            <w:tcW w:w="995" w:type="dxa"/>
            <w:gridSpan w:val="5"/>
          </w:tcPr>
          <w:p w:rsidR="008411A3" w:rsidRPr="005F1677" w:rsidRDefault="008411A3" w:rsidP="006564C3">
            <w:pPr>
              <w:spacing w:before="60" w:after="60"/>
              <w:jc w:val="right"/>
              <w:rPr>
                <w:i/>
                <w:sz w:val="16"/>
                <w:szCs w:val="18"/>
              </w:rPr>
            </w:pPr>
            <w:r>
              <w:rPr>
                <w:i/>
                <w:sz w:val="16"/>
                <w:szCs w:val="18"/>
              </w:rPr>
              <w:t>5.25.c</w:t>
            </w:r>
          </w:p>
        </w:tc>
        <w:tc>
          <w:tcPr>
            <w:tcW w:w="1281" w:type="dxa"/>
            <w:gridSpan w:val="2"/>
          </w:tcPr>
          <w:p w:rsidR="008411A3" w:rsidRPr="00F35F8A" w:rsidRDefault="008411A3" w:rsidP="006564C3">
            <w:pPr>
              <w:spacing w:before="60" w:after="60"/>
              <w:jc w:val="both"/>
              <w:rPr>
                <w:sz w:val="18"/>
                <w:szCs w:val="18"/>
              </w:rPr>
            </w:pPr>
            <w:r w:rsidRPr="00B36597">
              <w:rPr>
                <w:i/>
                <w:sz w:val="16"/>
                <w:szCs w:val="18"/>
              </w:rPr>
              <w:t>Commentaire :</w:t>
            </w:r>
          </w:p>
        </w:tc>
        <w:tc>
          <w:tcPr>
            <w:tcW w:w="10763" w:type="dxa"/>
            <w:gridSpan w:val="3"/>
          </w:tcPr>
          <w:p w:rsidR="008411A3" w:rsidRPr="00CA557A" w:rsidRDefault="008411A3" w:rsidP="006564C3">
            <w:pPr>
              <w:spacing w:before="60" w:after="60"/>
              <w:jc w:val="center"/>
              <w:rPr>
                <w:sz w:val="18"/>
                <w:szCs w:val="18"/>
              </w:rPr>
            </w:pP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auto"/>
          </w:tcPr>
          <w:p w:rsidR="008411A3" w:rsidRPr="00BC4E5A" w:rsidRDefault="008411A3" w:rsidP="006564C3">
            <w:pPr>
              <w:spacing w:before="60" w:after="60"/>
              <w:rPr>
                <w:sz w:val="18"/>
                <w:szCs w:val="18"/>
              </w:rPr>
            </w:pPr>
          </w:p>
        </w:tc>
        <w:tc>
          <w:tcPr>
            <w:tcW w:w="289" w:type="dxa"/>
            <w:shd w:val="clear" w:color="auto" w:fill="auto"/>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jc w:val="center"/>
              <w:rPr>
                <w:b/>
                <w:sz w:val="18"/>
                <w:szCs w:val="18"/>
              </w:rPr>
            </w:pPr>
          </w:p>
        </w:tc>
        <w:tc>
          <w:tcPr>
            <w:tcW w:w="854" w:type="dxa"/>
            <w:gridSpan w:val="4"/>
          </w:tcPr>
          <w:p w:rsidR="008411A3" w:rsidRPr="002D0C29" w:rsidRDefault="008411A3" w:rsidP="006564C3">
            <w:pPr>
              <w:spacing w:before="60" w:after="60"/>
              <w:rPr>
                <w:b/>
                <w:sz w:val="18"/>
                <w:szCs w:val="18"/>
              </w:rPr>
            </w:pPr>
            <w:r>
              <w:rPr>
                <w:b/>
                <w:sz w:val="18"/>
                <w:szCs w:val="18"/>
              </w:rPr>
              <w:t>5.26</w:t>
            </w:r>
          </w:p>
        </w:tc>
        <w:tc>
          <w:tcPr>
            <w:tcW w:w="10613" w:type="dxa"/>
            <w:gridSpan w:val="5"/>
          </w:tcPr>
          <w:p w:rsidR="008411A3" w:rsidRPr="009605E6" w:rsidRDefault="008411A3" w:rsidP="006564C3">
            <w:pPr>
              <w:tabs>
                <w:tab w:val="clear" w:pos="284"/>
                <w:tab w:val="left" w:pos="302"/>
                <w:tab w:val="left" w:pos="783"/>
              </w:tabs>
              <w:spacing w:before="60" w:after="60"/>
              <w:ind w:left="783" w:hanging="783"/>
              <w:jc w:val="both"/>
              <w:rPr>
                <w:sz w:val="18"/>
                <w:szCs w:val="18"/>
                <w:lang w:val="fr-BE"/>
              </w:rPr>
            </w:pPr>
            <w:r w:rsidRPr="009605E6">
              <w:rPr>
                <w:sz w:val="18"/>
                <w:szCs w:val="18"/>
                <w:lang w:val="fr-BE"/>
              </w:rPr>
              <w:tab/>
              <w:t xml:space="preserve">d.2) </w:t>
            </w:r>
            <w:r w:rsidRPr="009605E6">
              <w:rPr>
                <w:sz w:val="18"/>
                <w:szCs w:val="18"/>
                <w:lang w:val="fr-BE"/>
              </w:rPr>
              <w:tab/>
              <w:t>de fourniture de services de gestion de fortune ?</w:t>
            </w:r>
          </w:p>
        </w:tc>
        <w:tc>
          <w:tcPr>
            <w:tcW w:w="1572"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auto"/>
          </w:tcPr>
          <w:p w:rsidR="008411A3" w:rsidRPr="00BC4E5A" w:rsidRDefault="008411A3" w:rsidP="006564C3">
            <w:pPr>
              <w:spacing w:before="60" w:after="60"/>
              <w:rPr>
                <w:sz w:val="18"/>
                <w:szCs w:val="18"/>
              </w:rPr>
            </w:pPr>
          </w:p>
        </w:tc>
        <w:tc>
          <w:tcPr>
            <w:tcW w:w="289" w:type="dxa"/>
            <w:shd w:val="clear" w:color="auto" w:fill="auto"/>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jc w:val="center"/>
              <w:rPr>
                <w:b/>
                <w:sz w:val="18"/>
                <w:szCs w:val="18"/>
              </w:rPr>
            </w:pPr>
          </w:p>
        </w:tc>
        <w:tc>
          <w:tcPr>
            <w:tcW w:w="995" w:type="dxa"/>
            <w:gridSpan w:val="5"/>
          </w:tcPr>
          <w:p w:rsidR="008411A3" w:rsidRPr="005F1677" w:rsidRDefault="008411A3" w:rsidP="006564C3">
            <w:pPr>
              <w:spacing w:before="60" w:after="60"/>
              <w:jc w:val="right"/>
              <w:rPr>
                <w:i/>
                <w:sz w:val="16"/>
                <w:szCs w:val="18"/>
              </w:rPr>
            </w:pPr>
            <w:r>
              <w:rPr>
                <w:i/>
                <w:sz w:val="16"/>
                <w:szCs w:val="18"/>
              </w:rPr>
              <w:t>5.26.c</w:t>
            </w:r>
          </w:p>
        </w:tc>
        <w:tc>
          <w:tcPr>
            <w:tcW w:w="1281" w:type="dxa"/>
            <w:gridSpan w:val="2"/>
          </w:tcPr>
          <w:p w:rsidR="008411A3" w:rsidRPr="00F35F8A" w:rsidRDefault="008411A3" w:rsidP="006564C3">
            <w:pPr>
              <w:spacing w:before="60" w:after="60"/>
              <w:jc w:val="both"/>
              <w:rPr>
                <w:sz w:val="18"/>
                <w:szCs w:val="18"/>
              </w:rPr>
            </w:pPr>
            <w:r w:rsidRPr="00B36597">
              <w:rPr>
                <w:i/>
                <w:sz w:val="16"/>
                <w:szCs w:val="18"/>
              </w:rPr>
              <w:t>Commentaire :</w:t>
            </w:r>
          </w:p>
        </w:tc>
        <w:tc>
          <w:tcPr>
            <w:tcW w:w="10763" w:type="dxa"/>
            <w:gridSpan w:val="3"/>
          </w:tcPr>
          <w:p w:rsidR="008411A3" w:rsidRPr="00CA557A" w:rsidRDefault="008411A3" w:rsidP="006564C3">
            <w:pPr>
              <w:spacing w:before="60" w:after="60"/>
              <w:jc w:val="center"/>
              <w:rPr>
                <w:sz w:val="18"/>
                <w:szCs w:val="18"/>
              </w:rPr>
            </w:pP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jc w:val="center"/>
              <w:rPr>
                <w:b/>
                <w:sz w:val="18"/>
                <w:szCs w:val="18"/>
              </w:rPr>
            </w:pPr>
          </w:p>
        </w:tc>
        <w:tc>
          <w:tcPr>
            <w:tcW w:w="854" w:type="dxa"/>
            <w:gridSpan w:val="4"/>
          </w:tcPr>
          <w:p w:rsidR="008411A3" w:rsidRPr="002D0C29" w:rsidRDefault="008411A3" w:rsidP="006564C3">
            <w:pPr>
              <w:spacing w:before="60" w:after="60"/>
              <w:rPr>
                <w:b/>
                <w:sz w:val="18"/>
                <w:szCs w:val="18"/>
              </w:rPr>
            </w:pPr>
            <w:r>
              <w:rPr>
                <w:b/>
                <w:sz w:val="18"/>
                <w:szCs w:val="18"/>
              </w:rPr>
              <w:t>5.27</w:t>
            </w:r>
          </w:p>
        </w:tc>
        <w:tc>
          <w:tcPr>
            <w:tcW w:w="10613" w:type="dxa"/>
            <w:gridSpan w:val="5"/>
          </w:tcPr>
          <w:p w:rsidR="008411A3" w:rsidRPr="009605E6" w:rsidRDefault="008411A3" w:rsidP="006564C3">
            <w:pPr>
              <w:tabs>
                <w:tab w:val="clear" w:pos="284"/>
                <w:tab w:val="left" w:pos="302"/>
                <w:tab w:val="left" w:pos="783"/>
              </w:tabs>
              <w:spacing w:before="60" w:after="60"/>
              <w:ind w:left="783" w:hanging="783"/>
              <w:jc w:val="both"/>
              <w:rPr>
                <w:sz w:val="18"/>
                <w:szCs w:val="18"/>
                <w:lang w:val="fr-BE"/>
              </w:rPr>
            </w:pPr>
            <w:r w:rsidRPr="009605E6">
              <w:rPr>
                <w:sz w:val="18"/>
                <w:szCs w:val="18"/>
                <w:lang w:val="fr-BE"/>
              </w:rPr>
              <w:tab/>
              <w:t xml:space="preserve">d.3) </w:t>
            </w:r>
            <w:r w:rsidRPr="009605E6">
              <w:rPr>
                <w:sz w:val="18"/>
                <w:szCs w:val="18"/>
                <w:lang w:val="fr-BE"/>
              </w:rPr>
              <w:tab/>
              <w:t>de clients ayant leur résidence dans un pays ou territoire à l'égard duquel le GAFI recommande des contre-mesures ou l'exercice d'une vigilance renforcée?</w:t>
            </w:r>
          </w:p>
        </w:tc>
        <w:tc>
          <w:tcPr>
            <w:tcW w:w="1572"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jc w:val="center"/>
              <w:rPr>
                <w:b/>
                <w:sz w:val="18"/>
                <w:szCs w:val="18"/>
              </w:rPr>
            </w:pPr>
          </w:p>
        </w:tc>
        <w:tc>
          <w:tcPr>
            <w:tcW w:w="995" w:type="dxa"/>
            <w:gridSpan w:val="5"/>
          </w:tcPr>
          <w:p w:rsidR="008411A3" w:rsidRPr="005F1677" w:rsidRDefault="008411A3" w:rsidP="006564C3">
            <w:pPr>
              <w:spacing w:before="60" w:after="60"/>
              <w:jc w:val="right"/>
              <w:rPr>
                <w:i/>
                <w:sz w:val="16"/>
                <w:szCs w:val="18"/>
              </w:rPr>
            </w:pPr>
            <w:r>
              <w:rPr>
                <w:i/>
                <w:sz w:val="16"/>
                <w:szCs w:val="18"/>
              </w:rPr>
              <w:t>5.27.c</w:t>
            </w:r>
          </w:p>
        </w:tc>
        <w:tc>
          <w:tcPr>
            <w:tcW w:w="1281" w:type="dxa"/>
            <w:gridSpan w:val="2"/>
          </w:tcPr>
          <w:p w:rsidR="008411A3" w:rsidRPr="00F35F8A" w:rsidRDefault="008411A3" w:rsidP="006564C3">
            <w:pPr>
              <w:spacing w:before="60" w:after="60"/>
              <w:jc w:val="both"/>
              <w:rPr>
                <w:sz w:val="18"/>
                <w:szCs w:val="18"/>
              </w:rPr>
            </w:pPr>
            <w:r w:rsidRPr="00B36597">
              <w:rPr>
                <w:i/>
                <w:sz w:val="16"/>
                <w:szCs w:val="18"/>
              </w:rPr>
              <w:t>Commentaire :</w:t>
            </w:r>
          </w:p>
        </w:tc>
        <w:tc>
          <w:tcPr>
            <w:tcW w:w="10763" w:type="dxa"/>
            <w:gridSpan w:val="3"/>
          </w:tcPr>
          <w:p w:rsidR="008411A3" w:rsidRPr="00CA557A" w:rsidRDefault="008411A3" w:rsidP="006564C3">
            <w:pPr>
              <w:spacing w:before="60" w:after="60"/>
              <w:jc w:val="center"/>
              <w:rPr>
                <w:sz w:val="18"/>
                <w:szCs w:val="18"/>
              </w:rPr>
            </w:pP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57" w:type="dxa"/>
            <w:vMerge/>
            <w:vAlign w:val="center"/>
          </w:tcPr>
          <w:p w:rsidR="008411A3" w:rsidRPr="000E3FB3" w:rsidRDefault="008411A3" w:rsidP="006564C3">
            <w:pPr>
              <w:spacing w:before="60" w:after="60"/>
              <w:jc w:val="center"/>
              <w:rPr>
                <w:b/>
                <w:sz w:val="18"/>
                <w:szCs w:val="18"/>
              </w:rPr>
            </w:pPr>
          </w:p>
        </w:tc>
        <w:tc>
          <w:tcPr>
            <w:tcW w:w="854" w:type="dxa"/>
            <w:gridSpan w:val="4"/>
          </w:tcPr>
          <w:p w:rsidR="008411A3" w:rsidRPr="002D0C29" w:rsidRDefault="008411A3" w:rsidP="006564C3">
            <w:pPr>
              <w:spacing w:before="60" w:after="60"/>
              <w:rPr>
                <w:b/>
                <w:sz w:val="18"/>
                <w:szCs w:val="18"/>
              </w:rPr>
            </w:pPr>
            <w:r>
              <w:rPr>
                <w:b/>
                <w:sz w:val="18"/>
                <w:szCs w:val="18"/>
              </w:rPr>
              <w:t>5.28</w:t>
            </w:r>
          </w:p>
        </w:tc>
        <w:tc>
          <w:tcPr>
            <w:tcW w:w="10613" w:type="dxa"/>
            <w:gridSpan w:val="5"/>
          </w:tcPr>
          <w:p w:rsidR="008411A3" w:rsidRPr="009605E6" w:rsidRDefault="008411A3" w:rsidP="006564C3">
            <w:pPr>
              <w:tabs>
                <w:tab w:val="clear" w:pos="284"/>
                <w:tab w:val="left" w:pos="302"/>
                <w:tab w:val="left" w:pos="783"/>
              </w:tabs>
              <w:spacing w:before="60" w:after="60"/>
              <w:ind w:left="783" w:hanging="783"/>
              <w:jc w:val="both"/>
              <w:rPr>
                <w:sz w:val="18"/>
                <w:szCs w:val="18"/>
                <w:lang w:val="fr-BE"/>
              </w:rPr>
            </w:pPr>
            <w:r w:rsidRPr="009605E6">
              <w:rPr>
                <w:sz w:val="18"/>
                <w:szCs w:val="18"/>
                <w:lang w:val="fr-BE"/>
              </w:rPr>
              <w:tab/>
              <w:t xml:space="preserve">d.4) </w:t>
            </w:r>
            <w:r w:rsidRPr="009605E6">
              <w:rPr>
                <w:sz w:val="18"/>
                <w:szCs w:val="18"/>
                <w:lang w:val="fr-BE"/>
              </w:rPr>
              <w:tab/>
              <w:t>de clients ou de mandataires dont l'identité a été vérifiée à distance sur la base d'une copie de document probant non vérifiée auprès du Registre national ?</w:t>
            </w:r>
          </w:p>
        </w:tc>
        <w:tc>
          <w:tcPr>
            <w:tcW w:w="1572"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rPr>
                <w:b/>
                <w:sz w:val="18"/>
                <w:szCs w:val="18"/>
              </w:rPr>
            </w:pPr>
          </w:p>
        </w:tc>
        <w:tc>
          <w:tcPr>
            <w:tcW w:w="995" w:type="dxa"/>
            <w:gridSpan w:val="5"/>
          </w:tcPr>
          <w:p w:rsidR="008411A3" w:rsidRPr="005F1677" w:rsidRDefault="008411A3" w:rsidP="006564C3">
            <w:pPr>
              <w:spacing w:before="60" w:after="60"/>
              <w:jc w:val="right"/>
              <w:rPr>
                <w:i/>
                <w:sz w:val="16"/>
                <w:szCs w:val="18"/>
              </w:rPr>
            </w:pPr>
            <w:r>
              <w:rPr>
                <w:i/>
                <w:sz w:val="16"/>
                <w:szCs w:val="18"/>
              </w:rPr>
              <w:t>5.28.c</w:t>
            </w:r>
          </w:p>
        </w:tc>
        <w:tc>
          <w:tcPr>
            <w:tcW w:w="1281" w:type="dxa"/>
            <w:gridSpan w:val="2"/>
          </w:tcPr>
          <w:p w:rsidR="008411A3" w:rsidRPr="00F35F8A" w:rsidRDefault="008411A3" w:rsidP="006564C3">
            <w:pPr>
              <w:spacing w:before="60" w:after="60"/>
              <w:jc w:val="both"/>
              <w:rPr>
                <w:sz w:val="18"/>
                <w:szCs w:val="18"/>
              </w:rPr>
            </w:pPr>
            <w:r w:rsidRPr="00B36597">
              <w:rPr>
                <w:i/>
                <w:sz w:val="16"/>
                <w:szCs w:val="18"/>
              </w:rPr>
              <w:t>Commentaire :</w:t>
            </w:r>
          </w:p>
        </w:tc>
        <w:tc>
          <w:tcPr>
            <w:tcW w:w="10763" w:type="dxa"/>
            <w:gridSpan w:val="3"/>
          </w:tcPr>
          <w:p w:rsidR="008411A3" w:rsidRPr="00CA557A" w:rsidRDefault="008411A3" w:rsidP="006564C3">
            <w:pPr>
              <w:spacing w:before="60" w:after="60"/>
              <w:jc w:val="center"/>
              <w:rPr>
                <w:sz w:val="18"/>
                <w:szCs w:val="18"/>
              </w:rPr>
            </w:pP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rPr>
                <w:b/>
                <w:sz w:val="18"/>
                <w:szCs w:val="18"/>
              </w:rPr>
            </w:pPr>
          </w:p>
        </w:tc>
        <w:tc>
          <w:tcPr>
            <w:tcW w:w="854" w:type="dxa"/>
            <w:gridSpan w:val="4"/>
          </w:tcPr>
          <w:p w:rsidR="008411A3" w:rsidRPr="002D0C29" w:rsidRDefault="008411A3" w:rsidP="006564C3">
            <w:pPr>
              <w:spacing w:before="60" w:after="60"/>
              <w:rPr>
                <w:b/>
                <w:sz w:val="18"/>
                <w:szCs w:val="18"/>
              </w:rPr>
            </w:pPr>
            <w:r>
              <w:rPr>
                <w:b/>
                <w:sz w:val="18"/>
                <w:szCs w:val="18"/>
              </w:rPr>
              <w:t>5.29</w:t>
            </w:r>
          </w:p>
        </w:tc>
        <w:tc>
          <w:tcPr>
            <w:tcW w:w="10613" w:type="dxa"/>
            <w:gridSpan w:val="5"/>
          </w:tcPr>
          <w:p w:rsidR="008411A3" w:rsidRPr="009605E6" w:rsidRDefault="008411A3" w:rsidP="006564C3">
            <w:pPr>
              <w:tabs>
                <w:tab w:val="clear" w:pos="284"/>
                <w:tab w:val="left" w:pos="302"/>
                <w:tab w:val="left" w:pos="783"/>
              </w:tabs>
              <w:spacing w:before="60" w:after="60"/>
              <w:ind w:left="783" w:hanging="783"/>
              <w:jc w:val="both"/>
              <w:rPr>
                <w:sz w:val="18"/>
                <w:szCs w:val="18"/>
                <w:lang w:val="fr-BE"/>
              </w:rPr>
            </w:pPr>
            <w:r w:rsidRPr="009605E6">
              <w:rPr>
                <w:sz w:val="18"/>
                <w:szCs w:val="18"/>
                <w:lang w:val="fr-BE"/>
              </w:rPr>
              <w:tab/>
              <w:t xml:space="preserve">d.5) </w:t>
            </w:r>
            <w:r w:rsidRPr="009605E6">
              <w:rPr>
                <w:sz w:val="18"/>
                <w:szCs w:val="18"/>
                <w:lang w:val="fr-BE"/>
              </w:rPr>
              <w:tab/>
              <w:t>de l'impossibilité de vérifier l'identité des bénéficiaires effectifs, et/ou d'identifier le lieu et la date de leur naissance, et/ou de recueillir les informations pertinentes concernant leur adresse ?</w:t>
            </w:r>
          </w:p>
        </w:tc>
        <w:tc>
          <w:tcPr>
            <w:tcW w:w="1572"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rPr>
                <w:b/>
                <w:sz w:val="18"/>
                <w:szCs w:val="18"/>
              </w:rPr>
            </w:pPr>
          </w:p>
        </w:tc>
        <w:tc>
          <w:tcPr>
            <w:tcW w:w="995" w:type="dxa"/>
            <w:gridSpan w:val="5"/>
          </w:tcPr>
          <w:p w:rsidR="008411A3" w:rsidRPr="005F1677" w:rsidRDefault="008411A3" w:rsidP="006564C3">
            <w:pPr>
              <w:spacing w:before="60" w:after="60"/>
              <w:jc w:val="right"/>
              <w:rPr>
                <w:i/>
                <w:sz w:val="16"/>
                <w:szCs w:val="18"/>
              </w:rPr>
            </w:pPr>
            <w:r>
              <w:rPr>
                <w:i/>
                <w:sz w:val="16"/>
                <w:szCs w:val="18"/>
              </w:rPr>
              <w:t>5.29.c</w:t>
            </w:r>
          </w:p>
        </w:tc>
        <w:tc>
          <w:tcPr>
            <w:tcW w:w="1281" w:type="dxa"/>
            <w:gridSpan w:val="2"/>
          </w:tcPr>
          <w:p w:rsidR="008411A3" w:rsidRPr="00F35F8A" w:rsidRDefault="008411A3" w:rsidP="006564C3">
            <w:pPr>
              <w:spacing w:before="60" w:after="60"/>
              <w:jc w:val="both"/>
              <w:rPr>
                <w:sz w:val="18"/>
                <w:szCs w:val="18"/>
              </w:rPr>
            </w:pPr>
            <w:r w:rsidRPr="00B36597">
              <w:rPr>
                <w:i/>
                <w:sz w:val="16"/>
                <w:szCs w:val="18"/>
              </w:rPr>
              <w:t>Commentaire :</w:t>
            </w:r>
          </w:p>
        </w:tc>
        <w:tc>
          <w:tcPr>
            <w:tcW w:w="10763" w:type="dxa"/>
            <w:gridSpan w:val="3"/>
          </w:tcPr>
          <w:p w:rsidR="008411A3" w:rsidRPr="00CA557A" w:rsidRDefault="008411A3" w:rsidP="006564C3">
            <w:pPr>
              <w:spacing w:before="60" w:after="60"/>
              <w:jc w:val="center"/>
              <w:rPr>
                <w:sz w:val="18"/>
                <w:szCs w:val="18"/>
              </w:rPr>
            </w:pP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rPr>
                <w:b/>
                <w:sz w:val="18"/>
                <w:szCs w:val="18"/>
              </w:rPr>
            </w:pPr>
          </w:p>
        </w:tc>
        <w:tc>
          <w:tcPr>
            <w:tcW w:w="854" w:type="dxa"/>
            <w:gridSpan w:val="4"/>
          </w:tcPr>
          <w:p w:rsidR="008411A3" w:rsidRPr="002D0C29" w:rsidRDefault="008411A3" w:rsidP="006564C3">
            <w:pPr>
              <w:spacing w:before="60" w:after="60"/>
              <w:rPr>
                <w:b/>
                <w:sz w:val="18"/>
                <w:szCs w:val="18"/>
              </w:rPr>
            </w:pPr>
            <w:r>
              <w:rPr>
                <w:b/>
                <w:sz w:val="18"/>
                <w:szCs w:val="18"/>
              </w:rPr>
              <w:t>5.30</w:t>
            </w:r>
          </w:p>
        </w:tc>
        <w:tc>
          <w:tcPr>
            <w:tcW w:w="10613" w:type="dxa"/>
            <w:gridSpan w:val="5"/>
          </w:tcPr>
          <w:p w:rsidR="008411A3" w:rsidRPr="009605E6" w:rsidRDefault="008411A3" w:rsidP="006564C3">
            <w:pPr>
              <w:spacing w:before="60" w:after="60"/>
              <w:jc w:val="both"/>
              <w:rPr>
                <w:sz w:val="18"/>
                <w:szCs w:val="18"/>
                <w:lang w:val="fr-BE"/>
              </w:rPr>
            </w:pPr>
            <w:r w:rsidRPr="009605E6">
              <w:rPr>
                <w:sz w:val="18"/>
                <w:szCs w:val="18"/>
                <w:lang w:val="fr-BE"/>
              </w:rPr>
              <w:t>Les procédures internes de votre organisme prévoient-elles d'appliquer des mesures de vigilance accrue (1</w:t>
            </w:r>
            <w:r w:rsidRPr="009605E6">
              <w:rPr>
                <w:sz w:val="18"/>
                <w:szCs w:val="18"/>
                <w:vertAlign w:val="superscript"/>
                <w:lang w:val="fr-BE"/>
              </w:rPr>
              <w:t>ère</w:t>
            </w:r>
            <w:r w:rsidRPr="009605E6">
              <w:rPr>
                <w:sz w:val="18"/>
                <w:szCs w:val="18"/>
                <w:lang w:val="fr-BE"/>
              </w:rPr>
              <w:t xml:space="preserve"> et 2</w:t>
            </w:r>
            <w:r w:rsidRPr="009605E6">
              <w:rPr>
                <w:sz w:val="18"/>
                <w:szCs w:val="18"/>
                <w:vertAlign w:val="superscript"/>
                <w:lang w:val="fr-BE"/>
              </w:rPr>
              <w:t>ème</w:t>
            </w:r>
            <w:r w:rsidRPr="009605E6">
              <w:rPr>
                <w:sz w:val="18"/>
                <w:szCs w:val="18"/>
                <w:lang w:val="fr-BE"/>
              </w:rPr>
              <w:t xml:space="preserve"> ligne) dans les situations dans lesquelles la politique d'acceptation des clients a identifié des critères spécifiques de risque élevé ?</w:t>
            </w:r>
          </w:p>
        </w:tc>
        <w:tc>
          <w:tcPr>
            <w:tcW w:w="1572" w:type="dxa"/>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rPr>
                <w:b/>
                <w:sz w:val="18"/>
                <w:szCs w:val="18"/>
              </w:rPr>
            </w:pPr>
          </w:p>
        </w:tc>
        <w:tc>
          <w:tcPr>
            <w:tcW w:w="995" w:type="dxa"/>
            <w:gridSpan w:val="5"/>
          </w:tcPr>
          <w:p w:rsidR="008411A3" w:rsidRPr="005F1677" w:rsidRDefault="008411A3" w:rsidP="006564C3">
            <w:pPr>
              <w:spacing w:before="60" w:after="60"/>
              <w:jc w:val="right"/>
              <w:rPr>
                <w:i/>
                <w:sz w:val="16"/>
                <w:szCs w:val="18"/>
              </w:rPr>
            </w:pPr>
            <w:r>
              <w:rPr>
                <w:i/>
                <w:sz w:val="16"/>
                <w:szCs w:val="18"/>
              </w:rPr>
              <w:t>5.30.c</w:t>
            </w:r>
          </w:p>
        </w:tc>
        <w:tc>
          <w:tcPr>
            <w:tcW w:w="1281" w:type="dxa"/>
            <w:gridSpan w:val="2"/>
          </w:tcPr>
          <w:p w:rsidR="008411A3" w:rsidRPr="00F35F8A" w:rsidRDefault="008411A3" w:rsidP="006564C3">
            <w:pPr>
              <w:spacing w:before="60" w:after="60"/>
              <w:jc w:val="both"/>
              <w:rPr>
                <w:sz w:val="18"/>
                <w:szCs w:val="18"/>
              </w:rPr>
            </w:pPr>
            <w:r w:rsidRPr="00B36597">
              <w:rPr>
                <w:i/>
                <w:sz w:val="16"/>
                <w:szCs w:val="18"/>
              </w:rPr>
              <w:t>Commentaire :</w:t>
            </w:r>
          </w:p>
        </w:tc>
        <w:tc>
          <w:tcPr>
            <w:tcW w:w="10763" w:type="dxa"/>
            <w:gridSpan w:val="3"/>
          </w:tcPr>
          <w:p w:rsidR="008411A3" w:rsidRPr="00CA557A" w:rsidRDefault="008411A3" w:rsidP="006564C3">
            <w:pPr>
              <w:spacing w:before="60" w:after="60"/>
              <w:jc w:val="center"/>
              <w:rPr>
                <w:sz w:val="18"/>
                <w:szCs w:val="18"/>
              </w:rPr>
            </w:pPr>
          </w:p>
        </w:tc>
      </w:tr>
      <w:tr w:rsidR="008411A3" w:rsidRPr="00D1698E" w:rsidTr="00D12CCF">
        <w:trPr>
          <w:gridAfter w:val="1"/>
          <w:wAfter w:w="6" w:type="dxa"/>
        </w:trPr>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rPr>
                <w:b/>
                <w:sz w:val="18"/>
                <w:szCs w:val="18"/>
              </w:rPr>
            </w:pPr>
          </w:p>
        </w:tc>
        <w:tc>
          <w:tcPr>
            <w:tcW w:w="13039" w:type="dxa"/>
            <w:gridSpan w:val="10"/>
          </w:tcPr>
          <w:p w:rsidR="008411A3" w:rsidRPr="009605E6" w:rsidRDefault="008411A3" w:rsidP="006564C3">
            <w:pPr>
              <w:spacing w:before="60" w:after="60"/>
              <w:rPr>
                <w:sz w:val="18"/>
                <w:szCs w:val="18"/>
                <w:lang w:val="fr-BE"/>
              </w:rPr>
            </w:pPr>
            <w:r w:rsidRPr="009605E6">
              <w:rPr>
                <w:sz w:val="18"/>
                <w:szCs w:val="18"/>
                <w:lang w:val="fr-BE"/>
              </w:rPr>
              <w:t>Les procédures internes de votre organisme prévoient-elles d'appliquer des mesures de vigilance accrue (1</w:t>
            </w:r>
            <w:r w:rsidRPr="009605E6">
              <w:rPr>
                <w:sz w:val="18"/>
                <w:szCs w:val="18"/>
                <w:vertAlign w:val="superscript"/>
                <w:lang w:val="fr-BE"/>
              </w:rPr>
              <w:t>ère</w:t>
            </w:r>
            <w:r w:rsidRPr="009605E6">
              <w:rPr>
                <w:sz w:val="18"/>
                <w:szCs w:val="18"/>
                <w:lang w:val="fr-BE"/>
              </w:rPr>
              <w:t xml:space="preserve"> et 2</w:t>
            </w:r>
            <w:r w:rsidRPr="009605E6">
              <w:rPr>
                <w:sz w:val="18"/>
                <w:szCs w:val="18"/>
                <w:vertAlign w:val="superscript"/>
                <w:lang w:val="fr-BE"/>
              </w:rPr>
              <w:t>ème</w:t>
            </w:r>
            <w:r w:rsidRPr="009605E6">
              <w:rPr>
                <w:sz w:val="18"/>
                <w:szCs w:val="18"/>
                <w:lang w:val="fr-BE"/>
              </w:rPr>
              <w:t xml:space="preserve"> ligne), au cours de la relation d'affaires, en </w:t>
            </w:r>
            <w:r w:rsidRPr="009605E6">
              <w:rPr>
                <w:sz w:val="18"/>
                <w:szCs w:val="18"/>
                <w:lang w:val="fr-BE"/>
              </w:rPr>
              <w:lastRenderedPageBreak/>
              <w:t>cas :</w:t>
            </w:r>
          </w:p>
        </w:tc>
      </w:tr>
      <w:tr w:rsidR="008411A3" w:rsidRPr="00BC4E5A" w:rsidTr="00D12CCF">
        <w:tc>
          <w:tcPr>
            <w:tcW w:w="279" w:type="dxa"/>
            <w:shd w:val="clear" w:color="auto" w:fill="FF0000"/>
          </w:tcPr>
          <w:p w:rsidR="008411A3" w:rsidRPr="009605E6" w:rsidRDefault="008411A3" w:rsidP="006564C3">
            <w:pPr>
              <w:spacing w:before="60" w:after="60"/>
              <w:rPr>
                <w:sz w:val="18"/>
                <w:szCs w:val="18"/>
                <w:lang w:val="fr-BE"/>
              </w:rPr>
            </w:pPr>
            <w:r w:rsidRPr="009605E6">
              <w:rPr>
                <w:lang w:val="fr-BE"/>
              </w:rPr>
              <w:lastRenderedPageBreak/>
              <w:br w:type="page"/>
            </w:r>
          </w:p>
        </w:tc>
        <w:tc>
          <w:tcPr>
            <w:tcW w:w="282" w:type="dxa"/>
            <w:shd w:val="clear" w:color="auto" w:fill="00B050"/>
          </w:tcPr>
          <w:p w:rsidR="008411A3" w:rsidRPr="009605E6" w:rsidRDefault="008411A3" w:rsidP="006564C3">
            <w:pPr>
              <w:spacing w:before="60" w:after="60"/>
              <w:rPr>
                <w:sz w:val="18"/>
                <w:szCs w:val="18"/>
                <w:lang w:val="fr-BE"/>
              </w:rPr>
            </w:pPr>
          </w:p>
        </w:tc>
        <w:tc>
          <w:tcPr>
            <w:tcW w:w="289" w:type="dxa"/>
            <w:shd w:val="clear" w:color="auto" w:fill="7030A0"/>
          </w:tcPr>
          <w:p w:rsidR="008411A3" w:rsidRPr="009605E6" w:rsidRDefault="008411A3" w:rsidP="006564C3">
            <w:pPr>
              <w:spacing w:before="60" w:after="60"/>
              <w:rPr>
                <w:sz w:val="18"/>
                <w:szCs w:val="18"/>
                <w:lang w:val="fr-BE"/>
              </w:rPr>
            </w:pPr>
          </w:p>
        </w:tc>
        <w:tc>
          <w:tcPr>
            <w:tcW w:w="1557" w:type="dxa"/>
            <w:vMerge/>
          </w:tcPr>
          <w:p w:rsidR="008411A3" w:rsidRPr="009605E6" w:rsidRDefault="008411A3" w:rsidP="006564C3">
            <w:pPr>
              <w:spacing w:before="60" w:after="60"/>
              <w:rPr>
                <w:b/>
                <w:sz w:val="18"/>
                <w:szCs w:val="18"/>
                <w:lang w:val="fr-BE"/>
              </w:rPr>
            </w:pPr>
          </w:p>
        </w:tc>
        <w:tc>
          <w:tcPr>
            <w:tcW w:w="854" w:type="dxa"/>
            <w:gridSpan w:val="4"/>
          </w:tcPr>
          <w:p w:rsidR="008411A3" w:rsidRPr="002D0C29" w:rsidRDefault="008411A3" w:rsidP="006564C3">
            <w:pPr>
              <w:spacing w:before="60" w:after="60"/>
              <w:rPr>
                <w:b/>
                <w:sz w:val="18"/>
                <w:szCs w:val="18"/>
              </w:rPr>
            </w:pPr>
            <w:r>
              <w:rPr>
                <w:b/>
                <w:sz w:val="18"/>
                <w:szCs w:val="18"/>
              </w:rPr>
              <w:t>5.31</w:t>
            </w:r>
          </w:p>
        </w:tc>
        <w:tc>
          <w:tcPr>
            <w:tcW w:w="10613" w:type="dxa"/>
            <w:gridSpan w:val="5"/>
          </w:tcPr>
          <w:p w:rsidR="008411A3" w:rsidRPr="002D0C29" w:rsidRDefault="008411A3" w:rsidP="006564C3">
            <w:pPr>
              <w:spacing w:before="60" w:after="60"/>
              <w:ind w:left="317" w:hanging="317"/>
              <w:jc w:val="both"/>
              <w:rPr>
                <w:sz w:val="18"/>
                <w:szCs w:val="18"/>
              </w:rPr>
            </w:pPr>
            <w:r w:rsidRPr="009605E6">
              <w:rPr>
                <w:sz w:val="18"/>
                <w:szCs w:val="18"/>
                <w:lang w:val="fr-BE"/>
              </w:rPr>
              <w:t xml:space="preserve">a) </w:t>
            </w:r>
            <w:r w:rsidRPr="009605E6">
              <w:rPr>
                <w:sz w:val="18"/>
                <w:szCs w:val="18"/>
                <w:lang w:val="fr-BE"/>
              </w:rPr>
              <w:tab/>
              <w:t xml:space="preserve">d'opérations portant sur des montants inhabituellement élevés au regard de la connaissance que votre organisme a du profil du client et de la relation d'affaires ? </w:t>
            </w:r>
            <w:r w:rsidRPr="0058503A">
              <w:rPr>
                <w:sz w:val="18"/>
                <w:szCs w:val="18"/>
              </w:rPr>
              <w:t>(art 32</w:t>
            </w:r>
            <w:r>
              <w:rPr>
                <w:sz w:val="18"/>
                <w:szCs w:val="18"/>
              </w:rPr>
              <w:t>,</w:t>
            </w:r>
            <w:r w:rsidRPr="0058503A">
              <w:rPr>
                <w:sz w:val="18"/>
                <w:szCs w:val="18"/>
              </w:rPr>
              <w:t xml:space="preserve"> al 4</w:t>
            </w:r>
            <w:r>
              <w:rPr>
                <w:sz w:val="18"/>
                <w:szCs w:val="18"/>
              </w:rPr>
              <w:t>,</w:t>
            </w:r>
            <w:r w:rsidRPr="0058503A">
              <w:rPr>
                <w:sz w:val="18"/>
                <w:szCs w:val="18"/>
              </w:rPr>
              <w:t xml:space="preserve"> du règlement)</w:t>
            </w:r>
          </w:p>
        </w:tc>
        <w:tc>
          <w:tcPr>
            <w:tcW w:w="1578" w:type="dxa"/>
            <w:gridSpan w:val="2"/>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rPr>
                <w:b/>
                <w:sz w:val="18"/>
                <w:szCs w:val="18"/>
              </w:rPr>
            </w:pPr>
          </w:p>
        </w:tc>
        <w:tc>
          <w:tcPr>
            <w:tcW w:w="995" w:type="dxa"/>
            <w:gridSpan w:val="5"/>
          </w:tcPr>
          <w:p w:rsidR="008411A3" w:rsidRPr="005F1677" w:rsidRDefault="008411A3" w:rsidP="006564C3">
            <w:pPr>
              <w:spacing w:before="60" w:after="60"/>
              <w:jc w:val="right"/>
              <w:rPr>
                <w:i/>
                <w:sz w:val="16"/>
                <w:szCs w:val="18"/>
              </w:rPr>
            </w:pPr>
            <w:r>
              <w:rPr>
                <w:i/>
                <w:sz w:val="16"/>
                <w:szCs w:val="18"/>
              </w:rPr>
              <w:t>5.31.c</w:t>
            </w:r>
          </w:p>
        </w:tc>
        <w:tc>
          <w:tcPr>
            <w:tcW w:w="1281" w:type="dxa"/>
            <w:gridSpan w:val="2"/>
          </w:tcPr>
          <w:p w:rsidR="008411A3" w:rsidRPr="00F35F8A" w:rsidRDefault="008411A3" w:rsidP="006564C3">
            <w:pPr>
              <w:spacing w:before="60" w:after="60"/>
              <w:jc w:val="both"/>
              <w:rPr>
                <w:sz w:val="18"/>
                <w:szCs w:val="18"/>
              </w:rPr>
            </w:pPr>
            <w:r w:rsidRPr="00B36597">
              <w:rPr>
                <w:i/>
                <w:sz w:val="16"/>
                <w:szCs w:val="18"/>
              </w:rPr>
              <w:t>Commentaire :</w:t>
            </w:r>
          </w:p>
        </w:tc>
        <w:tc>
          <w:tcPr>
            <w:tcW w:w="10769" w:type="dxa"/>
            <w:gridSpan w:val="4"/>
          </w:tcPr>
          <w:p w:rsidR="008411A3" w:rsidRPr="00CA557A" w:rsidRDefault="008411A3" w:rsidP="006564C3">
            <w:pPr>
              <w:spacing w:before="60" w:after="60"/>
              <w:jc w:val="center"/>
              <w:rPr>
                <w:sz w:val="18"/>
                <w:szCs w:val="18"/>
              </w:rPr>
            </w:pPr>
          </w:p>
        </w:tc>
      </w:tr>
      <w:tr w:rsidR="008411A3" w:rsidRPr="00BC4E5A" w:rsidTr="00D12CCF">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auto"/>
          </w:tcPr>
          <w:p w:rsidR="008411A3" w:rsidRPr="00BC4E5A" w:rsidRDefault="008411A3" w:rsidP="006564C3">
            <w:pPr>
              <w:spacing w:before="60" w:after="60"/>
              <w:rPr>
                <w:sz w:val="18"/>
                <w:szCs w:val="18"/>
              </w:rPr>
            </w:pPr>
          </w:p>
        </w:tc>
        <w:tc>
          <w:tcPr>
            <w:tcW w:w="289" w:type="dxa"/>
            <w:shd w:val="clear" w:color="auto" w:fill="auto"/>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rPr>
                <w:b/>
                <w:sz w:val="18"/>
                <w:szCs w:val="18"/>
              </w:rPr>
            </w:pPr>
          </w:p>
        </w:tc>
        <w:tc>
          <w:tcPr>
            <w:tcW w:w="854" w:type="dxa"/>
            <w:gridSpan w:val="4"/>
          </w:tcPr>
          <w:p w:rsidR="008411A3" w:rsidRPr="002D0C29" w:rsidRDefault="008411A3" w:rsidP="006564C3">
            <w:pPr>
              <w:spacing w:before="60" w:after="60"/>
              <w:rPr>
                <w:b/>
                <w:sz w:val="18"/>
                <w:szCs w:val="18"/>
              </w:rPr>
            </w:pPr>
            <w:r>
              <w:rPr>
                <w:b/>
                <w:sz w:val="18"/>
                <w:szCs w:val="18"/>
              </w:rPr>
              <w:t>5.32</w:t>
            </w:r>
          </w:p>
        </w:tc>
        <w:tc>
          <w:tcPr>
            <w:tcW w:w="10613" w:type="dxa"/>
            <w:gridSpan w:val="5"/>
          </w:tcPr>
          <w:p w:rsidR="008411A3" w:rsidRPr="002D0C29" w:rsidRDefault="008411A3" w:rsidP="006564C3">
            <w:pPr>
              <w:spacing w:before="60" w:after="60"/>
              <w:ind w:left="317" w:hanging="317"/>
              <w:jc w:val="both"/>
              <w:rPr>
                <w:sz w:val="18"/>
                <w:szCs w:val="18"/>
              </w:rPr>
            </w:pPr>
            <w:r w:rsidRPr="009605E6">
              <w:rPr>
                <w:sz w:val="18"/>
                <w:szCs w:val="18"/>
                <w:lang w:val="fr-BE"/>
              </w:rPr>
              <w:t xml:space="preserve">b) </w:t>
            </w:r>
            <w:r w:rsidRPr="009605E6">
              <w:rPr>
                <w:sz w:val="18"/>
                <w:szCs w:val="18"/>
                <w:lang w:val="fr-BE"/>
              </w:rPr>
              <w:tab/>
              <w:t xml:space="preserve">de virements de fonds reçus au profit de clients qui ne sont pas accompagnés des informations requises sur le donneur d'ordre ? </w:t>
            </w:r>
            <w:r w:rsidRPr="0058503A">
              <w:rPr>
                <w:sz w:val="18"/>
                <w:szCs w:val="18"/>
              </w:rPr>
              <w:t>(art 32, al 5, du règlement)</w:t>
            </w:r>
          </w:p>
        </w:tc>
        <w:tc>
          <w:tcPr>
            <w:tcW w:w="1578" w:type="dxa"/>
            <w:gridSpan w:val="2"/>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auto"/>
          </w:tcPr>
          <w:p w:rsidR="008411A3" w:rsidRPr="00BC4E5A" w:rsidRDefault="008411A3" w:rsidP="006564C3">
            <w:pPr>
              <w:spacing w:before="60" w:after="60"/>
              <w:rPr>
                <w:sz w:val="18"/>
                <w:szCs w:val="18"/>
              </w:rPr>
            </w:pPr>
          </w:p>
        </w:tc>
        <w:tc>
          <w:tcPr>
            <w:tcW w:w="289" w:type="dxa"/>
            <w:shd w:val="clear" w:color="auto" w:fill="auto"/>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rPr>
                <w:b/>
                <w:sz w:val="18"/>
                <w:szCs w:val="18"/>
              </w:rPr>
            </w:pPr>
          </w:p>
        </w:tc>
        <w:tc>
          <w:tcPr>
            <w:tcW w:w="995" w:type="dxa"/>
            <w:gridSpan w:val="5"/>
          </w:tcPr>
          <w:p w:rsidR="008411A3" w:rsidRPr="005F1677" w:rsidRDefault="008411A3" w:rsidP="006564C3">
            <w:pPr>
              <w:spacing w:before="60" w:after="60"/>
              <w:jc w:val="right"/>
              <w:rPr>
                <w:i/>
                <w:sz w:val="16"/>
                <w:szCs w:val="18"/>
              </w:rPr>
            </w:pPr>
            <w:r>
              <w:rPr>
                <w:i/>
                <w:sz w:val="16"/>
                <w:szCs w:val="18"/>
              </w:rPr>
              <w:t>5.32.c</w:t>
            </w:r>
          </w:p>
        </w:tc>
        <w:tc>
          <w:tcPr>
            <w:tcW w:w="1281" w:type="dxa"/>
            <w:gridSpan w:val="2"/>
          </w:tcPr>
          <w:p w:rsidR="008411A3" w:rsidRPr="00F35F8A" w:rsidRDefault="008411A3" w:rsidP="006564C3">
            <w:pPr>
              <w:spacing w:before="60" w:after="60"/>
              <w:jc w:val="both"/>
              <w:rPr>
                <w:sz w:val="18"/>
                <w:szCs w:val="18"/>
              </w:rPr>
            </w:pPr>
            <w:r w:rsidRPr="00B36597">
              <w:rPr>
                <w:i/>
                <w:sz w:val="16"/>
                <w:szCs w:val="18"/>
              </w:rPr>
              <w:t>Commentaire :</w:t>
            </w:r>
          </w:p>
        </w:tc>
        <w:tc>
          <w:tcPr>
            <w:tcW w:w="10769" w:type="dxa"/>
            <w:gridSpan w:val="4"/>
          </w:tcPr>
          <w:p w:rsidR="008411A3" w:rsidRPr="00CA557A" w:rsidRDefault="008411A3" w:rsidP="006564C3">
            <w:pPr>
              <w:spacing w:before="60" w:after="60"/>
              <w:jc w:val="center"/>
              <w:rPr>
                <w:sz w:val="18"/>
                <w:szCs w:val="18"/>
              </w:rPr>
            </w:pPr>
          </w:p>
        </w:tc>
      </w:tr>
      <w:tr w:rsidR="008411A3" w:rsidRPr="00BC4E5A" w:rsidTr="00D12CCF">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rPr>
                <w:b/>
                <w:sz w:val="18"/>
                <w:szCs w:val="18"/>
              </w:rPr>
            </w:pPr>
          </w:p>
        </w:tc>
        <w:tc>
          <w:tcPr>
            <w:tcW w:w="854" w:type="dxa"/>
            <w:gridSpan w:val="4"/>
          </w:tcPr>
          <w:p w:rsidR="008411A3" w:rsidRPr="002D0C29" w:rsidRDefault="008411A3" w:rsidP="006564C3">
            <w:pPr>
              <w:spacing w:before="60" w:after="60"/>
              <w:rPr>
                <w:b/>
                <w:sz w:val="18"/>
                <w:szCs w:val="18"/>
              </w:rPr>
            </w:pPr>
            <w:r>
              <w:rPr>
                <w:b/>
                <w:sz w:val="18"/>
                <w:szCs w:val="18"/>
              </w:rPr>
              <w:t>5.33</w:t>
            </w:r>
          </w:p>
        </w:tc>
        <w:tc>
          <w:tcPr>
            <w:tcW w:w="10613" w:type="dxa"/>
            <w:gridSpan w:val="5"/>
          </w:tcPr>
          <w:p w:rsidR="008411A3" w:rsidRPr="0058503A" w:rsidRDefault="008411A3" w:rsidP="006564C3">
            <w:pPr>
              <w:spacing w:before="60" w:after="60"/>
              <w:ind w:left="317" w:hanging="317"/>
              <w:jc w:val="both"/>
              <w:rPr>
                <w:sz w:val="18"/>
                <w:szCs w:val="18"/>
              </w:rPr>
            </w:pPr>
            <w:r w:rsidRPr="009605E6">
              <w:rPr>
                <w:sz w:val="18"/>
                <w:szCs w:val="18"/>
                <w:lang w:val="fr-BE"/>
              </w:rPr>
              <w:t xml:space="preserve">c) </w:t>
            </w:r>
            <w:r w:rsidRPr="009605E6">
              <w:rPr>
                <w:sz w:val="18"/>
                <w:szCs w:val="18"/>
                <w:lang w:val="fr-BE"/>
              </w:rPr>
              <w:tab/>
              <w:t xml:space="preserve">de clients dont des opérations estimées suspectes par votre organisme ont fait l'objet d'une déclaration à la CTIF ? </w:t>
            </w:r>
            <w:r w:rsidRPr="006370AE">
              <w:rPr>
                <w:sz w:val="18"/>
                <w:szCs w:val="18"/>
              </w:rPr>
              <w:t>(art 33 du règlement)</w:t>
            </w:r>
          </w:p>
        </w:tc>
        <w:tc>
          <w:tcPr>
            <w:tcW w:w="1578" w:type="dxa"/>
            <w:gridSpan w:val="2"/>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rPr>
                <w:b/>
                <w:sz w:val="18"/>
                <w:szCs w:val="18"/>
              </w:rPr>
            </w:pPr>
          </w:p>
        </w:tc>
        <w:tc>
          <w:tcPr>
            <w:tcW w:w="995" w:type="dxa"/>
            <w:gridSpan w:val="5"/>
          </w:tcPr>
          <w:p w:rsidR="008411A3" w:rsidRPr="005F1677" w:rsidRDefault="008411A3" w:rsidP="006564C3">
            <w:pPr>
              <w:spacing w:before="60" w:after="60"/>
              <w:jc w:val="right"/>
              <w:rPr>
                <w:i/>
                <w:sz w:val="16"/>
                <w:szCs w:val="18"/>
              </w:rPr>
            </w:pPr>
            <w:r>
              <w:rPr>
                <w:i/>
                <w:sz w:val="16"/>
                <w:szCs w:val="18"/>
              </w:rPr>
              <w:t>5.33.c</w:t>
            </w:r>
          </w:p>
        </w:tc>
        <w:tc>
          <w:tcPr>
            <w:tcW w:w="1281" w:type="dxa"/>
            <w:gridSpan w:val="2"/>
          </w:tcPr>
          <w:p w:rsidR="008411A3" w:rsidRPr="00F35F8A" w:rsidRDefault="008411A3" w:rsidP="006564C3">
            <w:pPr>
              <w:spacing w:before="60" w:after="60"/>
              <w:jc w:val="both"/>
              <w:rPr>
                <w:sz w:val="18"/>
                <w:szCs w:val="18"/>
              </w:rPr>
            </w:pPr>
            <w:r w:rsidRPr="00B36597">
              <w:rPr>
                <w:i/>
                <w:sz w:val="16"/>
                <w:szCs w:val="18"/>
              </w:rPr>
              <w:t>Commentaire :</w:t>
            </w:r>
          </w:p>
        </w:tc>
        <w:tc>
          <w:tcPr>
            <w:tcW w:w="10769" w:type="dxa"/>
            <w:gridSpan w:val="4"/>
          </w:tcPr>
          <w:p w:rsidR="008411A3" w:rsidRPr="00CA557A" w:rsidRDefault="008411A3" w:rsidP="006564C3">
            <w:pPr>
              <w:spacing w:before="60" w:after="60"/>
              <w:jc w:val="center"/>
              <w:rPr>
                <w:sz w:val="18"/>
                <w:szCs w:val="18"/>
              </w:rPr>
            </w:pPr>
          </w:p>
        </w:tc>
      </w:tr>
      <w:tr w:rsidR="008411A3" w:rsidRPr="00BC4E5A" w:rsidTr="00D12CCF">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rPr>
                <w:b/>
                <w:sz w:val="18"/>
                <w:szCs w:val="18"/>
              </w:rPr>
            </w:pPr>
          </w:p>
        </w:tc>
        <w:tc>
          <w:tcPr>
            <w:tcW w:w="854" w:type="dxa"/>
            <w:gridSpan w:val="4"/>
          </w:tcPr>
          <w:p w:rsidR="008411A3" w:rsidRPr="002D0C29" w:rsidRDefault="008411A3" w:rsidP="006564C3">
            <w:pPr>
              <w:spacing w:before="60" w:after="60"/>
              <w:rPr>
                <w:b/>
                <w:sz w:val="18"/>
                <w:szCs w:val="18"/>
              </w:rPr>
            </w:pPr>
            <w:r>
              <w:rPr>
                <w:b/>
                <w:sz w:val="18"/>
                <w:szCs w:val="18"/>
              </w:rPr>
              <w:t>5.34</w:t>
            </w:r>
          </w:p>
        </w:tc>
        <w:tc>
          <w:tcPr>
            <w:tcW w:w="10613" w:type="dxa"/>
            <w:gridSpan w:val="5"/>
          </w:tcPr>
          <w:p w:rsidR="008411A3" w:rsidRPr="009605E6" w:rsidRDefault="008411A3" w:rsidP="006564C3">
            <w:pPr>
              <w:spacing w:before="60" w:after="60"/>
              <w:ind w:left="317" w:hanging="317"/>
              <w:jc w:val="both"/>
              <w:rPr>
                <w:sz w:val="18"/>
                <w:szCs w:val="18"/>
                <w:lang w:val="fr-BE"/>
              </w:rPr>
            </w:pPr>
            <w:r w:rsidRPr="009605E6">
              <w:rPr>
                <w:sz w:val="18"/>
                <w:szCs w:val="18"/>
                <w:lang w:val="fr-BE"/>
              </w:rPr>
              <w:t xml:space="preserve">d) </w:t>
            </w:r>
            <w:r w:rsidRPr="009605E6">
              <w:rPr>
                <w:sz w:val="18"/>
                <w:szCs w:val="18"/>
                <w:lang w:val="fr-BE"/>
              </w:rPr>
              <w:tab/>
              <w:t>chaque fois que cela parait nécessaire à votre organisme en fonction de circonstances qui créent une situation de risque élevé de blanchiment de capitaux ou de financement du terrorisme ?</w:t>
            </w:r>
          </w:p>
        </w:tc>
        <w:tc>
          <w:tcPr>
            <w:tcW w:w="1578" w:type="dxa"/>
            <w:gridSpan w:val="2"/>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rPr>
                <w:b/>
                <w:sz w:val="18"/>
                <w:szCs w:val="18"/>
              </w:rPr>
            </w:pPr>
          </w:p>
        </w:tc>
        <w:tc>
          <w:tcPr>
            <w:tcW w:w="995" w:type="dxa"/>
            <w:gridSpan w:val="5"/>
          </w:tcPr>
          <w:p w:rsidR="008411A3" w:rsidRPr="005F1677" w:rsidRDefault="008411A3" w:rsidP="006564C3">
            <w:pPr>
              <w:spacing w:before="60" w:after="60"/>
              <w:jc w:val="right"/>
              <w:rPr>
                <w:i/>
                <w:sz w:val="16"/>
                <w:szCs w:val="18"/>
              </w:rPr>
            </w:pPr>
            <w:r>
              <w:rPr>
                <w:i/>
                <w:sz w:val="16"/>
                <w:szCs w:val="18"/>
              </w:rPr>
              <w:t>5.34.c</w:t>
            </w:r>
          </w:p>
        </w:tc>
        <w:tc>
          <w:tcPr>
            <w:tcW w:w="1281" w:type="dxa"/>
            <w:gridSpan w:val="2"/>
          </w:tcPr>
          <w:p w:rsidR="008411A3" w:rsidRPr="00F35F8A" w:rsidRDefault="008411A3" w:rsidP="006564C3">
            <w:pPr>
              <w:spacing w:before="60" w:after="60"/>
              <w:jc w:val="both"/>
              <w:rPr>
                <w:sz w:val="18"/>
                <w:szCs w:val="18"/>
              </w:rPr>
            </w:pPr>
            <w:r w:rsidRPr="00B36597">
              <w:rPr>
                <w:i/>
                <w:sz w:val="16"/>
                <w:szCs w:val="18"/>
              </w:rPr>
              <w:t>Commentaire :</w:t>
            </w:r>
          </w:p>
        </w:tc>
        <w:tc>
          <w:tcPr>
            <w:tcW w:w="10769" w:type="dxa"/>
            <w:gridSpan w:val="4"/>
          </w:tcPr>
          <w:p w:rsidR="008411A3" w:rsidRPr="00CA557A" w:rsidRDefault="008411A3" w:rsidP="006564C3">
            <w:pPr>
              <w:spacing w:before="60" w:after="60"/>
              <w:jc w:val="center"/>
              <w:rPr>
                <w:sz w:val="18"/>
                <w:szCs w:val="18"/>
              </w:rPr>
            </w:pPr>
          </w:p>
        </w:tc>
      </w:tr>
      <w:tr w:rsidR="008411A3" w:rsidRPr="00BC4E5A" w:rsidTr="00D12CCF">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rPr>
                <w:b/>
                <w:sz w:val="18"/>
                <w:szCs w:val="18"/>
              </w:rPr>
            </w:pPr>
          </w:p>
        </w:tc>
        <w:tc>
          <w:tcPr>
            <w:tcW w:w="854" w:type="dxa"/>
            <w:gridSpan w:val="4"/>
          </w:tcPr>
          <w:p w:rsidR="008411A3" w:rsidRPr="002D0C29" w:rsidRDefault="008411A3" w:rsidP="006564C3">
            <w:pPr>
              <w:spacing w:before="60" w:after="60"/>
              <w:rPr>
                <w:b/>
                <w:sz w:val="18"/>
                <w:szCs w:val="18"/>
              </w:rPr>
            </w:pPr>
            <w:r>
              <w:rPr>
                <w:b/>
                <w:sz w:val="18"/>
                <w:szCs w:val="18"/>
              </w:rPr>
              <w:t>5.35</w:t>
            </w:r>
          </w:p>
        </w:tc>
        <w:tc>
          <w:tcPr>
            <w:tcW w:w="10613" w:type="dxa"/>
            <w:gridSpan w:val="5"/>
          </w:tcPr>
          <w:p w:rsidR="008411A3" w:rsidRPr="009605E6" w:rsidRDefault="008411A3" w:rsidP="006564C3">
            <w:pPr>
              <w:spacing w:before="60" w:after="60"/>
              <w:ind w:left="317" w:hanging="317"/>
              <w:jc w:val="both"/>
              <w:rPr>
                <w:sz w:val="18"/>
                <w:szCs w:val="18"/>
                <w:lang w:val="fr-BE"/>
              </w:rPr>
            </w:pPr>
            <w:r w:rsidRPr="009605E6">
              <w:rPr>
                <w:sz w:val="18"/>
                <w:szCs w:val="18"/>
                <w:lang w:val="fr-BE"/>
              </w:rPr>
              <w:t xml:space="preserve">e) </w:t>
            </w:r>
            <w:r w:rsidRPr="009605E6">
              <w:rPr>
                <w:sz w:val="18"/>
                <w:szCs w:val="18"/>
                <w:lang w:val="fr-BE"/>
              </w:rPr>
              <w:tab/>
              <w:t>lorsqu' un ou plusieurs rapports internes concernant un client ont été adressés par le système de surveillance de 1</w:t>
            </w:r>
            <w:r w:rsidRPr="009605E6">
              <w:rPr>
                <w:sz w:val="18"/>
                <w:szCs w:val="18"/>
                <w:vertAlign w:val="superscript"/>
                <w:lang w:val="fr-BE"/>
              </w:rPr>
              <w:t>ère</w:t>
            </w:r>
            <w:r w:rsidRPr="009605E6">
              <w:rPr>
                <w:sz w:val="18"/>
                <w:szCs w:val="18"/>
                <w:lang w:val="fr-BE"/>
              </w:rPr>
              <w:t xml:space="preserve"> ou de 2</w:t>
            </w:r>
            <w:r w:rsidRPr="009605E6">
              <w:rPr>
                <w:sz w:val="18"/>
                <w:szCs w:val="18"/>
                <w:vertAlign w:val="superscript"/>
                <w:lang w:val="fr-BE"/>
              </w:rPr>
              <w:t>ème</w:t>
            </w:r>
            <w:r w:rsidRPr="009605E6">
              <w:rPr>
                <w:sz w:val="18"/>
                <w:szCs w:val="18"/>
                <w:lang w:val="fr-BE"/>
              </w:rPr>
              <w:t xml:space="preserve"> ligne au responsable de lutte contre le blanchiment et le financement du terrorisme visés à l'article 18 de la loi, sans que ces rapports internes n'aient donné lieu à une déclaration d'opération suspecte à la CTIF ?</w:t>
            </w:r>
          </w:p>
        </w:tc>
        <w:tc>
          <w:tcPr>
            <w:tcW w:w="1578" w:type="dxa"/>
            <w:gridSpan w:val="2"/>
          </w:tcPr>
          <w:p w:rsidR="008411A3" w:rsidRPr="002D0C29" w:rsidRDefault="008411A3" w:rsidP="006564C3">
            <w:pPr>
              <w:spacing w:before="60" w:after="60"/>
              <w:jc w:val="center"/>
              <w:rPr>
                <w:sz w:val="18"/>
                <w:szCs w:val="18"/>
              </w:rPr>
            </w:pPr>
            <w:r w:rsidRPr="002D0C29">
              <w:rPr>
                <w:sz w:val="18"/>
                <w:szCs w:val="18"/>
              </w:rPr>
              <w:t>Oui / Non / NA</w:t>
            </w:r>
          </w:p>
        </w:tc>
      </w:tr>
      <w:tr w:rsidR="008411A3" w:rsidRPr="00BC4E5A" w:rsidTr="00D12CCF">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rPr>
                <w:b/>
                <w:sz w:val="18"/>
                <w:szCs w:val="18"/>
              </w:rPr>
            </w:pPr>
          </w:p>
        </w:tc>
        <w:tc>
          <w:tcPr>
            <w:tcW w:w="995" w:type="dxa"/>
            <w:gridSpan w:val="5"/>
          </w:tcPr>
          <w:p w:rsidR="008411A3" w:rsidRPr="005F1677" w:rsidRDefault="008411A3" w:rsidP="006564C3">
            <w:pPr>
              <w:spacing w:before="60" w:after="60"/>
              <w:jc w:val="right"/>
              <w:rPr>
                <w:i/>
                <w:sz w:val="16"/>
                <w:szCs w:val="18"/>
              </w:rPr>
            </w:pPr>
            <w:r>
              <w:rPr>
                <w:i/>
                <w:sz w:val="16"/>
                <w:szCs w:val="18"/>
              </w:rPr>
              <w:t>5.35.c</w:t>
            </w:r>
          </w:p>
        </w:tc>
        <w:tc>
          <w:tcPr>
            <w:tcW w:w="1281" w:type="dxa"/>
            <w:gridSpan w:val="2"/>
          </w:tcPr>
          <w:p w:rsidR="008411A3" w:rsidRPr="00F35F8A" w:rsidRDefault="008411A3" w:rsidP="006564C3">
            <w:pPr>
              <w:spacing w:before="60" w:after="60"/>
              <w:jc w:val="both"/>
              <w:rPr>
                <w:sz w:val="18"/>
                <w:szCs w:val="18"/>
              </w:rPr>
            </w:pPr>
            <w:r w:rsidRPr="00B36597">
              <w:rPr>
                <w:i/>
                <w:sz w:val="16"/>
                <w:szCs w:val="18"/>
              </w:rPr>
              <w:t>Commentaire :</w:t>
            </w:r>
          </w:p>
        </w:tc>
        <w:tc>
          <w:tcPr>
            <w:tcW w:w="10769" w:type="dxa"/>
            <w:gridSpan w:val="4"/>
          </w:tcPr>
          <w:p w:rsidR="008411A3" w:rsidRPr="00CA557A" w:rsidRDefault="008411A3" w:rsidP="006564C3">
            <w:pPr>
              <w:spacing w:before="60" w:after="60"/>
              <w:jc w:val="center"/>
              <w:rPr>
                <w:sz w:val="18"/>
                <w:szCs w:val="18"/>
              </w:rPr>
            </w:pPr>
          </w:p>
        </w:tc>
      </w:tr>
      <w:tr w:rsidR="008411A3" w:rsidRPr="002D0C29" w:rsidTr="00CC1BA9">
        <w:tc>
          <w:tcPr>
            <w:tcW w:w="279" w:type="dxa"/>
            <w:shd w:val="clear" w:color="auto" w:fill="FF0000"/>
          </w:tcPr>
          <w:p w:rsidR="008411A3" w:rsidRPr="00BC4E5A" w:rsidRDefault="008411A3" w:rsidP="00D12CCF">
            <w:pPr>
              <w:spacing w:before="60" w:after="60"/>
              <w:rPr>
                <w:sz w:val="18"/>
                <w:szCs w:val="18"/>
              </w:rPr>
            </w:pPr>
          </w:p>
        </w:tc>
        <w:tc>
          <w:tcPr>
            <w:tcW w:w="282" w:type="dxa"/>
            <w:shd w:val="clear" w:color="auto" w:fill="00B050"/>
          </w:tcPr>
          <w:p w:rsidR="008411A3" w:rsidRPr="00BC4E5A" w:rsidRDefault="008411A3" w:rsidP="00D12CCF">
            <w:pPr>
              <w:spacing w:before="60" w:after="60"/>
              <w:rPr>
                <w:sz w:val="18"/>
                <w:szCs w:val="18"/>
              </w:rPr>
            </w:pPr>
          </w:p>
        </w:tc>
        <w:tc>
          <w:tcPr>
            <w:tcW w:w="289" w:type="dxa"/>
            <w:shd w:val="clear" w:color="auto" w:fill="7030A0"/>
          </w:tcPr>
          <w:p w:rsidR="008411A3" w:rsidRPr="00BC4E5A" w:rsidRDefault="008411A3" w:rsidP="00D12CCF">
            <w:pPr>
              <w:spacing w:before="60" w:after="60"/>
              <w:rPr>
                <w:sz w:val="18"/>
                <w:szCs w:val="18"/>
              </w:rPr>
            </w:pPr>
          </w:p>
        </w:tc>
        <w:tc>
          <w:tcPr>
            <w:tcW w:w="1557" w:type="dxa"/>
            <w:vMerge/>
          </w:tcPr>
          <w:p w:rsidR="008411A3" w:rsidRPr="000E3FB3" w:rsidRDefault="008411A3" w:rsidP="00D12CCF">
            <w:pPr>
              <w:spacing w:before="60" w:after="60"/>
              <w:rPr>
                <w:b/>
                <w:sz w:val="18"/>
                <w:szCs w:val="18"/>
              </w:rPr>
            </w:pPr>
          </w:p>
        </w:tc>
        <w:tc>
          <w:tcPr>
            <w:tcW w:w="854" w:type="dxa"/>
            <w:gridSpan w:val="4"/>
            <w:shd w:val="clear" w:color="auto" w:fill="auto"/>
          </w:tcPr>
          <w:p w:rsidR="008411A3" w:rsidRPr="002D0C29" w:rsidRDefault="008411A3" w:rsidP="00D12CCF">
            <w:pPr>
              <w:spacing w:before="60" w:after="60"/>
              <w:rPr>
                <w:b/>
                <w:sz w:val="18"/>
                <w:szCs w:val="18"/>
              </w:rPr>
            </w:pPr>
            <w:r>
              <w:rPr>
                <w:b/>
                <w:sz w:val="18"/>
                <w:szCs w:val="18"/>
              </w:rPr>
              <w:t>5.35.1</w:t>
            </w:r>
          </w:p>
        </w:tc>
        <w:tc>
          <w:tcPr>
            <w:tcW w:w="10613" w:type="dxa"/>
            <w:gridSpan w:val="5"/>
            <w:shd w:val="clear" w:color="auto" w:fill="auto"/>
          </w:tcPr>
          <w:p w:rsidR="008411A3" w:rsidRPr="009605E6" w:rsidRDefault="008411A3" w:rsidP="00D12CCF">
            <w:pPr>
              <w:spacing w:before="60" w:after="60"/>
              <w:ind w:left="317" w:hanging="317"/>
              <w:jc w:val="both"/>
              <w:rPr>
                <w:sz w:val="18"/>
                <w:szCs w:val="18"/>
                <w:lang w:val="fr-BE"/>
              </w:rPr>
            </w:pPr>
            <w:r>
              <w:rPr>
                <w:sz w:val="18"/>
                <w:szCs w:val="18"/>
                <w:lang w:val="fr-BE"/>
              </w:rPr>
              <w:t>f) de relations d'affaires impliquant d'importants mouvements d'espèces ?</w:t>
            </w:r>
          </w:p>
        </w:tc>
        <w:tc>
          <w:tcPr>
            <w:tcW w:w="1578" w:type="dxa"/>
            <w:gridSpan w:val="2"/>
            <w:shd w:val="clear" w:color="auto" w:fill="auto"/>
          </w:tcPr>
          <w:p w:rsidR="008411A3" w:rsidRPr="002D0C29" w:rsidRDefault="008411A3" w:rsidP="00D12CCF">
            <w:pPr>
              <w:spacing w:before="60" w:after="60"/>
              <w:jc w:val="center"/>
              <w:rPr>
                <w:sz w:val="18"/>
                <w:szCs w:val="18"/>
              </w:rPr>
            </w:pPr>
            <w:r w:rsidRPr="002D0C29">
              <w:rPr>
                <w:sz w:val="18"/>
                <w:szCs w:val="18"/>
              </w:rPr>
              <w:t>Oui / Non / NA</w:t>
            </w:r>
          </w:p>
        </w:tc>
      </w:tr>
      <w:tr w:rsidR="008411A3" w:rsidRPr="00CA557A" w:rsidTr="00CC1BA9">
        <w:tc>
          <w:tcPr>
            <w:tcW w:w="279" w:type="dxa"/>
            <w:shd w:val="clear" w:color="auto" w:fill="FF0000"/>
          </w:tcPr>
          <w:p w:rsidR="008411A3" w:rsidRPr="00BC4E5A" w:rsidRDefault="008411A3" w:rsidP="00D12CCF">
            <w:pPr>
              <w:spacing w:before="60" w:after="60"/>
              <w:rPr>
                <w:sz w:val="18"/>
                <w:szCs w:val="18"/>
              </w:rPr>
            </w:pPr>
          </w:p>
        </w:tc>
        <w:tc>
          <w:tcPr>
            <w:tcW w:w="282" w:type="dxa"/>
            <w:shd w:val="clear" w:color="auto" w:fill="00B050"/>
          </w:tcPr>
          <w:p w:rsidR="008411A3" w:rsidRPr="00BC4E5A" w:rsidRDefault="008411A3" w:rsidP="00D12CCF">
            <w:pPr>
              <w:spacing w:before="60" w:after="60"/>
              <w:rPr>
                <w:sz w:val="18"/>
                <w:szCs w:val="18"/>
              </w:rPr>
            </w:pPr>
          </w:p>
        </w:tc>
        <w:tc>
          <w:tcPr>
            <w:tcW w:w="289" w:type="dxa"/>
            <w:shd w:val="clear" w:color="auto" w:fill="7030A0"/>
          </w:tcPr>
          <w:p w:rsidR="008411A3" w:rsidRPr="00BC4E5A" w:rsidRDefault="008411A3" w:rsidP="00D12CCF">
            <w:pPr>
              <w:spacing w:before="60" w:after="60"/>
              <w:rPr>
                <w:sz w:val="18"/>
                <w:szCs w:val="18"/>
              </w:rPr>
            </w:pPr>
          </w:p>
        </w:tc>
        <w:tc>
          <w:tcPr>
            <w:tcW w:w="1557" w:type="dxa"/>
            <w:vMerge/>
          </w:tcPr>
          <w:p w:rsidR="008411A3" w:rsidRPr="000E3FB3" w:rsidRDefault="008411A3" w:rsidP="00D12CCF">
            <w:pPr>
              <w:spacing w:before="60" w:after="60"/>
              <w:rPr>
                <w:b/>
                <w:sz w:val="18"/>
                <w:szCs w:val="18"/>
              </w:rPr>
            </w:pPr>
          </w:p>
        </w:tc>
        <w:tc>
          <w:tcPr>
            <w:tcW w:w="995" w:type="dxa"/>
            <w:gridSpan w:val="5"/>
            <w:shd w:val="clear" w:color="auto" w:fill="auto"/>
          </w:tcPr>
          <w:p w:rsidR="008411A3" w:rsidRPr="005F1677" w:rsidRDefault="008411A3" w:rsidP="00D12CCF">
            <w:pPr>
              <w:spacing w:before="60" w:after="60"/>
              <w:jc w:val="right"/>
              <w:rPr>
                <w:i/>
                <w:sz w:val="16"/>
                <w:szCs w:val="18"/>
              </w:rPr>
            </w:pPr>
            <w:r>
              <w:rPr>
                <w:i/>
                <w:sz w:val="16"/>
                <w:szCs w:val="18"/>
              </w:rPr>
              <w:t>5.35.1.c</w:t>
            </w:r>
          </w:p>
        </w:tc>
        <w:tc>
          <w:tcPr>
            <w:tcW w:w="1281" w:type="dxa"/>
            <w:gridSpan w:val="2"/>
            <w:shd w:val="clear" w:color="auto" w:fill="auto"/>
          </w:tcPr>
          <w:p w:rsidR="008411A3" w:rsidRPr="00F35F8A" w:rsidRDefault="008411A3" w:rsidP="00D12CCF">
            <w:pPr>
              <w:spacing w:before="60" w:after="60"/>
              <w:jc w:val="both"/>
              <w:rPr>
                <w:sz w:val="18"/>
                <w:szCs w:val="18"/>
              </w:rPr>
            </w:pPr>
            <w:r w:rsidRPr="00B36597">
              <w:rPr>
                <w:i/>
                <w:sz w:val="16"/>
                <w:szCs w:val="18"/>
              </w:rPr>
              <w:t>Commentaire :</w:t>
            </w:r>
          </w:p>
        </w:tc>
        <w:tc>
          <w:tcPr>
            <w:tcW w:w="10769" w:type="dxa"/>
            <w:gridSpan w:val="4"/>
            <w:shd w:val="clear" w:color="auto" w:fill="auto"/>
          </w:tcPr>
          <w:p w:rsidR="008411A3" w:rsidRPr="00CA557A" w:rsidRDefault="008411A3" w:rsidP="00D12CCF">
            <w:pPr>
              <w:spacing w:before="60" w:after="60"/>
              <w:jc w:val="center"/>
              <w:rPr>
                <w:sz w:val="18"/>
                <w:szCs w:val="18"/>
              </w:rPr>
            </w:pPr>
          </w:p>
        </w:tc>
      </w:tr>
      <w:tr w:rsidR="008411A3" w:rsidRPr="002D0C29" w:rsidTr="00CC1BA9">
        <w:tc>
          <w:tcPr>
            <w:tcW w:w="279" w:type="dxa"/>
            <w:shd w:val="clear" w:color="auto" w:fill="FF0000"/>
          </w:tcPr>
          <w:p w:rsidR="008411A3" w:rsidRPr="00BC4E5A" w:rsidRDefault="008411A3" w:rsidP="00D12CCF">
            <w:pPr>
              <w:spacing w:before="60" w:after="60"/>
              <w:rPr>
                <w:sz w:val="18"/>
                <w:szCs w:val="18"/>
              </w:rPr>
            </w:pPr>
          </w:p>
        </w:tc>
        <w:tc>
          <w:tcPr>
            <w:tcW w:w="282" w:type="dxa"/>
            <w:shd w:val="clear" w:color="auto" w:fill="FFFFFF" w:themeFill="background1"/>
          </w:tcPr>
          <w:p w:rsidR="008411A3" w:rsidRPr="00BC4E5A" w:rsidRDefault="008411A3" w:rsidP="00D12CCF">
            <w:pPr>
              <w:spacing w:before="60" w:after="60"/>
              <w:rPr>
                <w:sz w:val="18"/>
                <w:szCs w:val="18"/>
              </w:rPr>
            </w:pPr>
          </w:p>
        </w:tc>
        <w:tc>
          <w:tcPr>
            <w:tcW w:w="289" w:type="dxa"/>
            <w:shd w:val="clear" w:color="auto" w:fill="FFFFFF" w:themeFill="background1"/>
          </w:tcPr>
          <w:p w:rsidR="008411A3" w:rsidRPr="00BC4E5A" w:rsidRDefault="008411A3" w:rsidP="00D12CCF">
            <w:pPr>
              <w:spacing w:before="60" w:after="60"/>
              <w:rPr>
                <w:sz w:val="18"/>
                <w:szCs w:val="18"/>
              </w:rPr>
            </w:pPr>
          </w:p>
        </w:tc>
        <w:tc>
          <w:tcPr>
            <w:tcW w:w="1557" w:type="dxa"/>
            <w:vMerge/>
          </w:tcPr>
          <w:p w:rsidR="008411A3" w:rsidRPr="000E3FB3" w:rsidRDefault="008411A3" w:rsidP="00D12CCF">
            <w:pPr>
              <w:spacing w:before="60" w:after="60"/>
              <w:rPr>
                <w:b/>
                <w:sz w:val="18"/>
                <w:szCs w:val="18"/>
              </w:rPr>
            </w:pPr>
          </w:p>
        </w:tc>
        <w:tc>
          <w:tcPr>
            <w:tcW w:w="854" w:type="dxa"/>
            <w:gridSpan w:val="4"/>
            <w:shd w:val="clear" w:color="auto" w:fill="auto"/>
          </w:tcPr>
          <w:p w:rsidR="008411A3" w:rsidRPr="002D0C29" w:rsidRDefault="008411A3" w:rsidP="00D12CCF">
            <w:pPr>
              <w:spacing w:before="60" w:after="60"/>
              <w:rPr>
                <w:b/>
                <w:sz w:val="18"/>
                <w:szCs w:val="18"/>
              </w:rPr>
            </w:pPr>
            <w:r>
              <w:rPr>
                <w:b/>
                <w:sz w:val="18"/>
                <w:szCs w:val="18"/>
              </w:rPr>
              <w:t>5.35.2</w:t>
            </w:r>
          </w:p>
        </w:tc>
        <w:tc>
          <w:tcPr>
            <w:tcW w:w="10613" w:type="dxa"/>
            <w:gridSpan w:val="5"/>
            <w:shd w:val="clear" w:color="auto" w:fill="auto"/>
          </w:tcPr>
          <w:p w:rsidR="008411A3" w:rsidRPr="009605E6" w:rsidRDefault="008411A3">
            <w:pPr>
              <w:tabs>
                <w:tab w:val="clear" w:pos="284"/>
                <w:tab w:val="left" w:pos="34"/>
              </w:tabs>
              <w:spacing w:before="60" w:after="60"/>
              <w:ind w:left="34"/>
              <w:jc w:val="both"/>
              <w:rPr>
                <w:sz w:val="18"/>
                <w:szCs w:val="18"/>
                <w:lang w:val="fr-BE"/>
              </w:rPr>
            </w:pPr>
            <w:r>
              <w:rPr>
                <w:sz w:val="18"/>
                <w:szCs w:val="18"/>
                <w:lang w:val="fr-BE"/>
              </w:rPr>
              <w:t>Les procédures internes de votre organisme précisent-elles les mesures de vigilance spécifiques (1</w:t>
            </w:r>
            <w:r>
              <w:rPr>
                <w:sz w:val="18"/>
                <w:szCs w:val="18"/>
                <w:vertAlign w:val="superscript"/>
                <w:lang w:val="fr-BE"/>
              </w:rPr>
              <w:t>ère</w:t>
            </w:r>
            <w:r>
              <w:rPr>
                <w:sz w:val="18"/>
                <w:szCs w:val="18"/>
                <w:lang w:val="fr-BE"/>
              </w:rPr>
              <w:t xml:space="preserve"> et 2</w:t>
            </w:r>
            <w:r>
              <w:rPr>
                <w:sz w:val="18"/>
                <w:szCs w:val="18"/>
                <w:vertAlign w:val="superscript"/>
                <w:lang w:val="fr-BE"/>
              </w:rPr>
              <w:t xml:space="preserve">ème </w:t>
            </w:r>
            <w:r>
              <w:rPr>
                <w:sz w:val="18"/>
                <w:szCs w:val="18"/>
                <w:lang w:val="fr-BE"/>
              </w:rPr>
              <w:t>ligne) qui s'appliquent à l'égard de versements d'espèces de montants importants par des tiers sur les comptes de vos clients ?</w:t>
            </w:r>
          </w:p>
        </w:tc>
        <w:tc>
          <w:tcPr>
            <w:tcW w:w="1578" w:type="dxa"/>
            <w:gridSpan w:val="2"/>
            <w:shd w:val="clear" w:color="auto" w:fill="auto"/>
          </w:tcPr>
          <w:p w:rsidR="008411A3" w:rsidRPr="002D0C29" w:rsidRDefault="008411A3" w:rsidP="00D12CCF">
            <w:pPr>
              <w:spacing w:before="60" w:after="60"/>
              <w:jc w:val="center"/>
              <w:rPr>
                <w:sz w:val="18"/>
                <w:szCs w:val="18"/>
              </w:rPr>
            </w:pPr>
            <w:r w:rsidRPr="002D0C29">
              <w:rPr>
                <w:sz w:val="18"/>
                <w:szCs w:val="18"/>
              </w:rPr>
              <w:t>Oui / Non / NA</w:t>
            </w:r>
          </w:p>
        </w:tc>
      </w:tr>
      <w:tr w:rsidR="008411A3" w:rsidRPr="00CA557A" w:rsidTr="00CC1BA9">
        <w:tc>
          <w:tcPr>
            <w:tcW w:w="279" w:type="dxa"/>
            <w:shd w:val="clear" w:color="auto" w:fill="FF0000"/>
          </w:tcPr>
          <w:p w:rsidR="008411A3" w:rsidRPr="00BC4E5A" w:rsidRDefault="008411A3" w:rsidP="00D12CCF">
            <w:pPr>
              <w:spacing w:before="60" w:after="60"/>
              <w:rPr>
                <w:sz w:val="18"/>
                <w:szCs w:val="18"/>
              </w:rPr>
            </w:pPr>
          </w:p>
        </w:tc>
        <w:tc>
          <w:tcPr>
            <w:tcW w:w="282" w:type="dxa"/>
            <w:shd w:val="clear" w:color="auto" w:fill="FFFFFF" w:themeFill="background1"/>
          </w:tcPr>
          <w:p w:rsidR="008411A3" w:rsidRPr="00BC4E5A" w:rsidRDefault="008411A3" w:rsidP="00D12CCF">
            <w:pPr>
              <w:spacing w:before="60" w:after="60"/>
              <w:rPr>
                <w:sz w:val="18"/>
                <w:szCs w:val="18"/>
              </w:rPr>
            </w:pPr>
          </w:p>
        </w:tc>
        <w:tc>
          <w:tcPr>
            <w:tcW w:w="289" w:type="dxa"/>
            <w:shd w:val="clear" w:color="auto" w:fill="FFFFFF" w:themeFill="background1"/>
          </w:tcPr>
          <w:p w:rsidR="008411A3" w:rsidRPr="00BC4E5A" w:rsidRDefault="008411A3" w:rsidP="00D12CCF">
            <w:pPr>
              <w:spacing w:before="60" w:after="60"/>
              <w:rPr>
                <w:sz w:val="18"/>
                <w:szCs w:val="18"/>
              </w:rPr>
            </w:pPr>
          </w:p>
        </w:tc>
        <w:tc>
          <w:tcPr>
            <w:tcW w:w="1557" w:type="dxa"/>
            <w:vMerge/>
          </w:tcPr>
          <w:p w:rsidR="008411A3" w:rsidRPr="000E3FB3" w:rsidRDefault="008411A3" w:rsidP="00D12CCF">
            <w:pPr>
              <w:spacing w:before="60" w:after="60"/>
              <w:rPr>
                <w:b/>
                <w:sz w:val="18"/>
                <w:szCs w:val="18"/>
              </w:rPr>
            </w:pPr>
          </w:p>
        </w:tc>
        <w:tc>
          <w:tcPr>
            <w:tcW w:w="995" w:type="dxa"/>
            <w:gridSpan w:val="5"/>
            <w:shd w:val="clear" w:color="auto" w:fill="auto"/>
          </w:tcPr>
          <w:p w:rsidR="008411A3" w:rsidRPr="005F1677" w:rsidRDefault="008411A3" w:rsidP="00D12CCF">
            <w:pPr>
              <w:spacing w:before="60" w:after="60"/>
              <w:jc w:val="right"/>
              <w:rPr>
                <w:i/>
                <w:sz w:val="16"/>
                <w:szCs w:val="18"/>
              </w:rPr>
            </w:pPr>
            <w:r>
              <w:rPr>
                <w:i/>
                <w:sz w:val="16"/>
                <w:szCs w:val="18"/>
              </w:rPr>
              <w:t>5.35.2.c</w:t>
            </w:r>
          </w:p>
        </w:tc>
        <w:tc>
          <w:tcPr>
            <w:tcW w:w="1281" w:type="dxa"/>
            <w:gridSpan w:val="2"/>
            <w:shd w:val="clear" w:color="auto" w:fill="auto"/>
          </w:tcPr>
          <w:p w:rsidR="008411A3" w:rsidRPr="00F35F8A" w:rsidRDefault="008411A3" w:rsidP="00D12CCF">
            <w:pPr>
              <w:spacing w:before="60" w:after="60"/>
              <w:jc w:val="both"/>
              <w:rPr>
                <w:sz w:val="18"/>
                <w:szCs w:val="18"/>
              </w:rPr>
            </w:pPr>
            <w:r w:rsidRPr="00B36597">
              <w:rPr>
                <w:i/>
                <w:sz w:val="16"/>
                <w:szCs w:val="18"/>
              </w:rPr>
              <w:t>Commentaire :</w:t>
            </w:r>
          </w:p>
        </w:tc>
        <w:tc>
          <w:tcPr>
            <w:tcW w:w="10769" w:type="dxa"/>
            <w:gridSpan w:val="4"/>
            <w:shd w:val="clear" w:color="auto" w:fill="auto"/>
          </w:tcPr>
          <w:p w:rsidR="008411A3" w:rsidRPr="00CA557A" w:rsidRDefault="008411A3" w:rsidP="00D12CCF">
            <w:pPr>
              <w:spacing w:before="60" w:after="60"/>
              <w:jc w:val="center"/>
              <w:rPr>
                <w:sz w:val="18"/>
                <w:szCs w:val="18"/>
              </w:rPr>
            </w:pPr>
          </w:p>
        </w:tc>
      </w:tr>
      <w:tr w:rsidR="008411A3" w:rsidRPr="002D0C29" w:rsidTr="00CC1BA9">
        <w:tc>
          <w:tcPr>
            <w:tcW w:w="279" w:type="dxa"/>
            <w:shd w:val="clear" w:color="auto" w:fill="FF0000"/>
          </w:tcPr>
          <w:p w:rsidR="008411A3" w:rsidRPr="00BC4E5A" w:rsidRDefault="008411A3" w:rsidP="00D12CCF">
            <w:pPr>
              <w:spacing w:before="60" w:after="60"/>
              <w:rPr>
                <w:sz w:val="18"/>
                <w:szCs w:val="18"/>
              </w:rPr>
            </w:pPr>
          </w:p>
        </w:tc>
        <w:tc>
          <w:tcPr>
            <w:tcW w:w="282" w:type="dxa"/>
            <w:shd w:val="clear" w:color="auto" w:fill="FFFFFF" w:themeFill="background1"/>
          </w:tcPr>
          <w:p w:rsidR="008411A3" w:rsidRPr="00BC4E5A" w:rsidRDefault="008411A3" w:rsidP="00D12CCF">
            <w:pPr>
              <w:spacing w:before="60" w:after="60"/>
              <w:rPr>
                <w:sz w:val="18"/>
                <w:szCs w:val="18"/>
              </w:rPr>
            </w:pPr>
          </w:p>
        </w:tc>
        <w:tc>
          <w:tcPr>
            <w:tcW w:w="289" w:type="dxa"/>
            <w:shd w:val="clear" w:color="auto" w:fill="FFFFFF" w:themeFill="background1"/>
          </w:tcPr>
          <w:p w:rsidR="008411A3" w:rsidRPr="00BC4E5A" w:rsidRDefault="008411A3" w:rsidP="00D12CCF">
            <w:pPr>
              <w:spacing w:before="60" w:after="60"/>
              <w:rPr>
                <w:sz w:val="18"/>
                <w:szCs w:val="18"/>
              </w:rPr>
            </w:pPr>
          </w:p>
        </w:tc>
        <w:tc>
          <w:tcPr>
            <w:tcW w:w="1557" w:type="dxa"/>
            <w:vMerge/>
          </w:tcPr>
          <w:p w:rsidR="008411A3" w:rsidRPr="000E3FB3" w:rsidRDefault="008411A3" w:rsidP="00D12CCF">
            <w:pPr>
              <w:spacing w:before="60" w:after="60"/>
              <w:rPr>
                <w:b/>
                <w:sz w:val="18"/>
                <w:szCs w:val="18"/>
              </w:rPr>
            </w:pPr>
          </w:p>
        </w:tc>
        <w:tc>
          <w:tcPr>
            <w:tcW w:w="854" w:type="dxa"/>
            <w:gridSpan w:val="4"/>
            <w:shd w:val="clear" w:color="auto" w:fill="auto"/>
          </w:tcPr>
          <w:p w:rsidR="008411A3" w:rsidRPr="002D0C29" w:rsidRDefault="008411A3" w:rsidP="00D12CCF">
            <w:pPr>
              <w:spacing w:before="60" w:after="60"/>
              <w:rPr>
                <w:b/>
                <w:sz w:val="18"/>
                <w:szCs w:val="18"/>
              </w:rPr>
            </w:pPr>
            <w:r>
              <w:rPr>
                <w:b/>
                <w:sz w:val="18"/>
                <w:szCs w:val="18"/>
              </w:rPr>
              <w:t>5.35.3</w:t>
            </w:r>
          </w:p>
        </w:tc>
        <w:tc>
          <w:tcPr>
            <w:tcW w:w="10613" w:type="dxa"/>
            <w:gridSpan w:val="5"/>
            <w:shd w:val="clear" w:color="auto" w:fill="auto"/>
          </w:tcPr>
          <w:p w:rsidR="008411A3" w:rsidRPr="009605E6" w:rsidRDefault="008411A3" w:rsidP="009605E6">
            <w:pPr>
              <w:tabs>
                <w:tab w:val="clear" w:pos="284"/>
                <w:tab w:val="left" w:pos="34"/>
              </w:tabs>
              <w:spacing w:before="60" w:after="60"/>
              <w:ind w:left="34"/>
              <w:jc w:val="both"/>
              <w:rPr>
                <w:sz w:val="18"/>
                <w:szCs w:val="18"/>
                <w:lang w:val="fr-BE"/>
              </w:rPr>
            </w:pPr>
            <w:r>
              <w:rPr>
                <w:sz w:val="18"/>
                <w:szCs w:val="18"/>
                <w:lang w:val="fr-BE"/>
              </w:rPr>
              <w:t>Lorsqu'un client de votre organisme bénéficie du service de gestion des espèces lui permettant notamment de faire déposer des espèces - le cas échéant, en recourant aux services d'un transporteur de fonds -  sur le compte ouvert au nom de votre organisme auprès de la Banque Nationale de Belgique, des mesures de vigilance sont-elles mises en oeuvre par votre organisme pour s'assurer que ces versements sont cohérents avec ce qu'il connaît de ce client ?</w:t>
            </w:r>
          </w:p>
        </w:tc>
        <w:tc>
          <w:tcPr>
            <w:tcW w:w="1578" w:type="dxa"/>
            <w:gridSpan w:val="2"/>
            <w:shd w:val="clear" w:color="auto" w:fill="auto"/>
          </w:tcPr>
          <w:p w:rsidR="008411A3" w:rsidRPr="002D0C29" w:rsidRDefault="008411A3" w:rsidP="00D12CCF">
            <w:pPr>
              <w:spacing w:before="60" w:after="60"/>
              <w:jc w:val="center"/>
              <w:rPr>
                <w:sz w:val="18"/>
                <w:szCs w:val="18"/>
              </w:rPr>
            </w:pPr>
            <w:r w:rsidRPr="002D0C29">
              <w:rPr>
                <w:sz w:val="18"/>
                <w:szCs w:val="18"/>
              </w:rPr>
              <w:t>Oui / Non / NA</w:t>
            </w:r>
          </w:p>
        </w:tc>
      </w:tr>
      <w:tr w:rsidR="008411A3" w:rsidRPr="00CA557A" w:rsidTr="00CC1BA9">
        <w:tc>
          <w:tcPr>
            <w:tcW w:w="279" w:type="dxa"/>
            <w:shd w:val="clear" w:color="auto" w:fill="FF0000"/>
          </w:tcPr>
          <w:p w:rsidR="008411A3" w:rsidRPr="00BC4E5A" w:rsidRDefault="008411A3" w:rsidP="00D12CCF">
            <w:pPr>
              <w:spacing w:before="60" w:after="60"/>
              <w:rPr>
                <w:sz w:val="18"/>
                <w:szCs w:val="18"/>
              </w:rPr>
            </w:pPr>
          </w:p>
        </w:tc>
        <w:tc>
          <w:tcPr>
            <w:tcW w:w="282" w:type="dxa"/>
            <w:shd w:val="clear" w:color="auto" w:fill="FFFFFF" w:themeFill="background1"/>
          </w:tcPr>
          <w:p w:rsidR="008411A3" w:rsidRPr="00BC4E5A" w:rsidRDefault="008411A3" w:rsidP="00D12CCF">
            <w:pPr>
              <w:spacing w:before="60" w:after="60"/>
              <w:rPr>
                <w:sz w:val="18"/>
                <w:szCs w:val="18"/>
              </w:rPr>
            </w:pPr>
          </w:p>
        </w:tc>
        <w:tc>
          <w:tcPr>
            <w:tcW w:w="289" w:type="dxa"/>
            <w:shd w:val="clear" w:color="auto" w:fill="FFFFFF" w:themeFill="background1"/>
          </w:tcPr>
          <w:p w:rsidR="008411A3" w:rsidRPr="00BC4E5A" w:rsidRDefault="008411A3" w:rsidP="00D12CCF">
            <w:pPr>
              <w:spacing w:before="60" w:after="60"/>
              <w:rPr>
                <w:sz w:val="18"/>
                <w:szCs w:val="18"/>
              </w:rPr>
            </w:pPr>
          </w:p>
        </w:tc>
        <w:tc>
          <w:tcPr>
            <w:tcW w:w="1557" w:type="dxa"/>
            <w:vMerge/>
          </w:tcPr>
          <w:p w:rsidR="008411A3" w:rsidRPr="000E3FB3" w:rsidRDefault="008411A3" w:rsidP="00D12CCF">
            <w:pPr>
              <w:spacing w:before="60" w:after="60"/>
              <w:rPr>
                <w:b/>
                <w:sz w:val="18"/>
                <w:szCs w:val="18"/>
              </w:rPr>
            </w:pPr>
          </w:p>
        </w:tc>
        <w:tc>
          <w:tcPr>
            <w:tcW w:w="995" w:type="dxa"/>
            <w:gridSpan w:val="5"/>
            <w:shd w:val="clear" w:color="auto" w:fill="auto"/>
          </w:tcPr>
          <w:p w:rsidR="008411A3" w:rsidRPr="005F1677" w:rsidRDefault="008411A3" w:rsidP="00D12CCF">
            <w:pPr>
              <w:spacing w:before="60" w:after="60"/>
              <w:jc w:val="right"/>
              <w:rPr>
                <w:i/>
                <w:sz w:val="16"/>
                <w:szCs w:val="18"/>
              </w:rPr>
            </w:pPr>
            <w:r>
              <w:rPr>
                <w:i/>
                <w:sz w:val="16"/>
                <w:szCs w:val="18"/>
              </w:rPr>
              <w:t>5.35.3.c</w:t>
            </w:r>
          </w:p>
        </w:tc>
        <w:tc>
          <w:tcPr>
            <w:tcW w:w="1281" w:type="dxa"/>
            <w:gridSpan w:val="2"/>
            <w:shd w:val="clear" w:color="auto" w:fill="auto"/>
          </w:tcPr>
          <w:p w:rsidR="008411A3" w:rsidRPr="00F35F8A" w:rsidRDefault="008411A3" w:rsidP="00D12CCF">
            <w:pPr>
              <w:spacing w:before="60" w:after="60"/>
              <w:jc w:val="both"/>
              <w:rPr>
                <w:sz w:val="18"/>
                <w:szCs w:val="18"/>
              </w:rPr>
            </w:pPr>
            <w:r w:rsidRPr="00B36597">
              <w:rPr>
                <w:i/>
                <w:sz w:val="16"/>
                <w:szCs w:val="18"/>
              </w:rPr>
              <w:t>Commentaire :</w:t>
            </w:r>
          </w:p>
        </w:tc>
        <w:tc>
          <w:tcPr>
            <w:tcW w:w="10769" w:type="dxa"/>
            <w:gridSpan w:val="4"/>
            <w:shd w:val="clear" w:color="auto" w:fill="auto"/>
          </w:tcPr>
          <w:p w:rsidR="008411A3" w:rsidRPr="00CA557A" w:rsidRDefault="008411A3" w:rsidP="00D12CCF">
            <w:pPr>
              <w:spacing w:before="60" w:after="60"/>
              <w:jc w:val="center"/>
              <w:rPr>
                <w:sz w:val="18"/>
                <w:szCs w:val="18"/>
              </w:rPr>
            </w:pPr>
          </w:p>
        </w:tc>
      </w:tr>
      <w:tr w:rsidR="008411A3" w:rsidRPr="00BC4E5A" w:rsidTr="00D12CCF">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rPr>
                <w:b/>
                <w:sz w:val="18"/>
                <w:szCs w:val="18"/>
              </w:rPr>
            </w:pPr>
          </w:p>
        </w:tc>
        <w:tc>
          <w:tcPr>
            <w:tcW w:w="854" w:type="dxa"/>
            <w:gridSpan w:val="4"/>
          </w:tcPr>
          <w:p w:rsidR="008411A3" w:rsidRPr="002D0C29" w:rsidRDefault="008411A3" w:rsidP="006564C3">
            <w:pPr>
              <w:spacing w:before="60" w:after="60"/>
              <w:rPr>
                <w:b/>
                <w:sz w:val="18"/>
                <w:szCs w:val="18"/>
              </w:rPr>
            </w:pPr>
            <w:r>
              <w:rPr>
                <w:b/>
                <w:sz w:val="18"/>
                <w:szCs w:val="18"/>
              </w:rPr>
              <w:t>5.36</w:t>
            </w:r>
          </w:p>
        </w:tc>
        <w:tc>
          <w:tcPr>
            <w:tcW w:w="10613" w:type="dxa"/>
            <w:gridSpan w:val="5"/>
          </w:tcPr>
          <w:p w:rsidR="008411A3" w:rsidRPr="002D0C29" w:rsidRDefault="008411A3" w:rsidP="006564C3">
            <w:pPr>
              <w:spacing w:before="60" w:after="60"/>
              <w:jc w:val="both"/>
              <w:rPr>
                <w:sz w:val="18"/>
                <w:szCs w:val="18"/>
              </w:rPr>
            </w:pPr>
            <w:r w:rsidRPr="009605E6">
              <w:rPr>
                <w:sz w:val="18"/>
                <w:szCs w:val="18"/>
                <w:lang w:val="fr-BE"/>
              </w:rPr>
              <w:t xml:space="preserve">Les procédures internes de votre organisme précisent-elles les modalités d'examen attentif des opérations atypiques ou faits </w:t>
            </w:r>
            <w:r w:rsidRPr="009605E6">
              <w:rPr>
                <w:sz w:val="18"/>
                <w:szCs w:val="18"/>
                <w:lang w:val="fr-BE"/>
              </w:rPr>
              <w:lastRenderedPageBreak/>
              <w:t xml:space="preserve">intrigants détectés par le système de surveillance afin de déterminer s'ils suscitent des soupçons de blanchiment de capitaux ou de financement de terrorisme qui pourraient conduire votre organisme à procéder à une déclaration à la CTIF ? </w:t>
            </w:r>
            <w:r w:rsidRPr="0058503A">
              <w:rPr>
                <w:sz w:val="18"/>
                <w:szCs w:val="18"/>
              </w:rPr>
              <w:t>(Art 14, §</w:t>
            </w:r>
            <w:r>
              <w:rPr>
                <w:sz w:val="18"/>
                <w:szCs w:val="18"/>
              </w:rPr>
              <w:t xml:space="preserve"> </w:t>
            </w:r>
            <w:r w:rsidRPr="0058503A">
              <w:rPr>
                <w:sz w:val="18"/>
                <w:szCs w:val="18"/>
              </w:rPr>
              <w:t>1</w:t>
            </w:r>
            <w:r w:rsidRPr="00D24AB8">
              <w:rPr>
                <w:sz w:val="18"/>
                <w:szCs w:val="18"/>
                <w:vertAlign w:val="superscript"/>
              </w:rPr>
              <w:t>er</w:t>
            </w:r>
            <w:r w:rsidRPr="0058503A">
              <w:rPr>
                <w:sz w:val="18"/>
                <w:szCs w:val="18"/>
              </w:rPr>
              <w:t>, de la loi)</w:t>
            </w:r>
          </w:p>
        </w:tc>
        <w:tc>
          <w:tcPr>
            <w:tcW w:w="1578" w:type="dxa"/>
            <w:gridSpan w:val="2"/>
          </w:tcPr>
          <w:p w:rsidR="008411A3" w:rsidRPr="002D0C29" w:rsidRDefault="008411A3" w:rsidP="006564C3">
            <w:pPr>
              <w:spacing w:before="60" w:after="60"/>
              <w:jc w:val="center"/>
              <w:rPr>
                <w:sz w:val="18"/>
                <w:szCs w:val="18"/>
              </w:rPr>
            </w:pPr>
            <w:r w:rsidRPr="002D0C29">
              <w:rPr>
                <w:sz w:val="18"/>
                <w:szCs w:val="18"/>
              </w:rPr>
              <w:lastRenderedPageBreak/>
              <w:t>Oui / Non / NA</w:t>
            </w:r>
          </w:p>
        </w:tc>
      </w:tr>
      <w:tr w:rsidR="008411A3" w:rsidRPr="00BC4E5A" w:rsidTr="00D12CCF">
        <w:tc>
          <w:tcPr>
            <w:tcW w:w="279" w:type="dxa"/>
            <w:shd w:val="clear" w:color="auto" w:fill="FF0000"/>
          </w:tcPr>
          <w:p w:rsidR="008411A3" w:rsidRPr="00BC4E5A" w:rsidRDefault="008411A3" w:rsidP="006564C3">
            <w:pPr>
              <w:spacing w:before="60" w:after="60"/>
              <w:rPr>
                <w:sz w:val="18"/>
                <w:szCs w:val="18"/>
              </w:rPr>
            </w:pPr>
          </w:p>
        </w:tc>
        <w:tc>
          <w:tcPr>
            <w:tcW w:w="282" w:type="dxa"/>
            <w:shd w:val="clear" w:color="auto" w:fill="00B050"/>
          </w:tcPr>
          <w:p w:rsidR="008411A3" w:rsidRPr="00BC4E5A" w:rsidRDefault="008411A3" w:rsidP="006564C3">
            <w:pPr>
              <w:spacing w:before="60" w:after="60"/>
              <w:rPr>
                <w:sz w:val="18"/>
                <w:szCs w:val="18"/>
              </w:rPr>
            </w:pPr>
          </w:p>
        </w:tc>
        <w:tc>
          <w:tcPr>
            <w:tcW w:w="289" w:type="dxa"/>
            <w:shd w:val="clear" w:color="auto" w:fill="7030A0"/>
          </w:tcPr>
          <w:p w:rsidR="008411A3" w:rsidRPr="00BC4E5A" w:rsidRDefault="008411A3" w:rsidP="006564C3">
            <w:pPr>
              <w:spacing w:before="60" w:after="60"/>
              <w:rPr>
                <w:sz w:val="18"/>
                <w:szCs w:val="18"/>
              </w:rPr>
            </w:pPr>
          </w:p>
        </w:tc>
        <w:tc>
          <w:tcPr>
            <w:tcW w:w="1557" w:type="dxa"/>
            <w:vMerge/>
          </w:tcPr>
          <w:p w:rsidR="008411A3" w:rsidRPr="000E3FB3" w:rsidRDefault="008411A3" w:rsidP="006564C3">
            <w:pPr>
              <w:spacing w:before="60" w:after="60"/>
              <w:rPr>
                <w:b/>
                <w:sz w:val="18"/>
                <w:szCs w:val="18"/>
              </w:rPr>
            </w:pPr>
          </w:p>
        </w:tc>
        <w:tc>
          <w:tcPr>
            <w:tcW w:w="995" w:type="dxa"/>
            <w:gridSpan w:val="5"/>
          </w:tcPr>
          <w:p w:rsidR="008411A3" w:rsidRPr="005F1677" w:rsidRDefault="008411A3" w:rsidP="006564C3">
            <w:pPr>
              <w:spacing w:before="60" w:after="60"/>
              <w:jc w:val="right"/>
              <w:rPr>
                <w:i/>
                <w:sz w:val="16"/>
                <w:szCs w:val="18"/>
              </w:rPr>
            </w:pPr>
            <w:r>
              <w:rPr>
                <w:i/>
                <w:sz w:val="16"/>
                <w:szCs w:val="18"/>
              </w:rPr>
              <w:t>5.36.c</w:t>
            </w:r>
          </w:p>
        </w:tc>
        <w:tc>
          <w:tcPr>
            <w:tcW w:w="1281" w:type="dxa"/>
            <w:gridSpan w:val="2"/>
          </w:tcPr>
          <w:p w:rsidR="008411A3" w:rsidRPr="00F35F8A" w:rsidRDefault="008411A3" w:rsidP="006564C3">
            <w:pPr>
              <w:spacing w:before="60" w:after="60"/>
              <w:jc w:val="both"/>
              <w:rPr>
                <w:sz w:val="18"/>
                <w:szCs w:val="18"/>
              </w:rPr>
            </w:pPr>
            <w:r w:rsidRPr="00B36597">
              <w:rPr>
                <w:i/>
                <w:sz w:val="16"/>
                <w:szCs w:val="18"/>
              </w:rPr>
              <w:t>Commentaire :</w:t>
            </w:r>
          </w:p>
        </w:tc>
        <w:tc>
          <w:tcPr>
            <w:tcW w:w="10769" w:type="dxa"/>
            <w:gridSpan w:val="4"/>
          </w:tcPr>
          <w:p w:rsidR="008411A3" w:rsidRPr="00CA557A" w:rsidRDefault="008411A3" w:rsidP="006564C3">
            <w:pPr>
              <w:spacing w:before="60" w:after="60"/>
              <w:jc w:val="center"/>
              <w:rPr>
                <w:sz w:val="18"/>
                <w:szCs w:val="18"/>
              </w:rPr>
            </w:pPr>
          </w:p>
        </w:tc>
      </w:tr>
      <w:tr w:rsidR="00711075" w:rsidRPr="00C451CA" w:rsidTr="004C727F">
        <w:trPr>
          <w:trHeight w:val="137"/>
        </w:trPr>
        <w:tc>
          <w:tcPr>
            <w:tcW w:w="15452" w:type="dxa"/>
            <w:gridSpan w:val="15"/>
            <w:shd w:val="clear" w:color="auto" w:fill="7F7F7F" w:themeFill="text1" w:themeFillTint="80"/>
          </w:tcPr>
          <w:p w:rsidR="00711075" w:rsidRPr="00C451CA" w:rsidRDefault="00711075" w:rsidP="006564C3">
            <w:pPr>
              <w:jc w:val="both"/>
              <w:rPr>
                <w:i/>
                <w:sz w:val="16"/>
                <w:szCs w:val="18"/>
              </w:rPr>
            </w:pPr>
          </w:p>
        </w:tc>
      </w:tr>
      <w:tr w:rsidR="005C3A0F" w:rsidRPr="00D1698E" w:rsidTr="00D12CCF">
        <w:trPr>
          <w:gridAfter w:val="1"/>
          <w:wAfter w:w="6" w:type="dxa"/>
          <w:cantSplit/>
          <w:trHeight w:val="1223"/>
        </w:trPr>
        <w:tc>
          <w:tcPr>
            <w:tcW w:w="279" w:type="dxa"/>
            <w:shd w:val="clear" w:color="auto" w:fill="FF0000"/>
            <w:textDirection w:val="btLr"/>
            <w:vAlign w:val="center"/>
          </w:tcPr>
          <w:p w:rsidR="005C3A0F" w:rsidRPr="0046233B" w:rsidRDefault="005C3A0F" w:rsidP="00A925D9">
            <w:pPr>
              <w:ind w:left="113" w:right="113"/>
              <w:rPr>
                <w:b/>
                <w:color w:val="FFFFFF" w:themeColor="background1"/>
              </w:rPr>
            </w:pPr>
            <w:r>
              <w:br w:type="page"/>
            </w:r>
            <w:r>
              <w:br w:type="page"/>
            </w:r>
            <w:r w:rsidRPr="0046233B">
              <w:rPr>
                <w:b/>
                <w:color w:val="FFFFFF" w:themeColor="background1"/>
                <w:sz w:val="18"/>
              </w:rPr>
              <w:t>Bq/Lq</w:t>
            </w:r>
            <w:r>
              <w:rPr>
                <w:b/>
                <w:color w:val="FFFFFF" w:themeColor="background1"/>
                <w:sz w:val="18"/>
              </w:rPr>
              <w:t>/Sdb</w:t>
            </w:r>
          </w:p>
        </w:tc>
        <w:tc>
          <w:tcPr>
            <w:tcW w:w="282" w:type="dxa"/>
            <w:shd w:val="clear" w:color="auto" w:fill="00B050"/>
            <w:textDirection w:val="btLr"/>
            <w:vAlign w:val="center"/>
          </w:tcPr>
          <w:p w:rsidR="005C3A0F" w:rsidRPr="0046233B" w:rsidRDefault="005C3A0F" w:rsidP="00A925D9">
            <w:pPr>
              <w:ind w:left="113" w:right="113"/>
            </w:pPr>
            <w:r w:rsidRPr="0046233B">
              <w:rPr>
                <w:b/>
                <w:color w:val="FFFFFF" w:themeColor="background1"/>
                <w:sz w:val="18"/>
              </w:rPr>
              <w:t>Ass</w:t>
            </w:r>
          </w:p>
        </w:tc>
        <w:tc>
          <w:tcPr>
            <w:tcW w:w="289" w:type="dxa"/>
            <w:shd w:val="clear" w:color="auto" w:fill="7030A0"/>
            <w:textDirection w:val="btLr"/>
            <w:vAlign w:val="center"/>
          </w:tcPr>
          <w:p w:rsidR="005C3A0F" w:rsidRPr="0046233B" w:rsidRDefault="005C3A0F" w:rsidP="00A925D9">
            <w:pPr>
              <w:ind w:left="113" w:right="113"/>
              <w:rPr>
                <w:b/>
                <w:color w:val="FFFFFF" w:themeColor="background1"/>
                <w:sz w:val="18"/>
              </w:rPr>
            </w:pPr>
            <w:r w:rsidRPr="0046233B">
              <w:rPr>
                <w:b/>
                <w:color w:val="FFFFFF" w:themeColor="background1"/>
                <w:sz w:val="18"/>
              </w:rPr>
              <w:t>EP/EME</w:t>
            </w:r>
          </w:p>
        </w:tc>
        <w:tc>
          <w:tcPr>
            <w:tcW w:w="14596" w:type="dxa"/>
            <w:gridSpan w:val="11"/>
          </w:tcPr>
          <w:p w:rsidR="005C3A0F" w:rsidRPr="009605E6" w:rsidRDefault="005C3A0F">
            <w:pPr>
              <w:spacing w:before="360" w:after="360"/>
              <w:rPr>
                <w:lang w:val="fr-BE"/>
              </w:rPr>
            </w:pPr>
            <w:r w:rsidRPr="009605E6">
              <w:rPr>
                <w:b/>
                <w:lang w:val="fr-BE"/>
              </w:rPr>
              <w:t>V</w:t>
            </w:r>
            <w:r w:rsidR="00BE1D03" w:rsidRPr="009605E6">
              <w:rPr>
                <w:b/>
                <w:lang w:val="fr-BE"/>
              </w:rPr>
              <w:t>I</w:t>
            </w:r>
            <w:r w:rsidRPr="009605E6">
              <w:rPr>
                <w:b/>
                <w:lang w:val="fr-BE"/>
              </w:rPr>
              <w:t xml:space="preserve">.   </w:t>
            </w:r>
            <w:r w:rsidR="00BE1D03" w:rsidRPr="009605E6">
              <w:rPr>
                <w:b/>
                <w:lang w:val="fr-BE"/>
              </w:rPr>
              <w:t>TRANSFERTS ELECTRONIQUES DE FONDS</w:t>
            </w:r>
          </w:p>
        </w:tc>
      </w:tr>
      <w:tr w:rsidR="005C3A0F" w:rsidRPr="00BC4E5A" w:rsidTr="00D12CCF">
        <w:trPr>
          <w:gridAfter w:val="1"/>
          <w:wAfter w:w="6" w:type="dxa"/>
        </w:trPr>
        <w:tc>
          <w:tcPr>
            <w:tcW w:w="279" w:type="dxa"/>
            <w:shd w:val="clear" w:color="auto" w:fill="FF0000"/>
          </w:tcPr>
          <w:p w:rsidR="005C3A0F" w:rsidRPr="009605E6" w:rsidRDefault="005C3A0F" w:rsidP="00A925D9">
            <w:pPr>
              <w:spacing w:before="60" w:after="60"/>
              <w:rPr>
                <w:sz w:val="18"/>
                <w:szCs w:val="18"/>
                <w:lang w:val="fr-BE"/>
              </w:rPr>
            </w:pPr>
          </w:p>
        </w:tc>
        <w:tc>
          <w:tcPr>
            <w:tcW w:w="282" w:type="dxa"/>
            <w:shd w:val="clear" w:color="auto" w:fill="FFFFFF" w:themeFill="background1"/>
          </w:tcPr>
          <w:p w:rsidR="005C3A0F" w:rsidRPr="009605E6" w:rsidRDefault="005C3A0F" w:rsidP="00A925D9">
            <w:pPr>
              <w:spacing w:before="60" w:after="60"/>
              <w:rPr>
                <w:sz w:val="18"/>
                <w:szCs w:val="18"/>
                <w:lang w:val="fr-BE"/>
              </w:rPr>
            </w:pPr>
          </w:p>
        </w:tc>
        <w:tc>
          <w:tcPr>
            <w:tcW w:w="289" w:type="dxa"/>
            <w:shd w:val="clear" w:color="auto" w:fill="7030A0"/>
          </w:tcPr>
          <w:p w:rsidR="005C3A0F" w:rsidRPr="009605E6" w:rsidRDefault="005C3A0F" w:rsidP="00A925D9">
            <w:pPr>
              <w:spacing w:before="60" w:after="60"/>
              <w:rPr>
                <w:sz w:val="18"/>
                <w:szCs w:val="18"/>
                <w:lang w:val="fr-BE"/>
              </w:rPr>
            </w:pPr>
          </w:p>
        </w:tc>
        <w:tc>
          <w:tcPr>
            <w:tcW w:w="1557" w:type="dxa"/>
            <w:vMerge w:val="restart"/>
            <w:vAlign w:val="center"/>
          </w:tcPr>
          <w:p w:rsidR="005C3A0F" w:rsidRPr="000E3FB3" w:rsidRDefault="00BE1D03" w:rsidP="00A925D9">
            <w:pPr>
              <w:spacing w:before="60" w:after="60"/>
              <w:jc w:val="center"/>
              <w:rPr>
                <w:b/>
                <w:sz w:val="18"/>
                <w:szCs w:val="18"/>
              </w:rPr>
            </w:pPr>
            <w:r w:rsidRPr="008F2073">
              <w:rPr>
                <w:b/>
                <w:sz w:val="18"/>
                <w:szCs w:val="18"/>
              </w:rPr>
              <w:t>Objectifs généraux</w:t>
            </w:r>
          </w:p>
        </w:tc>
        <w:tc>
          <w:tcPr>
            <w:tcW w:w="663" w:type="dxa"/>
            <w:gridSpan w:val="2"/>
          </w:tcPr>
          <w:p w:rsidR="005C3A0F" w:rsidRPr="002D0C29" w:rsidRDefault="005C3A0F" w:rsidP="00A925D9">
            <w:pPr>
              <w:spacing w:before="60" w:after="60"/>
              <w:rPr>
                <w:b/>
                <w:sz w:val="18"/>
                <w:szCs w:val="18"/>
              </w:rPr>
            </w:pPr>
            <w:r>
              <w:rPr>
                <w:b/>
                <w:sz w:val="18"/>
                <w:szCs w:val="18"/>
              </w:rPr>
              <w:t>6.1</w:t>
            </w:r>
          </w:p>
        </w:tc>
        <w:tc>
          <w:tcPr>
            <w:tcW w:w="10804" w:type="dxa"/>
            <w:gridSpan w:val="7"/>
          </w:tcPr>
          <w:p w:rsidR="005C3A0F" w:rsidRPr="009605E6" w:rsidRDefault="00BE1D03" w:rsidP="00A925D9">
            <w:pPr>
              <w:spacing w:before="60" w:after="60"/>
              <w:jc w:val="both"/>
              <w:rPr>
                <w:sz w:val="18"/>
                <w:szCs w:val="18"/>
                <w:lang w:val="fr-BE"/>
              </w:rPr>
            </w:pPr>
            <w:r w:rsidRPr="009605E6">
              <w:rPr>
                <w:sz w:val="18"/>
                <w:szCs w:val="18"/>
                <w:lang w:val="fr-BE"/>
              </w:rPr>
              <w:t>Estimez-vous que les procédures internes et systèmes de votre organisme en matière de transferts électroniques de fonds sont pleinement, largement, partiellement ou insuffisamment conformes aux exigences énoncées par le règlement (CE) n° 1781/2006 du Parlement européen et du Conseil du 15 novembre 2006 relatif aux informations concernant le donneur d’ordre accompagnant les virements de fonds  ?</w:t>
            </w:r>
          </w:p>
        </w:tc>
        <w:tc>
          <w:tcPr>
            <w:tcW w:w="1572" w:type="dxa"/>
          </w:tcPr>
          <w:p w:rsidR="005C3A0F" w:rsidRPr="00CA557A" w:rsidRDefault="005C3A0F" w:rsidP="00A925D9">
            <w:pPr>
              <w:spacing w:before="60" w:after="60"/>
              <w:jc w:val="center"/>
              <w:rPr>
                <w:sz w:val="18"/>
                <w:szCs w:val="18"/>
              </w:rPr>
            </w:pPr>
            <w:r w:rsidRPr="00CA557A">
              <w:rPr>
                <w:sz w:val="18"/>
                <w:szCs w:val="18"/>
              </w:rPr>
              <w:t>pleinement /  largement / partiellement / insuffisamment</w:t>
            </w:r>
          </w:p>
        </w:tc>
      </w:tr>
      <w:tr w:rsidR="005C3A0F" w:rsidRPr="00BC4E5A" w:rsidTr="00D12CCF">
        <w:trPr>
          <w:gridAfter w:val="1"/>
          <w:wAfter w:w="6" w:type="dxa"/>
        </w:trPr>
        <w:tc>
          <w:tcPr>
            <w:tcW w:w="279" w:type="dxa"/>
            <w:shd w:val="clear" w:color="auto" w:fill="FF0000"/>
          </w:tcPr>
          <w:p w:rsidR="005C3A0F" w:rsidRPr="00BC4E5A" w:rsidRDefault="005C3A0F" w:rsidP="00A925D9">
            <w:pPr>
              <w:spacing w:before="60" w:after="60"/>
              <w:rPr>
                <w:sz w:val="18"/>
                <w:szCs w:val="18"/>
              </w:rPr>
            </w:pPr>
          </w:p>
        </w:tc>
        <w:tc>
          <w:tcPr>
            <w:tcW w:w="282" w:type="dxa"/>
            <w:shd w:val="clear" w:color="auto" w:fill="FFFFFF" w:themeFill="background1"/>
          </w:tcPr>
          <w:p w:rsidR="005C3A0F" w:rsidRPr="00BC4E5A" w:rsidRDefault="005C3A0F" w:rsidP="00A925D9">
            <w:pPr>
              <w:spacing w:before="60" w:after="60"/>
              <w:rPr>
                <w:sz w:val="18"/>
                <w:szCs w:val="18"/>
              </w:rPr>
            </w:pPr>
          </w:p>
        </w:tc>
        <w:tc>
          <w:tcPr>
            <w:tcW w:w="289" w:type="dxa"/>
            <w:shd w:val="clear" w:color="auto" w:fill="7030A0"/>
          </w:tcPr>
          <w:p w:rsidR="005C3A0F" w:rsidRPr="00BC4E5A" w:rsidRDefault="005C3A0F" w:rsidP="00A925D9">
            <w:pPr>
              <w:spacing w:before="60" w:after="60"/>
              <w:rPr>
                <w:sz w:val="18"/>
                <w:szCs w:val="18"/>
              </w:rPr>
            </w:pPr>
          </w:p>
        </w:tc>
        <w:tc>
          <w:tcPr>
            <w:tcW w:w="1557" w:type="dxa"/>
            <w:vMerge/>
          </w:tcPr>
          <w:p w:rsidR="005C3A0F" w:rsidRPr="000E3FB3" w:rsidRDefault="005C3A0F" w:rsidP="00A925D9">
            <w:pPr>
              <w:spacing w:before="60" w:after="60"/>
              <w:rPr>
                <w:b/>
                <w:sz w:val="18"/>
                <w:szCs w:val="18"/>
              </w:rPr>
            </w:pPr>
          </w:p>
        </w:tc>
        <w:tc>
          <w:tcPr>
            <w:tcW w:w="854" w:type="dxa"/>
            <w:gridSpan w:val="4"/>
          </w:tcPr>
          <w:p w:rsidR="005C3A0F" w:rsidRPr="005F1677" w:rsidRDefault="005C3A0F" w:rsidP="00A925D9">
            <w:pPr>
              <w:spacing w:before="60" w:after="60"/>
              <w:jc w:val="right"/>
              <w:rPr>
                <w:i/>
                <w:sz w:val="16"/>
                <w:szCs w:val="18"/>
              </w:rPr>
            </w:pPr>
            <w:r>
              <w:rPr>
                <w:i/>
                <w:sz w:val="16"/>
                <w:szCs w:val="18"/>
              </w:rPr>
              <w:t>6.1.c</w:t>
            </w:r>
          </w:p>
        </w:tc>
        <w:tc>
          <w:tcPr>
            <w:tcW w:w="1422" w:type="dxa"/>
            <w:gridSpan w:val="3"/>
          </w:tcPr>
          <w:p w:rsidR="005C3A0F" w:rsidRPr="00F35F8A" w:rsidRDefault="005C3A0F" w:rsidP="00A925D9">
            <w:pPr>
              <w:spacing w:before="60" w:after="60"/>
              <w:jc w:val="both"/>
              <w:rPr>
                <w:sz w:val="18"/>
                <w:szCs w:val="18"/>
              </w:rPr>
            </w:pPr>
            <w:r w:rsidRPr="00B36597">
              <w:rPr>
                <w:i/>
                <w:sz w:val="16"/>
                <w:szCs w:val="18"/>
              </w:rPr>
              <w:t>Commentaire :</w:t>
            </w:r>
          </w:p>
        </w:tc>
        <w:tc>
          <w:tcPr>
            <w:tcW w:w="10763" w:type="dxa"/>
            <w:gridSpan w:val="3"/>
          </w:tcPr>
          <w:p w:rsidR="005C3A0F" w:rsidRPr="00CA557A" w:rsidRDefault="005C3A0F" w:rsidP="00A925D9">
            <w:pPr>
              <w:spacing w:before="60" w:after="60"/>
              <w:jc w:val="center"/>
              <w:rPr>
                <w:sz w:val="18"/>
                <w:szCs w:val="18"/>
              </w:rPr>
            </w:pPr>
          </w:p>
        </w:tc>
      </w:tr>
      <w:tr w:rsidR="005C3A0F" w:rsidRPr="00BC4E5A" w:rsidTr="00D12CCF">
        <w:trPr>
          <w:gridAfter w:val="1"/>
          <w:wAfter w:w="6" w:type="dxa"/>
        </w:trPr>
        <w:tc>
          <w:tcPr>
            <w:tcW w:w="279" w:type="dxa"/>
            <w:shd w:val="clear" w:color="auto" w:fill="FF0000"/>
          </w:tcPr>
          <w:p w:rsidR="005C3A0F" w:rsidRPr="00BC4E5A" w:rsidRDefault="005C3A0F" w:rsidP="00A925D9">
            <w:pPr>
              <w:spacing w:before="60" w:after="60"/>
              <w:rPr>
                <w:sz w:val="18"/>
                <w:szCs w:val="18"/>
              </w:rPr>
            </w:pPr>
          </w:p>
        </w:tc>
        <w:tc>
          <w:tcPr>
            <w:tcW w:w="282" w:type="dxa"/>
            <w:shd w:val="clear" w:color="auto" w:fill="FFFFFF" w:themeFill="background1"/>
          </w:tcPr>
          <w:p w:rsidR="005C3A0F" w:rsidRPr="00BC4E5A" w:rsidRDefault="005C3A0F" w:rsidP="00A925D9">
            <w:pPr>
              <w:spacing w:before="60" w:after="60"/>
              <w:rPr>
                <w:sz w:val="18"/>
                <w:szCs w:val="18"/>
              </w:rPr>
            </w:pPr>
          </w:p>
        </w:tc>
        <w:tc>
          <w:tcPr>
            <w:tcW w:w="289" w:type="dxa"/>
            <w:shd w:val="clear" w:color="auto" w:fill="7030A0"/>
          </w:tcPr>
          <w:p w:rsidR="005C3A0F" w:rsidRPr="00BC4E5A" w:rsidRDefault="005C3A0F" w:rsidP="00A925D9">
            <w:pPr>
              <w:spacing w:before="60" w:after="60"/>
              <w:rPr>
                <w:sz w:val="18"/>
                <w:szCs w:val="18"/>
              </w:rPr>
            </w:pPr>
          </w:p>
        </w:tc>
        <w:tc>
          <w:tcPr>
            <w:tcW w:w="1557" w:type="dxa"/>
            <w:vMerge/>
          </w:tcPr>
          <w:p w:rsidR="005C3A0F" w:rsidRPr="000E3FB3" w:rsidRDefault="005C3A0F" w:rsidP="00A925D9">
            <w:pPr>
              <w:spacing w:before="60" w:after="60"/>
              <w:rPr>
                <w:b/>
                <w:sz w:val="18"/>
                <w:szCs w:val="18"/>
              </w:rPr>
            </w:pPr>
          </w:p>
        </w:tc>
        <w:tc>
          <w:tcPr>
            <w:tcW w:w="663" w:type="dxa"/>
            <w:gridSpan w:val="2"/>
          </w:tcPr>
          <w:p w:rsidR="005C3A0F" w:rsidRPr="002D0C29" w:rsidRDefault="005C3A0F" w:rsidP="00A925D9">
            <w:pPr>
              <w:spacing w:before="60" w:after="60"/>
              <w:rPr>
                <w:b/>
                <w:sz w:val="18"/>
                <w:szCs w:val="18"/>
              </w:rPr>
            </w:pPr>
            <w:r>
              <w:rPr>
                <w:b/>
                <w:sz w:val="18"/>
                <w:szCs w:val="18"/>
              </w:rPr>
              <w:t>6.2</w:t>
            </w:r>
          </w:p>
        </w:tc>
        <w:tc>
          <w:tcPr>
            <w:tcW w:w="10804" w:type="dxa"/>
            <w:gridSpan w:val="7"/>
          </w:tcPr>
          <w:p w:rsidR="005C3A0F" w:rsidRPr="009605E6" w:rsidRDefault="00BE1D03" w:rsidP="00A925D9">
            <w:pPr>
              <w:spacing w:before="60" w:after="60"/>
              <w:jc w:val="both"/>
              <w:rPr>
                <w:sz w:val="18"/>
                <w:szCs w:val="18"/>
                <w:lang w:val="fr-BE"/>
              </w:rPr>
            </w:pPr>
            <w:r w:rsidRPr="009605E6">
              <w:rPr>
                <w:sz w:val="18"/>
                <w:szCs w:val="18"/>
                <w:lang w:val="fr-BE"/>
              </w:rPr>
              <w:t>Estimez-vous que, dans la pratique, les procédures internes et systèmes susdits en matière de transferts électroniques de fonds sont effectivement mis en œuvre de façon pleinement, largement, partiellement ou insuffisamment satisfaisante au sein de votre organisme ?</w:t>
            </w:r>
          </w:p>
        </w:tc>
        <w:tc>
          <w:tcPr>
            <w:tcW w:w="1572" w:type="dxa"/>
          </w:tcPr>
          <w:p w:rsidR="005C3A0F" w:rsidRPr="00CA557A" w:rsidRDefault="005C3A0F" w:rsidP="00A925D9">
            <w:pPr>
              <w:spacing w:before="60" w:after="60"/>
              <w:jc w:val="center"/>
              <w:rPr>
                <w:sz w:val="18"/>
                <w:szCs w:val="18"/>
              </w:rPr>
            </w:pPr>
            <w:r w:rsidRPr="00CA557A">
              <w:rPr>
                <w:sz w:val="18"/>
                <w:szCs w:val="18"/>
              </w:rPr>
              <w:t>pleinement /  largement / partiellement / insuffisamment</w:t>
            </w:r>
          </w:p>
        </w:tc>
      </w:tr>
      <w:tr w:rsidR="005C3A0F" w:rsidRPr="00BC4E5A" w:rsidTr="00D12CCF">
        <w:trPr>
          <w:gridAfter w:val="1"/>
          <w:wAfter w:w="6" w:type="dxa"/>
        </w:trPr>
        <w:tc>
          <w:tcPr>
            <w:tcW w:w="279" w:type="dxa"/>
            <w:shd w:val="clear" w:color="auto" w:fill="FF0000"/>
          </w:tcPr>
          <w:p w:rsidR="005C3A0F" w:rsidRPr="00BC4E5A" w:rsidRDefault="005C3A0F" w:rsidP="00A925D9">
            <w:pPr>
              <w:spacing w:before="60" w:after="60"/>
              <w:rPr>
                <w:sz w:val="18"/>
                <w:szCs w:val="18"/>
              </w:rPr>
            </w:pPr>
          </w:p>
        </w:tc>
        <w:tc>
          <w:tcPr>
            <w:tcW w:w="282" w:type="dxa"/>
            <w:shd w:val="clear" w:color="auto" w:fill="FFFFFF" w:themeFill="background1"/>
          </w:tcPr>
          <w:p w:rsidR="005C3A0F" w:rsidRPr="00BC4E5A" w:rsidRDefault="005C3A0F" w:rsidP="00A925D9">
            <w:pPr>
              <w:spacing w:before="60" w:after="60"/>
              <w:rPr>
                <w:sz w:val="18"/>
                <w:szCs w:val="18"/>
              </w:rPr>
            </w:pPr>
          </w:p>
        </w:tc>
        <w:tc>
          <w:tcPr>
            <w:tcW w:w="289" w:type="dxa"/>
            <w:shd w:val="clear" w:color="auto" w:fill="7030A0"/>
          </w:tcPr>
          <w:p w:rsidR="005C3A0F" w:rsidRPr="00BC4E5A" w:rsidRDefault="005C3A0F" w:rsidP="00A925D9">
            <w:pPr>
              <w:spacing w:before="60" w:after="60"/>
              <w:rPr>
                <w:sz w:val="18"/>
                <w:szCs w:val="18"/>
              </w:rPr>
            </w:pPr>
          </w:p>
        </w:tc>
        <w:tc>
          <w:tcPr>
            <w:tcW w:w="1557" w:type="dxa"/>
            <w:vMerge/>
          </w:tcPr>
          <w:p w:rsidR="005C3A0F" w:rsidRPr="000E3FB3" w:rsidRDefault="005C3A0F" w:rsidP="00A925D9">
            <w:pPr>
              <w:spacing w:before="60" w:after="60"/>
              <w:rPr>
                <w:b/>
                <w:sz w:val="18"/>
                <w:szCs w:val="18"/>
              </w:rPr>
            </w:pPr>
          </w:p>
        </w:tc>
        <w:tc>
          <w:tcPr>
            <w:tcW w:w="854" w:type="dxa"/>
            <w:gridSpan w:val="4"/>
          </w:tcPr>
          <w:p w:rsidR="005C3A0F" w:rsidRPr="005F1677" w:rsidRDefault="005C3A0F" w:rsidP="00A925D9">
            <w:pPr>
              <w:spacing w:before="60" w:after="60"/>
              <w:jc w:val="right"/>
              <w:rPr>
                <w:i/>
                <w:sz w:val="16"/>
                <w:szCs w:val="18"/>
              </w:rPr>
            </w:pPr>
            <w:r>
              <w:rPr>
                <w:i/>
                <w:sz w:val="16"/>
                <w:szCs w:val="18"/>
              </w:rPr>
              <w:t>6.2.c</w:t>
            </w:r>
          </w:p>
        </w:tc>
        <w:tc>
          <w:tcPr>
            <w:tcW w:w="1422" w:type="dxa"/>
            <w:gridSpan w:val="3"/>
          </w:tcPr>
          <w:p w:rsidR="005C3A0F" w:rsidRPr="00F35F8A" w:rsidRDefault="005C3A0F" w:rsidP="00A925D9">
            <w:pPr>
              <w:spacing w:before="60" w:after="60"/>
              <w:jc w:val="both"/>
              <w:rPr>
                <w:sz w:val="18"/>
                <w:szCs w:val="18"/>
              </w:rPr>
            </w:pPr>
            <w:r w:rsidRPr="00B36597">
              <w:rPr>
                <w:i/>
                <w:sz w:val="16"/>
                <w:szCs w:val="18"/>
              </w:rPr>
              <w:t>Commentaire :</w:t>
            </w:r>
          </w:p>
        </w:tc>
        <w:tc>
          <w:tcPr>
            <w:tcW w:w="10763" w:type="dxa"/>
            <w:gridSpan w:val="3"/>
          </w:tcPr>
          <w:p w:rsidR="005C3A0F" w:rsidRPr="00CA557A" w:rsidRDefault="005C3A0F" w:rsidP="00A925D9">
            <w:pPr>
              <w:spacing w:before="60" w:after="60"/>
              <w:jc w:val="center"/>
              <w:rPr>
                <w:sz w:val="18"/>
                <w:szCs w:val="18"/>
              </w:rPr>
            </w:pPr>
          </w:p>
        </w:tc>
      </w:tr>
      <w:tr w:rsidR="004D096F" w:rsidRPr="00BC4E5A" w:rsidTr="00D12CCF">
        <w:trPr>
          <w:gridAfter w:val="1"/>
          <w:wAfter w:w="6" w:type="dxa"/>
        </w:trPr>
        <w:tc>
          <w:tcPr>
            <w:tcW w:w="279" w:type="dxa"/>
            <w:shd w:val="clear" w:color="auto" w:fill="FF0000"/>
          </w:tcPr>
          <w:p w:rsidR="004D096F" w:rsidRPr="00BC4E5A" w:rsidRDefault="004D096F" w:rsidP="00A925D9">
            <w:pPr>
              <w:spacing w:before="60" w:after="60"/>
              <w:rPr>
                <w:sz w:val="18"/>
                <w:szCs w:val="18"/>
              </w:rPr>
            </w:pPr>
          </w:p>
        </w:tc>
        <w:tc>
          <w:tcPr>
            <w:tcW w:w="282" w:type="dxa"/>
            <w:shd w:val="clear" w:color="auto" w:fill="FFFFFF" w:themeFill="background1"/>
          </w:tcPr>
          <w:p w:rsidR="004D096F" w:rsidRPr="00BC4E5A" w:rsidRDefault="004D096F" w:rsidP="00A925D9">
            <w:pPr>
              <w:spacing w:before="60" w:after="60"/>
              <w:rPr>
                <w:sz w:val="18"/>
                <w:szCs w:val="18"/>
              </w:rPr>
            </w:pPr>
          </w:p>
        </w:tc>
        <w:tc>
          <w:tcPr>
            <w:tcW w:w="289" w:type="dxa"/>
            <w:shd w:val="clear" w:color="auto" w:fill="7030A0"/>
          </w:tcPr>
          <w:p w:rsidR="004D096F" w:rsidRPr="00BC4E5A" w:rsidRDefault="004D096F" w:rsidP="00A925D9">
            <w:pPr>
              <w:spacing w:before="60" w:after="60"/>
              <w:rPr>
                <w:sz w:val="18"/>
                <w:szCs w:val="18"/>
              </w:rPr>
            </w:pPr>
          </w:p>
        </w:tc>
        <w:tc>
          <w:tcPr>
            <w:tcW w:w="1557" w:type="dxa"/>
            <w:vMerge w:val="restart"/>
            <w:vAlign w:val="center"/>
          </w:tcPr>
          <w:p w:rsidR="004D096F" w:rsidRPr="009605E6" w:rsidRDefault="004D096F">
            <w:pPr>
              <w:spacing w:before="60" w:after="60"/>
              <w:jc w:val="center"/>
              <w:rPr>
                <w:b/>
                <w:sz w:val="18"/>
                <w:szCs w:val="18"/>
                <w:lang w:val="fr-BE"/>
              </w:rPr>
            </w:pPr>
            <w:r w:rsidRPr="009605E6">
              <w:rPr>
                <w:b/>
                <w:sz w:val="18"/>
                <w:szCs w:val="18"/>
                <w:lang w:val="fr-BE"/>
              </w:rPr>
              <w:t>Obligations en qualité de prestataire de services de paiement du donneur d’ordre</w:t>
            </w:r>
          </w:p>
        </w:tc>
        <w:tc>
          <w:tcPr>
            <w:tcW w:w="663" w:type="dxa"/>
            <w:gridSpan w:val="2"/>
          </w:tcPr>
          <w:p w:rsidR="004D096F" w:rsidRPr="002D0C29" w:rsidRDefault="004D096F" w:rsidP="00A925D9">
            <w:pPr>
              <w:spacing w:before="60" w:after="60"/>
              <w:rPr>
                <w:b/>
                <w:sz w:val="18"/>
                <w:szCs w:val="18"/>
              </w:rPr>
            </w:pPr>
            <w:r>
              <w:rPr>
                <w:b/>
                <w:sz w:val="18"/>
                <w:szCs w:val="18"/>
              </w:rPr>
              <w:t>6.3</w:t>
            </w:r>
          </w:p>
        </w:tc>
        <w:tc>
          <w:tcPr>
            <w:tcW w:w="10804" w:type="dxa"/>
            <w:gridSpan w:val="7"/>
          </w:tcPr>
          <w:p w:rsidR="004D096F" w:rsidRPr="009605E6" w:rsidRDefault="004D096F" w:rsidP="00A925D9">
            <w:pPr>
              <w:spacing w:before="60" w:after="60"/>
              <w:jc w:val="both"/>
              <w:rPr>
                <w:sz w:val="18"/>
                <w:szCs w:val="18"/>
                <w:lang w:val="fr-BE"/>
              </w:rPr>
            </w:pPr>
            <w:r w:rsidRPr="009605E6">
              <w:rPr>
                <w:sz w:val="18"/>
                <w:szCs w:val="18"/>
                <w:lang w:val="fr-BE"/>
              </w:rPr>
              <w:t>Les procédures internes et systèmes mis en œuvre par votre organisme empêchent-ils d’exécuter un virement de fonds à destination d’un bénéficiaire dont le prestataire de services de paiement est situé en dehors de l’Espace économique européen sans que le virement soit accompagné des informations complètes sur le donneur d’ordre (son nom, son adresse ou son lieu et sa date de naissance, et son numéro de compte ou un identifiant unique) ?</w:t>
            </w:r>
          </w:p>
        </w:tc>
        <w:tc>
          <w:tcPr>
            <w:tcW w:w="1572" w:type="dxa"/>
          </w:tcPr>
          <w:p w:rsidR="004D096F" w:rsidRPr="002D0C29" w:rsidRDefault="004D096F" w:rsidP="00A925D9">
            <w:pPr>
              <w:spacing w:before="60" w:after="60"/>
              <w:jc w:val="center"/>
              <w:rPr>
                <w:sz w:val="18"/>
                <w:szCs w:val="18"/>
              </w:rPr>
            </w:pPr>
            <w:r w:rsidRPr="002D0C29">
              <w:rPr>
                <w:sz w:val="18"/>
                <w:szCs w:val="18"/>
              </w:rPr>
              <w:t>Oui / Non / NA</w:t>
            </w:r>
          </w:p>
        </w:tc>
      </w:tr>
      <w:tr w:rsidR="004D096F" w:rsidRPr="00BC4E5A" w:rsidTr="00D12CCF">
        <w:trPr>
          <w:gridAfter w:val="1"/>
          <w:wAfter w:w="6" w:type="dxa"/>
        </w:trPr>
        <w:tc>
          <w:tcPr>
            <w:tcW w:w="279" w:type="dxa"/>
            <w:shd w:val="clear" w:color="auto" w:fill="FF0000"/>
          </w:tcPr>
          <w:p w:rsidR="004D096F" w:rsidRPr="00BC4E5A" w:rsidRDefault="004D096F" w:rsidP="00A925D9">
            <w:pPr>
              <w:spacing w:before="60" w:after="60"/>
              <w:rPr>
                <w:sz w:val="18"/>
                <w:szCs w:val="18"/>
              </w:rPr>
            </w:pPr>
          </w:p>
        </w:tc>
        <w:tc>
          <w:tcPr>
            <w:tcW w:w="282" w:type="dxa"/>
            <w:shd w:val="clear" w:color="auto" w:fill="FFFFFF" w:themeFill="background1"/>
          </w:tcPr>
          <w:p w:rsidR="004D096F" w:rsidRPr="00BC4E5A" w:rsidRDefault="004D096F" w:rsidP="00A925D9">
            <w:pPr>
              <w:spacing w:before="60" w:after="60"/>
              <w:rPr>
                <w:sz w:val="18"/>
                <w:szCs w:val="18"/>
              </w:rPr>
            </w:pPr>
          </w:p>
        </w:tc>
        <w:tc>
          <w:tcPr>
            <w:tcW w:w="289" w:type="dxa"/>
            <w:shd w:val="clear" w:color="auto" w:fill="7030A0"/>
          </w:tcPr>
          <w:p w:rsidR="004D096F" w:rsidRPr="00BC4E5A" w:rsidRDefault="004D096F" w:rsidP="00A925D9">
            <w:pPr>
              <w:spacing w:before="60" w:after="60"/>
              <w:rPr>
                <w:sz w:val="18"/>
                <w:szCs w:val="18"/>
              </w:rPr>
            </w:pPr>
          </w:p>
        </w:tc>
        <w:tc>
          <w:tcPr>
            <w:tcW w:w="1557" w:type="dxa"/>
            <w:vMerge/>
          </w:tcPr>
          <w:p w:rsidR="004D096F" w:rsidRPr="000E3FB3" w:rsidRDefault="004D096F" w:rsidP="00A925D9">
            <w:pPr>
              <w:spacing w:before="60" w:after="60"/>
              <w:jc w:val="center"/>
              <w:rPr>
                <w:b/>
                <w:sz w:val="18"/>
                <w:szCs w:val="18"/>
              </w:rPr>
            </w:pPr>
          </w:p>
        </w:tc>
        <w:tc>
          <w:tcPr>
            <w:tcW w:w="854" w:type="dxa"/>
            <w:gridSpan w:val="4"/>
          </w:tcPr>
          <w:p w:rsidR="004D096F" w:rsidRPr="005F1677" w:rsidRDefault="004D096F" w:rsidP="00A925D9">
            <w:pPr>
              <w:spacing w:before="60" w:after="60"/>
              <w:jc w:val="right"/>
              <w:rPr>
                <w:i/>
                <w:sz w:val="16"/>
                <w:szCs w:val="18"/>
              </w:rPr>
            </w:pPr>
            <w:r>
              <w:rPr>
                <w:i/>
                <w:sz w:val="16"/>
                <w:szCs w:val="18"/>
              </w:rPr>
              <w:t>6.3.c</w:t>
            </w:r>
          </w:p>
        </w:tc>
        <w:tc>
          <w:tcPr>
            <w:tcW w:w="1422" w:type="dxa"/>
            <w:gridSpan w:val="3"/>
          </w:tcPr>
          <w:p w:rsidR="004D096F" w:rsidRPr="00F35F8A" w:rsidRDefault="004D096F" w:rsidP="00A925D9">
            <w:pPr>
              <w:spacing w:before="60" w:after="60"/>
              <w:jc w:val="both"/>
              <w:rPr>
                <w:sz w:val="18"/>
                <w:szCs w:val="18"/>
              </w:rPr>
            </w:pPr>
            <w:r w:rsidRPr="00B36597">
              <w:rPr>
                <w:i/>
                <w:sz w:val="16"/>
                <w:szCs w:val="18"/>
              </w:rPr>
              <w:t>Commentaire :</w:t>
            </w:r>
          </w:p>
        </w:tc>
        <w:tc>
          <w:tcPr>
            <w:tcW w:w="10763" w:type="dxa"/>
            <w:gridSpan w:val="3"/>
          </w:tcPr>
          <w:p w:rsidR="004D096F" w:rsidRPr="00CA557A" w:rsidRDefault="004D096F" w:rsidP="00A925D9">
            <w:pPr>
              <w:spacing w:before="60" w:after="60"/>
              <w:jc w:val="center"/>
              <w:rPr>
                <w:sz w:val="18"/>
                <w:szCs w:val="18"/>
              </w:rPr>
            </w:pPr>
          </w:p>
        </w:tc>
      </w:tr>
      <w:tr w:rsidR="004D096F" w:rsidRPr="00BC4E5A" w:rsidTr="00D12CCF">
        <w:trPr>
          <w:gridAfter w:val="1"/>
          <w:wAfter w:w="6" w:type="dxa"/>
        </w:trPr>
        <w:tc>
          <w:tcPr>
            <w:tcW w:w="279" w:type="dxa"/>
            <w:shd w:val="clear" w:color="auto" w:fill="FF0000"/>
          </w:tcPr>
          <w:p w:rsidR="004D096F" w:rsidRPr="00BC4E5A" w:rsidRDefault="004D096F" w:rsidP="00A925D9">
            <w:pPr>
              <w:spacing w:before="60" w:after="60"/>
              <w:rPr>
                <w:sz w:val="18"/>
                <w:szCs w:val="18"/>
              </w:rPr>
            </w:pPr>
          </w:p>
        </w:tc>
        <w:tc>
          <w:tcPr>
            <w:tcW w:w="282" w:type="dxa"/>
            <w:shd w:val="clear" w:color="auto" w:fill="FFFFFF" w:themeFill="background1"/>
          </w:tcPr>
          <w:p w:rsidR="004D096F" w:rsidRPr="00BC4E5A" w:rsidRDefault="004D096F" w:rsidP="00A925D9">
            <w:pPr>
              <w:spacing w:before="60" w:after="60"/>
              <w:rPr>
                <w:sz w:val="18"/>
                <w:szCs w:val="18"/>
              </w:rPr>
            </w:pPr>
          </w:p>
        </w:tc>
        <w:tc>
          <w:tcPr>
            <w:tcW w:w="289" w:type="dxa"/>
            <w:shd w:val="clear" w:color="auto" w:fill="7030A0"/>
          </w:tcPr>
          <w:p w:rsidR="004D096F" w:rsidRPr="00BC4E5A" w:rsidRDefault="004D096F" w:rsidP="00A925D9">
            <w:pPr>
              <w:spacing w:before="60" w:after="60"/>
              <w:rPr>
                <w:sz w:val="18"/>
                <w:szCs w:val="18"/>
              </w:rPr>
            </w:pPr>
          </w:p>
        </w:tc>
        <w:tc>
          <w:tcPr>
            <w:tcW w:w="1557" w:type="dxa"/>
            <w:vMerge/>
            <w:vAlign w:val="center"/>
          </w:tcPr>
          <w:p w:rsidR="004D096F" w:rsidRPr="000E3FB3" w:rsidRDefault="004D096F" w:rsidP="00A925D9">
            <w:pPr>
              <w:spacing w:before="60" w:after="60"/>
              <w:jc w:val="center"/>
              <w:rPr>
                <w:b/>
                <w:sz w:val="18"/>
                <w:szCs w:val="18"/>
              </w:rPr>
            </w:pPr>
          </w:p>
        </w:tc>
        <w:tc>
          <w:tcPr>
            <w:tcW w:w="663" w:type="dxa"/>
            <w:gridSpan w:val="2"/>
          </w:tcPr>
          <w:p w:rsidR="004D096F" w:rsidRPr="002D0C29" w:rsidRDefault="004D096F">
            <w:pPr>
              <w:spacing w:before="60" w:after="60"/>
              <w:rPr>
                <w:b/>
                <w:sz w:val="18"/>
                <w:szCs w:val="18"/>
              </w:rPr>
            </w:pPr>
            <w:r>
              <w:rPr>
                <w:b/>
                <w:sz w:val="18"/>
                <w:szCs w:val="18"/>
              </w:rPr>
              <w:t>6.4</w:t>
            </w:r>
          </w:p>
        </w:tc>
        <w:tc>
          <w:tcPr>
            <w:tcW w:w="10804" w:type="dxa"/>
            <w:gridSpan w:val="7"/>
          </w:tcPr>
          <w:p w:rsidR="004D096F" w:rsidRPr="009605E6" w:rsidRDefault="004D096F" w:rsidP="00A925D9">
            <w:pPr>
              <w:spacing w:before="60" w:after="60"/>
              <w:jc w:val="both"/>
              <w:rPr>
                <w:sz w:val="18"/>
                <w:szCs w:val="18"/>
                <w:lang w:val="fr-BE"/>
              </w:rPr>
            </w:pPr>
            <w:r w:rsidRPr="009605E6">
              <w:rPr>
                <w:sz w:val="18"/>
                <w:szCs w:val="18"/>
                <w:lang w:val="fr-BE"/>
              </w:rPr>
              <w:t>En cas de virements par lots effectués par un donneur d’ordre unique en faveur de bénéficiaires dont les prestataires de services de paiement sont situés hors de l’Espace économique européen, les procédures internes et systèmes mis en œuvre par votre organisme empêchent-ils d’exécuter l’opération sans que, soit, les informations complètes sur le donneur d’ordre accompagnent chacun des virements individuels groupés dans ces lots, soit, que le fichier des lots contienne ces informations complètes et que les virements individuels portent le numéro de compte du donneur d’ordre ou un identifiant unique ?</w:t>
            </w:r>
          </w:p>
        </w:tc>
        <w:tc>
          <w:tcPr>
            <w:tcW w:w="1572" w:type="dxa"/>
          </w:tcPr>
          <w:p w:rsidR="004D096F" w:rsidRPr="002D0C29" w:rsidRDefault="004D096F" w:rsidP="00A925D9">
            <w:pPr>
              <w:spacing w:before="60" w:after="60"/>
              <w:jc w:val="center"/>
              <w:rPr>
                <w:sz w:val="18"/>
                <w:szCs w:val="18"/>
              </w:rPr>
            </w:pPr>
            <w:r w:rsidRPr="002D0C29">
              <w:rPr>
                <w:sz w:val="18"/>
                <w:szCs w:val="18"/>
              </w:rPr>
              <w:t>Oui / Non / NA</w:t>
            </w:r>
          </w:p>
        </w:tc>
      </w:tr>
      <w:tr w:rsidR="004D096F" w:rsidRPr="00BC4E5A" w:rsidTr="00D12CCF">
        <w:trPr>
          <w:gridAfter w:val="1"/>
          <w:wAfter w:w="6" w:type="dxa"/>
        </w:trPr>
        <w:tc>
          <w:tcPr>
            <w:tcW w:w="279" w:type="dxa"/>
            <w:shd w:val="clear" w:color="auto" w:fill="FF0000"/>
          </w:tcPr>
          <w:p w:rsidR="004D096F" w:rsidRPr="00BC4E5A" w:rsidRDefault="004D096F" w:rsidP="00A925D9">
            <w:pPr>
              <w:spacing w:before="60" w:after="60"/>
              <w:rPr>
                <w:sz w:val="18"/>
                <w:szCs w:val="18"/>
              </w:rPr>
            </w:pPr>
          </w:p>
        </w:tc>
        <w:tc>
          <w:tcPr>
            <w:tcW w:w="282" w:type="dxa"/>
            <w:shd w:val="clear" w:color="auto" w:fill="FFFFFF" w:themeFill="background1"/>
          </w:tcPr>
          <w:p w:rsidR="004D096F" w:rsidRPr="00BC4E5A" w:rsidRDefault="004D096F" w:rsidP="00A925D9">
            <w:pPr>
              <w:spacing w:before="60" w:after="60"/>
              <w:rPr>
                <w:sz w:val="18"/>
                <w:szCs w:val="18"/>
              </w:rPr>
            </w:pPr>
          </w:p>
        </w:tc>
        <w:tc>
          <w:tcPr>
            <w:tcW w:w="289" w:type="dxa"/>
            <w:shd w:val="clear" w:color="auto" w:fill="7030A0"/>
          </w:tcPr>
          <w:p w:rsidR="004D096F" w:rsidRPr="00BC4E5A" w:rsidRDefault="004D096F" w:rsidP="00A925D9">
            <w:pPr>
              <w:spacing w:before="60" w:after="60"/>
              <w:rPr>
                <w:sz w:val="18"/>
                <w:szCs w:val="18"/>
              </w:rPr>
            </w:pPr>
          </w:p>
        </w:tc>
        <w:tc>
          <w:tcPr>
            <w:tcW w:w="1557" w:type="dxa"/>
            <w:vMerge/>
          </w:tcPr>
          <w:p w:rsidR="004D096F" w:rsidRPr="000E3FB3" w:rsidRDefault="004D096F" w:rsidP="00A925D9">
            <w:pPr>
              <w:spacing w:before="60" w:after="60"/>
              <w:jc w:val="center"/>
              <w:rPr>
                <w:b/>
                <w:sz w:val="18"/>
                <w:szCs w:val="18"/>
              </w:rPr>
            </w:pPr>
          </w:p>
        </w:tc>
        <w:tc>
          <w:tcPr>
            <w:tcW w:w="854" w:type="dxa"/>
            <w:gridSpan w:val="4"/>
          </w:tcPr>
          <w:p w:rsidR="004D096F" w:rsidRPr="005F1677" w:rsidRDefault="004D096F">
            <w:pPr>
              <w:spacing w:before="60" w:after="60"/>
              <w:jc w:val="right"/>
              <w:rPr>
                <w:i/>
                <w:sz w:val="16"/>
                <w:szCs w:val="18"/>
              </w:rPr>
            </w:pPr>
            <w:r>
              <w:rPr>
                <w:i/>
                <w:sz w:val="16"/>
                <w:szCs w:val="18"/>
              </w:rPr>
              <w:t>6.4.c</w:t>
            </w:r>
          </w:p>
        </w:tc>
        <w:tc>
          <w:tcPr>
            <w:tcW w:w="1422" w:type="dxa"/>
            <w:gridSpan w:val="3"/>
          </w:tcPr>
          <w:p w:rsidR="004D096F" w:rsidRPr="00F35F8A" w:rsidRDefault="004D096F" w:rsidP="00A925D9">
            <w:pPr>
              <w:spacing w:before="60" w:after="60"/>
              <w:jc w:val="both"/>
              <w:rPr>
                <w:sz w:val="18"/>
                <w:szCs w:val="18"/>
              </w:rPr>
            </w:pPr>
            <w:r w:rsidRPr="00B36597">
              <w:rPr>
                <w:i/>
                <w:sz w:val="16"/>
                <w:szCs w:val="18"/>
              </w:rPr>
              <w:t>Commentaire :</w:t>
            </w:r>
          </w:p>
        </w:tc>
        <w:tc>
          <w:tcPr>
            <w:tcW w:w="10763" w:type="dxa"/>
            <w:gridSpan w:val="3"/>
          </w:tcPr>
          <w:p w:rsidR="004D096F" w:rsidRPr="00CA557A" w:rsidRDefault="004D096F" w:rsidP="00A925D9">
            <w:pPr>
              <w:spacing w:before="60" w:after="60"/>
              <w:jc w:val="center"/>
              <w:rPr>
                <w:sz w:val="18"/>
                <w:szCs w:val="18"/>
              </w:rPr>
            </w:pPr>
          </w:p>
        </w:tc>
      </w:tr>
      <w:tr w:rsidR="004D096F" w:rsidRPr="00BC4E5A" w:rsidTr="00D12CCF">
        <w:trPr>
          <w:gridAfter w:val="1"/>
          <w:wAfter w:w="6" w:type="dxa"/>
        </w:trPr>
        <w:tc>
          <w:tcPr>
            <w:tcW w:w="279" w:type="dxa"/>
            <w:shd w:val="clear" w:color="auto" w:fill="FF0000"/>
          </w:tcPr>
          <w:p w:rsidR="004D096F" w:rsidRPr="00BC4E5A" w:rsidRDefault="004D096F" w:rsidP="00A925D9">
            <w:pPr>
              <w:spacing w:before="60" w:after="60"/>
              <w:rPr>
                <w:sz w:val="18"/>
                <w:szCs w:val="18"/>
              </w:rPr>
            </w:pPr>
          </w:p>
        </w:tc>
        <w:tc>
          <w:tcPr>
            <w:tcW w:w="282" w:type="dxa"/>
            <w:shd w:val="clear" w:color="auto" w:fill="FFFFFF" w:themeFill="background1"/>
          </w:tcPr>
          <w:p w:rsidR="004D096F" w:rsidRPr="00BC4E5A" w:rsidRDefault="004D096F" w:rsidP="00A925D9">
            <w:pPr>
              <w:spacing w:before="60" w:after="60"/>
              <w:rPr>
                <w:sz w:val="18"/>
                <w:szCs w:val="18"/>
              </w:rPr>
            </w:pPr>
          </w:p>
        </w:tc>
        <w:tc>
          <w:tcPr>
            <w:tcW w:w="289" w:type="dxa"/>
            <w:shd w:val="clear" w:color="auto" w:fill="7030A0"/>
          </w:tcPr>
          <w:p w:rsidR="004D096F" w:rsidRPr="00BC4E5A" w:rsidRDefault="004D096F" w:rsidP="00A925D9">
            <w:pPr>
              <w:spacing w:before="60" w:after="60"/>
              <w:rPr>
                <w:sz w:val="18"/>
                <w:szCs w:val="18"/>
              </w:rPr>
            </w:pPr>
          </w:p>
        </w:tc>
        <w:tc>
          <w:tcPr>
            <w:tcW w:w="1557" w:type="dxa"/>
            <w:vMerge/>
            <w:vAlign w:val="center"/>
          </w:tcPr>
          <w:p w:rsidR="004D096F" w:rsidRPr="000E3FB3" w:rsidRDefault="004D096F" w:rsidP="00A925D9">
            <w:pPr>
              <w:spacing w:before="60" w:after="60"/>
              <w:jc w:val="center"/>
              <w:rPr>
                <w:b/>
                <w:sz w:val="18"/>
                <w:szCs w:val="18"/>
              </w:rPr>
            </w:pPr>
          </w:p>
        </w:tc>
        <w:tc>
          <w:tcPr>
            <w:tcW w:w="663" w:type="dxa"/>
            <w:gridSpan w:val="2"/>
          </w:tcPr>
          <w:p w:rsidR="004D096F" w:rsidRPr="002D0C29" w:rsidRDefault="004D096F">
            <w:pPr>
              <w:spacing w:before="60" w:after="60"/>
              <w:rPr>
                <w:b/>
                <w:sz w:val="18"/>
                <w:szCs w:val="18"/>
              </w:rPr>
            </w:pPr>
            <w:r>
              <w:rPr>
                <w:b/>
                <w:sz w:val="18"/>
                <w:szCs w:val="18"/>
              </w:rPr>
              <w:t>6.5</w:t>
            </w:r>
          </w:p>
        </w:tc>
        <w:tc>
          <w:tcPr>
            <w:tcW w:w="10804" w:type="dxa"/>
            <w:gridSpan w:val="7"/>
          </w:tcPr>
          <w:p w:rsidR="004D096F" w:rsidRPr="009605E6" w:rsidRDefault="004D096F" w:rsidP="00A925D9">
            <w:pPr>
              <w:spacing w:before="60" w:after="60"/>
              <w:jc w:val="both"/>
              <w:rPr>
                <w:sz w:val="18"/>
                <w:szCs w:val="18"/>
                <w:lang w:val="fr-BE"/>
              </w:rPr>
            </w:pPr>
            <w:r w:rsidRPr="009605E6">
              <w:rPr>
                <w:sz w:val="18"/>
                <w:szCs w:val="18"/>
                <w:lang w:val="fr-BE"/>
              </w:rPr>
              <w:t xml:space="preserve">Les procédures internes et systèmes mis en œuvre par votre organisme empêchent-ils d’exécuter un virement de fonds à </w:t>
            </w:r>
            <w:r w:rsidRPr="009605E6">
              <w:rPr>
                <w:sz w:val="18"/>
                <w:szCs w:val="18"/>
                <w:lang w:val="fr-BE"/>
              </w:rPr>
              <w:lastRenderedPageBreak/>
              <w:t>destination d’un prestataire de services de paiement situé dans l’Espace économique européen sans qu’il soit accompagné, soit, des informations complètes sur le donneur d’ordre (son nom, son adresse ou son lieu et sa date de naissance, et son numéro de compte ou un identifiant unique), soit, au minimum, du numéro de compte du donneur d’ordre ou d’un identifiant unique ?</w:t>
            </w:r>
          </w:p>
        </w:tc>
        <w:tc>
          <w:tcPr>
            <w:tcW w:w="1572" w:type="dxa"/>
          </w:tcPr>
          <w:p w:rsidR="004D096F" w:rsidRPr="002D0C29" w:rsidRDefault="004D096F" w:rsidP="00A925D9">
            <w:pPr>
              <w:spacing w:before="60" w:after="60"/>
              <w:jc w:val="center"/>
              <w:rPr>
                <w:sz w:val="18"/>
                <w:szCs w:val="18"/>
              </w:rPr>
            </w:pPr>
            <w:r w:rsidRPr="002D0C29">
              <w:rPr>
                <w:sz w:val="18"/>
                <w:szCs w:val="18"/>
              </w:rPr>
              <w:lastRenderedPageBreak/>
              <w:t>Oui / Non / NA</w:t>
            </w:r>
          </w:p>
        </w:tc>
      </w:tr>
      <w:tr w:rsidR="004D096F" w:rsidRPr="00BC4E5A" w:rsidTr="00D12CCF">
        <w:trPr>
          <w:gridAfter w:val="1"/>
          <w:wAfter w:w="6" w:type="dxa"/>
        </w:trPr>
        <w:tc>
          <w:tcPr>
            <w:tcW w:w="279" w:type="dxa"/>
            <w:shd w:val="clear" w:color="auto" w:fill="FF0000"/>
          </w:tcPr>
          <w:p w:rsidR="004D096F" w:rsidRPr="00BC4E5A" w:rsidRDefault="004D096F" w:rsidP="00A925D9">
            <w:pPr>
              <w:spacing w:before="60" w:after="60"/>
              <w:rPr>
                <w:sz w:val="18"/>
                <w:szCs w:val="18"/>
              </w:rPr>
            </w:pPr>
          </w:p>
        </w:tc>
        <w:tc>
          <w:tcPr>
            <w:tcW w:w="282" w:type="dxa"/>
            <w:shd w:val="clear" w:color="auto" w:fill="FFFFFF" w:themeFill="background1"/>
          </w:tcPr>
          <w:p w:rsidR="004D096F" w:rsidRPr="00BC4E5A" w:rsidRDefault="004D096F" w:rsidP="00A925D9">
            <w:pPr>
              <w:spacing w:before="60" w:after="60"/>
              <w:rPr>
                <w:sz w:val="18"/>
                <w:szCs w:val="18"/>
              </w:rPr>
            </w:pPr>
          </w:p>
        </w:tc>
        <w:tc>
          <w:tcPr>
            <w:tcW w:w="289" w:type="dxa"/>
            <w:shd w:val="clear" w:color="auto" w:fill="7030A0"/>
          </w:tcPr>
          <w:p w:rsidR="004D096F" w:rsidRPr="00BC4E5A" w:rsidRDefault="004D096F" w:rsidP="00A925D9">
            <w:pPr>
              <w:spacing w:before="60" w:after="60"/>
              <w:rPr>
                <w:sz w:val="18"/>
                <w:szCs w:val="18"/>
              </w:rPr>
            </w:pPr>
          </w:p>
        </w:tc>
        <w:tc>
          <w:tcPr>
            <w:tcW w:w="1557" w:type="dxa"/>
            <w:vMerge/>
          </w:tcPr>
          <w:p w:rsidR="004D096F" w:rsidRPr="000E3FB3" w:rsidRDefault="004D096F" w:rsidP="00A925D9">
            <w:pPr>
              <w:spacing w:before="60" w:after="60"/>
              <w:jc w:val="center"/>
              <w:rPr>
                <w:b/>
                <w:sz w:val="18"/>
                <w:szCs w:val="18"/>
              </w:rPr>
            </w:pPr>
          </w:p>
        </w:tc>
        <w:tc>
          <w:tcPr>
            <w:tcW w:w="854" w:type="dxa"/>
            <w:gridSpan w:val="4"/>
          </w:tcPr>
          <w:p w:rsidR="004D096F" w:rsidRPr="005F1677" w:rsidRDefault="004D096F">
            <w:pPr>
              <w:spacing w:before="60" w:after="60"/>
              <w:jc w:val="right"/>
              <w:rPr>
                <w:i/>
                <w:sz w:val="16"/>
                <w:szCs w:val="18"/>
              </w:rPr>
            </w:pPr>
            <w:r>
              <w:rPr>
                <w:i/>
                <w:sz w:val="16"/>
                <w:szCs w:val="18"/>
              </w:rPr>
              <w:t>6.5.c</w:t>
            </w:r>
          </w:p>
        </w:tc>
        <w:tc>
          <w:tcPr>
            <w:tcW w:w="1422" w:type="dxa"/>
            <w:gridSpan w:val="3"/>
          </w:tcPr>
          <w:p w:rsidR="004D096F" w:rsidRPr="00F35F8A" w:rsidRDefault="004D096F" w:rsidP="00A925D9">
            <w:pPr>
              <w:spacing w:before="60" w:after="60"/>
              <w:jc w:val="both"/>
              <w:rPr>
                <w:sz w:val="18"/>
                <w:szCs w:val="18"/>
              </w:rPr>
            </w:pPr>
            <w:r w:rsidRPr="00B36597">
              <w:rPr>
                <w:i/>
                <w:sz w:val="16"/>
                <w:szCs w:val="18"/>
              </w:rPr>
              <w:t>Commentaire :</w:t>
            </w:r>
          </w:p>
        </w:tc>
        <w:tc>
          <w:tcPr>
            <w:tcW w:w="10763" w:type="dxa"/>
            <w:gridSpan w:val="3"/>
          </w:tcPr>
          <w:p w:rsidR="004D096F" w:rsidRPr="00CA557A" w:rsidRDefault="004D096F" w:rsidP="00A925D9">
            <w:pPr>
              <w:spacing w:before="60" w:after="60"/>
              <w:jc w:val="center"/>
              <w:rPr>
                <w:sz w:val="18"/>
                <w:szCs w:val="18"/>
              </w:rPr>
            </w:pPr>
          </w:p>
        </w:tc>
      </w:tr>
      <w:tr w:rsidR="004D096F" w:rsidRPr="00BC4E5A" w:rsidTr="00D12CCF">
        <w:trPr>
          <w:gridAfter w:val="1"/>
          <w:wAfter w:w="6" w:type="dxa"/>
        </w:trPr>
        <w:tc>
          <w:tcPr>
            <w:tcW w:w="279" w:type="dxa"/>
            <w:shd w:val="clear" w:color="auto" w:fill="FF0000"/>
          </w:tcPr>
          <w:p w:rsidR="004D096F" w:rsidRPr="00BC4E5A" w:rsidRDefault="004D096F" w:rsidP="00A925D9">
            <w:pPr>
              <w:spacing w:before="60" w:after="60"/>
              <w:rPr>
                <w:sz w:val="18"/>
                <w:szCs w:val="18"/>
              </w:rPr>
            </w:pPr>
          </w:p>
        </w:tc>
        <w:tc>
          <w:tcPr>
            <w:tcW w:w="282" w:type="dxa"/>
            <w:shd w:val="clear" w:color="auto" w:fill="FFFFFF" w:themeFill="background1"/>
          </w:tcPr>
          <w:p w:rsidR="004D096F" w:rsidRPr="00BC4E5A" w:rsidRDefault="004D096F" w:rsidP="00A925D9">
            <w:pPr>
              <w:spacing w:before="60" w:after="60"/>
              <w:rPr>
                <w:sz w:val="18"/>
                <w:szCs w:val="18"/>
              </w:rPr>
            </w:pPr>
          </w:p>
        </w:tc>
        <w:tc>
          <w:tcPr>
            <w:tcW w:w="289" w:type="dxa"/>
            <w:shd w:val="clear" w:color="auto" w:fill="7030A0"/>
          </w:tcPr>
          <w:p w:rsidR="004D096F" w:rsidRPr="00BC4E5A" w:rsidRDefault="004D096F" w:rsidP="00A925D9">
            <w:pPr>
              <w:spacing w:before="60" w:after="60"/>
              <w:rPr>
                <w:sz w:val="18"/>
                <w:szCs w:val="18"/>
              </w:rPr>
            </w:pPr>
          </w:p>
        </w:tc>
        <w:tc>
          <w:tcPr>
            <w:tcW w:w="1557" w:type="dxa"/>
            <w:vMerge/>
            <w:vAlign w:val="center"/>
          </w:tcPr>
          <w:p w:rsidR="004D096F" w:rsidRPr="000E3FB3" w:rsidRDefault="004D096F" w:rsidP="00A925D9">
            <w:pPr>
              <w:spacing w:before="60" w:after="60"/>
              <w:jc w:val="center"/>
              <w:rPr>
                <w:b/>
                <w:sz w:val="18"/>
                <w:szCs w:val="18"/>
              </w:rPr>
            </w:pPr>
          </w:p>
        </w:tc>
        <w:tc>
          <w:tcPr>
            <w:tcW w:w="663" w:type="dxa"/>
            <w:gridSpan w:val="2"/>
          </w:tcPr>
          <w:p w:rsidR="004D096F" w:rsidRPr="002D0C29" w:rsidRDefault="004D096F">
            <w:pPr>
              <w:spacing w:before="60" w:after="60"/>
              <w:rPr>
                <w:b/>
                <w:sz w:val="18"/>
                <w:szCs w:val="18"/>
              </w:rPr>
            </w:pPr>
            <w:r>
              <w:rPr>
                <w:b/>
                <w:sz w:val="18"/>
                <w:szCs w:val="18"/>
              </w:rPr>
              <w:t>6.6</w:t>
            </w:r>
          </w:p>
        </w:tc>
        <w:tc>
          <w:tcPr>
            <w:tcW w:w="10804" w:type="dxa"/>
            <w:gridSpan w:val="7"/>
          </w:tcPr>
          <w:p w:rsidR="004D096F" w:rsidRPr="009605E6" w:rsidRDefault="004D096F" w:rsidP="00A925D9">
            <w:pPr>
              <w:spacing w:before="60" w:after="60"/>
              <w:jc w:val="both"/>
              <w:rPr>
                <w:sz w:val="18"/>
                <w:szCs w:val="18"/>
                <w:lang w:val="fr-BE"/>
              </w:rPr>
            </w:pPr>
            <w:r w:rsidRPr="009605E6">
              <w:rPr>
                <w:sz w:val="18"/>
                <w:szCs w:val="18"/>
                <w:lang w:val="fr-BE"/>
              </w:rPr>
              <w:t>Lorsque seul le numéro de compte du donneur d’ordre ou un identifiant unique est transmis avec un virement de fonds destiné à un bénéficiaire dont le prestataire de services de paiement est situé dans l’Espace économique européen, les procédures internes et systèmes mis en œuvre par votre organisme garantissent-ils de pouvoir de mettre à la disposition du prestataire de services de paiement du bénéficiaire les informations complètes sur le donneur d’ordre, dans les trois jours ouvrables suivant la réception de la demande dans ce sens de ce prestataire de services de paiement ?</w:t>
            </w:r>
          </w:p>
        </w:tc>
        <w:tc>
          <w:tcPr>
            <w:tcW w:w="1572" w:type="dxa"/>
          </w:tcPr>
          <w:p w:rsidR="004D096F" w:rsidRPr="002D0C29" w:rsidRDefault="004D096F" w:rsidP="00A925D9">
            <w:pPr>
              <w:spacing w:before="60" w:after="60"/>
              <w:jc w:val="center"/>
              <w:rPr>
                <w:sz w:val="18"/>
                <w:szCs w:val="18"/>
              </w:rPr>
            </w:pPr>
            <w:r w:rsidRPr="002D0C29">
              <w:rPr>
                <w:sz w:val="18"/>
                <w:szCs w:val="18"/>
              </w:rPr>
              <w:t>Oui / Non / NA</w:t>
            </w:r>
          </w:p>
        </w:tc>
      </w:tr>
      <w:tr w:rsidR="004D096F" w:rsidRPr="00BC4E5A" w:rsidTr="00D12CCF">
        <w:trPr>
          <w:gridAfter w:val="1"/>
          <w:wAfter w:w="6" w:type="dxa"/>
        </w:trPr>
        <w:tc>
          <w:tcPr>
            <w:tcW w:w="279" w:type="dxa"/>
            <w:shd w:val="clear" w:color="auto" w:fill="FF0000"/>
          </w:tcPr>
          <w:p w:rsidR="004D096F" w:rsidRPr="00BC4E5A" w:rsidRDefault="004D096F" w:rsidP="00A925D9">
            <w:pPr>
              <w:spacing w:before="60" w:after="60"/>
              <w:rPr>
                <w:sz w:val="18"/>
                <w:szCs w:val="18"/>
              </w:rPr>
            </w:pPr>
          </w:p>
        </w:tc>
        <w:tc>
          <w:tcPr>
            <w:tcW w:w="282" w:type="dxa"/>
            <w:shd w:val="clear" w:color="auto" w:fill="FFFFFF" w:themeFill="background1"/>
          </w:tcPr>
          <w:p w:rsidR="004D096F" w:rsidRPr="00BC4E5A" w:rsidRDefault="004D096F" w:rsidP="00A925D9">
            <w:pPr>
              <w:spacing w:before="60" w:after="60"/>
              <w:rPr>
                <w:sz w:val="18"/>
                <w:szCs w:val="18"/>
              </w:rPr>
            </w:pPr>
          </w:p>
        </w:tc>
        <w:tc>
          <w:tcPr>
            <w:tcW w:w="289" w:type="dxa"/>
            <w:shd w:val="clear" w:color="auto" w:fill="7030A0"/>
          </w:tcPr>
          <w:p w:rsidR="004D096F" w:rsidRPr="00BC4E5A" w:rsidRDefault="004D096F" w:rsidP="00A925D9">
            <w:pPr>
              <w:spacing w:before="60" w:after="60"/>
              <w:rPr>
                <w:sz w:val="18"/>
                <w:szCs w:val="18"/>
              </w:rPr>
            </w:pPr>
          </w:p>
        </w:tc>
        <w:tc>
          <w:tcPr>
            <w:tcW w:w="1557" w:type="dxa"/>
            <w:vMerge/>
          </w:tcPr>
          <w:p w:rsidR="004D096F" w:rsidRPr="000E3FB3" w:rsidRDefault="004D096F" w:rsidP="00A925D9">
            <w:pPr>
              <w:spacing w:before="60" w:after="60"/>
              <w:jc w:val="center"/>
              <w:rPr>
                <w:b/>
                <w:sz w:val="18"/>
                <w:szCs w:val="18"/>
              </w:rPr>
            </w:pPr>
          </w:p>
        </w:tc>
        <w:tc>
          <w:tcPr>
            <w:tcW w:w="854" w:type="dxa"/>
            <w:gridSpan w:val="4"/>
          </w:tcPr>
          <w:p w:rsidR="004D096F" w:rsidRPr="005F1677" w:rsidRDefault="004D096F">
            <w:pPr>
              <w:spacing w:before="60" w:after="60"/>
              <w:jc w:val="right"/>
              <w:rPr>
                <w:i/>
                <w:sz w:val="16"/>
                <w:szCs w:val="18"/>
              </w:rPr>
            </w:pPr>
            <w:r>
              <w:rPr>
                <w:i/>
                <w:sz w:val="16"/>
                <w:szCs w:val="18"/>
              </w:rPr>
              <w:t>6.6.c</w:t>
            </w:r>
          </w:p>
        </w:tc>
        <w:tc>
          <w:tcPr>
            <w:tcW w:w="1422" w:type="dxa"/>
            <w:gridSpan w:val="3"/>
          </w:tcPr>
          <w:p w:rsidR="004D096F" w:rsidRPr="00F35F8A" w:rsidRDefault="004D096F" w:rsidP="00A925D9">
            <w:pPr>
              <w:spacing w:before="60" w:after="60"/>
              <w:jc w:val="both"/>
              <w:rPr>
                <w:sz w:val="18"/>
                <w:szCs w:val="18"/>
              </w:rPr>
            </w:pPr>
            <w:r w:rsidRPr="00B36597">
              <w:rPr>
                <w:i/>
                <w:sz w:val="16"/>
                <w:szCs w:val="18"/>
              </w:rPr>
              <w:t>Commentaire :</w:t>
            </w:r>
          </w:p>
        </w:tc>
        <w:tc>
          <w:tcPr>
            <w:tcW w:w="10763" w:type="dxa"/>
            <w:gridSpan w:val="3"/>
          </w:tcPr>
          <w:p w:rsidR="004D096F" w:rsidRPr="00CA557A" w:rsidRDefault="004D096F" w:rsidP="00A925D9">
            <w:pPr>
              <w:spacing w:before="60" w:after="60"/>
              <w:jc w:val="center"/>
              <w:rPr>
                <w:sz w:val="18"/>
                <w:szCs w:val="18"/>
              </w:rPr>
            </w:pPr>
          </w:p>
        </w:tc>
      </w:tr>
      <w:tr w:rsidR="004D096F" w:rsidRPr="00BC4E5A" w:rsidTr="00D12CCF">
        <w:trPr>
          <w:gridAfter w:val="1"/>
          <w:wAfter w:w="6" w:type="dxa"/>
        </w:trPr>
        <w:tc>
          <w:tcPr>
            <w:tcW w:w="279" w:type="dxa"/>
            <w:shd w:val="clear" w:color="auto" w:fill="FF0000"/>
          </w:tcPr>
          <w:p w:rsidR="004D096F" w:rsidRPr="00BC4E5A" w:rsidRDefault="004D096F" w:rsidP="00A925D9">
            <w:pPr>
              <w:spacing w:before="60" w:after="60"/>
              <w:rPr>
                <w:sz w:val="18"/>
                <w:szCs w:val="18"/>
              </w:rPr>
            </w:pPr>
          </w:p>
        </w:tc>
        <w:tc>
          <w:tcPr>
            <w:tcW w:w="282" w:type="dxa"/>
            <w:shd w:val="clear" w:color="auto" w:fill="FFFFFF" w:themeFill="background1"/>
          </w:tcPr>
          <w:p w:rsidR="004D096F" w:rsidRPr="00BC4E5A" w:rsidRDefault="004D096F" w:rsidP="00A925D9">
            <w:pPr>
              <w:spacing w:before="60" w:after="60"/>
              <w:rPr>
                <w:sz w:val="18"/>
                <w:szCs w:val="18"/>
              </w:rPr>
            </w:pPr>
          </w:p>
        </w:tc>
        <w:tc>
          <w:tcPr>
            <w:tcW w:w="289" w:type="dxa"/>
            <w:shd w:val="clear" w:color="auto" w:fill="7030A0"/>
          </w:tcPr>
          <w:p w:rsidR="004D096F" w:rsidRPr="00BC4E5A" w:rsidRDefault="004D096F" w:rsidP="00A925D9">
            <w:pPr>
              <w:spacing w:before="60" w:after="60"/>
              <w:rPr>
                <w:sz w:val="18"/>
                <w:szCs w:val="18"/>
              </w:rPr>
            </w:pPr>
          </w:p>
        </w:tc>
        <w:tc>
          <w:tcPr>
            <w:tcW w:w="1557" w:type="dxa"/>
            <w:vMerge/>
            <w:vAlign w:val="center"/>
          </w:tcPr>
          <w:p w:rsidR="004D096F" w:rsidRPr="000E3FB3" w:rsidRDefault="004D096F" w:rsidP="00A925D9">
            <w:pPr>
              <w:spacing w:before="60" w:after="60"/>
              <w:jc w:val="center"/>
              <w:rPr>
                <w:b/>
                <w:sz w:val="18"/>
                <w:szCs w:val="18"/>
              </w:rPr>
            </w:pPr>
          </w:p>
        </w:tc>
        <w:tc>
          <w:tcPr>
            <w:tcW w:w="663" w:type="dxa"/>
            <w:gridSpan w:val="2"/>
          </w:tcPr>
          <w:p w:rsidR="004D096F" w:rsidRPr="002D0C29" w:rsidRDefault="004D096F">
            <w:pPr>
              <w:spacing w:before="60" w:after="60"/>
              <w:rPr>
                <w:b/>
                <w:sz w:val="18"/>
                <w:szCs w:val="18"/>
              </w:rPr>
            </w:pPr>
            <w:r>
              <w:rPr>
                <w:b/>
                <w:sz w:val="18"/>
                <w:szCs w:val="18"/>
              </w:rPr>
              <w:t>6.7</w:t>
            </w:r>
          </w:p>
        </w:tc>
        <w:tc>
          <w:tcPr>
            <w:tcW w:w="10804" w:type="dxa"/>
            <w:gridSpan w:val="7"/>
          </w:tcPr>
          <w:p w:rsidR="004D096F" w:rsidRPr="009605E6" w:rsidRDefault="004D096F" w:rsidP="00A925D9">
            <w:pPr>
              <w:spacing w:before="60" w:after="60"/>
              <w:jc w:val="both"/>
              <w:rPr>
                <w:sz w:val="18"/>
                <w:szCs w:val="18"/>
                <w:lang w:val="fr-BE"/>
              </w:rPr>
            </w:pPr>
            <w:r w:rsidRPr="009605E6">
              <w:rPr>
                <w:sz w:val="18"/>
                <w:szCs w:val="18"/>
                <w:lang w:val="fr-BE"/>
              </w:rPr>
              <w:t>Les procédures internes et systèmes mis en œuvre par votre organisme assurent-ils le contrôle des informations concernant les bénéficiaires au regard des listes en vigueur de personnes ou entités visées par des mesures d’embargo financier et ou de gel des avoirs ?</w:t>
            </w:r>
          </w:p>
        </w:tc>
        <w:tc>
          <w:tcPr>
            <w:tcW w:w="1572" w:type="dxa"/>
          </w:tcPr>
          <w:p w:rsidR="004D096F" w:rsidRPr="002D0C29" w:rsidRDefault="004D096F" w:rsidP="00A925D9">
            <w:pPr>
              <w:spacing w:before="60" w:after="60"/>
              <w:jc w:val="center"/>
              <w:rPr>
                <w:sz w:val="18"/>
                <w:szCs w:val="18"/>
              </w:rPr>
            </w:pPr>
            <w:r w:rsidRPr="002D0C29">
              <w:rPr>
                <w:sz w:val="18"/>
                <w:szCs w:val="18"/>
              </w:rPr>
              <w:t>Oui / Non / NA</w:t>
            </w:r>
          </w:p>
        </w:tc>
      </w:tr>
      <w:tr w:rsidR="004D096F" w:rsidRPr="00BC4E5A" w:rsidTr="00D12CCF">
        <w:trPr>
          <w:gridAfter w:val="1"/>
          <w:wAfter w:w="6" w:type="dxa"/>
        </w:trPr>
        <w:tc>
          <w:tcPr>
            <w:tcW w:w="279" w:type="dxa"/>
            <w:shd w:val="clear" w:color="auto" w:fill="FF0000"/>
          </w:tcPr>
          <w:p w:rsidR="004D096F" w:rsidRPr="00BC4E5A" w:rsidRDefault="004D096F" w:rsidP="00A925D9">
            <w:pPr>
              <w:spacing w:before="60" w:after="60"/>
              <w:rPr>
                <w:sz w:val="18"/>
                <w:szCs w:val="18"/>
              </w:rPr>
            </w:pPr>
          </w:p>
        </w:tc>
        <w:tc>
          <w:tcPr>
            <w:tcW w:w="282" w:type="dxa"/>
            <w:shd w:val="clear" w:color="auto" w:fill="FFFFFF" w:themeFill="background1"/>
          </w:tcPr>
          <w:p w:rsidR="004D096F" w:rsidRPr="00BC4E5A" w:rsidRDefault="004D096F" w:rsidP="00A925D9">
            <w:pPr>
              <w:spacing w:before="60" w:after="60"/>
              <w:rPr>
                <w:sz w:val="18"/>
                <w:szCs w:val="18"/>
              </w:rPr>
            </w:pPr>
          </w:p>
        </w:tc>
        <w:tc>
          <w:tcPr>
            <w:tcW w:w="289" w:type="dxa"/>
            <w:shd w:val="clear" w:color="auto" w:fill="7030A0"/>
          </w:tcPr>
          <w:p w:rsidR="004D096F" w:rsidRPr="00BC4E5A" w:rsidRDefault="004D096F" w:rsidP="00A925D9">
            <w:pPr>
              <w:spacing w:before="60" w:after="60"/>
              <w:rPr>
                <w:sz w:val="18"/>
                <w:szCs w:val="18"/>
              </w:rPr>
            </w:pPr>
          </w:p>
        </w:tc>
        <w:tc>
          <w:tcPr>
            <w:tcW w:w="1557" w:type="dxa"/>
            <w:vMerge/>
          </w:tcPr>
          <w:p w:rsidR="004D096F" w:rsidRPr="000E3FB3" w:rsidRDefault="004D096F" w:rsidP="00A925D9">
            <w:pPr>
              <w:spacing w:before="60" w:after="60"/>
              <w:rPr>
                <w:b/>
                <w:sz w:val="18"/>
                <w:szCs w:val="18"/>
              </w:rPr>
            </w:pPr>
          </w:p>
        </w:tc>
        <w:tc>
          <w:tcPr>
            <w:tcW w:w="854" w:type="dxa"/>
            <w:gridSpan w:val="4"/>
          </w:tcPr>
          <w:p w:rsidR="004D096F" w:rsidRPr="005F1677" w:rsidRDefault="004D096F">
            <w:pPr>
              <w:spacing w:before="60" w:after="60"/>
              <w:jc w:val="right"/>
              <w:rPr>
                <w:i/>
                <w:sz w:val="16"/>
                <w:szCs w:val="18"/>
              </w:rPr>
            </w:pPr>
            <w:r>
              <w:rPr>
                <w:i/>
                <w:sz w:val="16"/>
                <w:szCs w:val="18"/>
              </w:rPr>
              <w:t>6.7.c</w:t>
            </w:r>
          </w:p>
        </w:tc>
        <w:tc>
          <w:tcPr>
            <w:tcW w:w="1422" w:type="dxa"/>
            <w:gridSpan w:val="3"/>
          </w:tcPr>
          <w:p w:rsidR="004D096F" w:rsidRPr="00F35F8A" w:rsidRDefault="004D096F" w:rsidP="00A925D9">
            <w:pPr>
              <w:spacing w:before="60" w:after="60"/>
              <w:jc w:val="both"/>
              <w:rPr>
                <w:sz w:val="18"/>
                <w:szCs w:val="18"/>
              </w:rPr>
            </w:pPr>
            <w:r w:rsidRPr="00B36597">
              <w:rPr>
                <w:i/>
                <w:sz w:val="16"/>
                <w:szCs w:val="18"/>
              </w:rPr>
              <w:t>Commentaire :</w:t>
            </w:r>
          </w:p>
        </w:tc>
        <w:tc>
          <w:tcPr>
            <w:tcW w:w="10763" w:type="dxa"/>
            <w:gridSpan w:val="3"/>
          </w:tcPr>
          <w:p w:rsidR="004D096F" w:rsidRPr="00CA557A" w:rsidRDefault="004D096F" w:rsidP="00A925D9">
            <w:pPr>
              <w:spacing w:before="60" w:after="60"/>
              <w:jc w:val="center"/>
              <w:rPr>
                <w:sz w:val="18"/>
                <w:szCs w:val="18"/>
              </w:rPr>
            </w:pPr>
          </w:p>
        </w:tc>
      </w:tr>
      <w:tr w:rsidR="004D096F" w:rsidRPr="00BC4E5A" w:rsidTr="00D12CCF">
        <w:trPr>
          <w:gridAfter w:val="1"/>
          <w:wAfter w:w="6" w:type="dxa"/>
        </w:trPr>
        <w:tc>
          <w:tcPr>
            <w:tcW w:w="279" w:type="dxa"/>
            <w:shd w:val="clear" w:color="auto" w:fill="FF0000"/>
          </w:tcPr>
          <w:p w:rsidR="004D096F" w:rsidRPr="00BC4E5A" w:rsidRDefault="004D096F" w:rsidP="00A925D9">
            <w:pPr>
              <w:spacing w:before="60" w:after="60"/>
              <w:rPr>
                <w:sz w:val="18"/>
                <w:szCs w:val="18"/>
              </w:rPr>
            </w:pPr>
          </w:p>
        </w:tc>
        <w:tc>
          <w:tcPr>
            <w:tcW w:w="282" w:type="dxa"/>
            <w:shd w:val="clear" w:color="auto" w:fill="FFFFFF" w:themeFill="background1"/>
          </w:tcPr>
          <w:p w:rsidR="004D096F" w:rsidRPr="00BC4E5A" w:rsidRDefault="004D096F" w:rsidP="00A925D9">
            <w:pPr>
              <w:spacing w:before="60" w:after="60"/>
              <w:rPr>
                <w:sz w:val="18"/>
                <w:szCs w:val="18"/>
              </w:rPr>
            </w:pPr>
          </w:p>
        </w:tc>
        <w:tc>
          <w:tcPr>
            <w:tcW w:w="289" w:type="dxa"/>
            <w:shd w:val="clear" w:color="auto" w:fill="7030A0"/>
          </w:tcPr>
          <w:p w:rsidR="004D096F" w:rsidRPr="00BC4E5A" w:rsidRDefault="004D096F" w:rsidP="00A925D9">
            <w:pPr>
              <w:spacing w:before="60" w:after="60"/>
              <w:rPr>
                <w:sz w:val="18"/>
                <w:szCs w:val="18"/>
              </w:rPr>
            </w:pPr>
          </w:p>
        </w:tc>
        <w:tc>
          <w:tcPr>
            <w:tcW w:w="1557" w:type="dxa"/>
            <w:vMerge w:val="restart"/>
            <w:vAlign w:val="center"/>
          </w:tcPr>
          <w:p w:rsidR="004D096F" w:rsidRPr="009605E6" w:rsidRDefault="004D096F">
            <w:pPr>
              <w:spacing w:before="60" w:after="60"/>
              <w:jc w:val="center"/>
              <w:rPr>
                <w:b/>
                <w:sz w:val="18"/>
                <w:szCs w:val="18"/>
                <w:lang w:val="fr-BE"/>
              </w:rPr>
            </w:pPr>
            <w:r w:rsidRPr="009605E6">
              <w:rPr>
                <w:b/>
                <w:sz w:val="18"/>
                <w:szCs w:val="18"/>
                <w:lang w:val="fr-BE"/>
              </w:rPr>
              <w:t>Obligations en qualité de prestataire de services de paiement du bénéficiaire</w:t>
            </w:r>
          </w:p>
        </w:tc>
        <w:tc>
          <w:tcPr>
            <w:tcW w:w="663" w:type="dxa"/>
            <w:gridSpan w:val="2"/>
          </w:tcPr>
          <w:p w:rsidR="004D096F" w:rsidRPr="002D0C29" w:rsidRDefault="004D096F">
            <w:pPr>
              <w:spacing w:before="60" w:after="60"/>
              <w:rPr>
                <w:b/>
                <w:sz w:val="18"/>
                <w:szCs w:val="18"/>
              </w:rPr>
            </w:pPr>
            <w:r>
              <w:rPr>
                <w:b/>
                <w:sz w:val="18"/>
                <w:szCs w:val="18"/>
              </w:rPr>
              <w:t>6.8</w:t>
            </w:r>
          </w:p>
        </w:tc>
        <w:tc>
          <w:tcPr>
            <w:tcW w:w="10804" w:type="dxa"/>
            <w:gridSpan w:val="7"/>
          </w:tcPr>
          <w:p w:rsidR="004D096F" w:rsidRPr="009605E6" w:rsidRDefault="004D096F" w:rsidP="00A925D9">
            <w:pPr>
              <w:spacing w:before="60" w:after="60"/>
              <w:jc w:val="both"/>
              <w:rPr>
                <w:sz w:val="18"/>
                <w:szCs w:val="18"/>
                <w:lang w:val="fr-BE"/>
              </w:rPr>
            </w:pPr>
            <w:r w:rsidRPr="009605E6">
              <w:rPr>
                <w:sz w:val="18"/>
                <w:szCs w:val="18"/>
                <w:lang w:val="fr-BE"/>
              </w:rPr>
              <w:t>Les procédures internes et systèmes mis en œuvre par votre organisme lui garantissent-ils de pouvoir détecter les virements de fonds reçus lorsque les champs relatifs aux informations concernant le donneur d’ordre prévus dans le système de messagerie ou de paiement et de règlement utilisé pour effectuer un virement de fonds n’ont pas été complétés à l’aide de caractères ou d’éléments compatibles avec ce système de messagerie ou de paiement et de règlement  ?</w:t>
            </w:r>
          </w:p>
        </w:tc>
        <w:tc>
          <w:tcPr>
            <w:tcW w:w="1572" w:type="dxa"/>
          </w:tcPr>
          <w:p w:rsidR="004D096F" w:rsidRPr="002D0C29" w:rsidRDefault="004D096F" w:rsidP="00A925D9">
            <w:pPr>
              <w:spacing w:before="60" w:after="60"/>
              <w:jc w:val="center"/>
              <w:rPr>
                <w:sz w:val="18"/>
                <w:szCs w:val="18"/>
              </w:rPr>
            </w:pPr>
            <w:r w:rsidRPr="002D0C29">
              <w:rPr>
                <w:sz w:val="18"/>
                <w:szCs w:val="18"/>
              </w:rPr>
              <w:t>Oui / Non / NA</w:t>
            </w:r>
          </w:p>
        </w:tc>
      </w:tr>
      <w:tr w:rsidR="004D096F" w:rsidRPr="00BC4E5A" w:rsidTr="00D12CCF">
        <w:trPr>
          <w:gridAfter w:val="1"/>
          <w:wAfter w:w="6" w:type="dxa"/>
        </w:trPr>
        <w:tc>
          <w:tcPr>
            <w:tcW w:w="279" w:type="dxa"/>
            <w:shd w:val="clear" w:color="auto" w:fill="FF0000"/>
          </w:tcPr>
          <w:p w:rsidR="004D096F" w:rsidRPr="00BC4E5A" w:rsidRDefault="004D096F" w:rsidP="00A925D9">
            <w:pPr>
              <w:spacing w:before="60" w:after="60"/>
              <w:rPr>
                <w:sz w:val="18"/>
                <w:szCs w:val="18"/>
              </w:rPr>
            </w:pPr>
          </w:p>
        </w:tc>
        <w:tc>
          <w:tcPr>
            <w:tcW w:w="282" w:type="dxa"/>
            <w:shd w:val="clear" w:color="auto" w:fill="FFFFFF" w:themeFill="background1"/>
          </w:tcPr>
          <w:p w:rsidR="004D096F" w:rsidRPr="00BC4E5A" w:rsidRDefault="004D096F" w:rsidP="00A925D9">
            <w:pPr>
              <w:spacing w:before="60" w:after="60"/>
              <w:rPr>
                <w:sz w:val="18"/>
                <w:szCs w:val="18"/>
              </w:rPr>
            </w:pPr>
          </w:p>
        </w:tc>
        <w:tc>
          <w:tcPr>
            <w:tcW w:w="289" w:type="dxa"/>
            <w:shd w:val="clear" w:color="auto" w:fill="7030A0"/>
          </w:tcPr>
          <w:p w:rsidR="004D096F" w:rsidRPr="00BC4E5A" w:rsidRDefault="004D096F" w:rsidP="00A925D9">
            <w:pPr>
              <w:spacing w:before="60" w:after="60"/>
              <w:rPr>
                <w:sz w:val="18"/>
                <w:szCs w:val="18"/>
              </w:rPr>
            </w:pPr>
          </w:p>
        </w:tc>
        <w:tc>
          <w:tcPr>
            <w:tcW w:w="1557" w:type="dxa"/>
            <w:vMerge/>
          </w:tcPr>
          <w:p w:rsidR="004D096F" w:rsidRPr="000E3FB3" w:rsidRDefault="004D096F" w:rsidP="00A925D9">
            <w:pPr>
              <w:spacing w:before="60" w:after="60"/>
              <w:jc w:val="center"/>
              <w:rPr>
                <w:b/>
                <w:sz w:val="18"/>
                <w:szCs w:val="18"/>
              </w:rPr>
            </w:pPr>
          </w:p>
        </w:tc>
        <w:tc>
          <w:tcPr>
            <w:tcW w:w="854" w:type="dxa"/>
            <w:gridSpan w:val="4"/>
          </w:tcPr>
          <w:p w:rsidR="004D096F" w:rsidRPr="005F1677" w:rsidRDefault="004D096F">
            <w:pPr>
              <w:spacing w:before="60" w:after="60"/>
              <w:jc w:val="right"/>
              <w:rPr>
                <w:i/>
                <w:sz w:val="16"/>
                <w:szCs w:val="18"/>
              </w:rPr>
            </w:pPr>
            <w:r>
              <w:rPr>
                <w:i/>
                <w:sz w:val="16"/>
                <w:szCs w:val="18"/>
              </w:rPr>
              <w:t>6.8.c</w:t>
            </w:r>
          </w:p>
        </w:tc>
        <w:tc>
          <w:tcPr>
            <w:tcW w:w="1422" w:type="dxa"/>
            <w:gridSpan w:val="3"/>
          </w:tcPr>
          <w:p w:rsidR="004D096F" w:rsidRPr="00F35F8A" w:rsidRDefault="004D096F" w:rsidP="00A925D9">
            <w:pPr>
              <w:spacing w:before="60" w:after="60"/>
              <w:jc w:val="both"/>
              <w:rPr>
                <w:sz w:val="18"/>
                <w:szCs w:val="18"/>
              </w:rPr>
            </w:pPr>
            <w:r w:rsidRPr="00B36597">
              <w:rPr>
                <w:i/>
                <w:sz w:val="16"/>
                <w:szCs w:val="18"/>
              </w:rPr>
              <w:t>Commentaire :</w:t>
            </w:r>
          </w:p>
        </w:tc>
        <w:tc>
          <w:tcPr>
            <w:tcW w:w="10763" w:type="dxa"/>
            <w:gridSpan w:val="3"/>
          </w:tcPr>
          <w:p w:rsidR="004D096F" w:rsidRPr="00CA557A" w:rsidRDefault="004D096F" w:rsidP="00A925D9">
            <w:pPr>
              <w:spacing w:before="60" w:after="60"/>
              <w:jc w:val="center"/>
              <w:rPr>
                <w:sz w:val="18"/>
                <w:szCs w:val="18"/>
              </w:rPr>
            </w:pPr>
          </w:p>
        </w:tc>
      </w:tr>
      <w:tr w:rsidR="004D096F" w:rsidRPr="00BC4E5A" w:rsidTr="00D12CCF">
        <w:trPr>
          <w:gridAfter w:val="1"/>
          <w:wAfter w:w="6" w:type="dxa"/>
        </w:trPr>
        <w:tc>
          <w:tcPr>
            <w:tcW w:w="279" w:type="dxa"/>
            <w:shd w:val="clear" w:color="auto" w:fill="FF0000"/>
          </w:tcPr>
          <w:p w:rsidR="004D096F" w:rsidRPr="00BC4E5A" w:rsidRDefault="004D096F" w:rsidP="00A925D9">
            <w:pPr>
              <w:spacing w:before="60" w:after="60"/>
              <w:rPr>
                <w:sz w:val="18"/>
                <w:szCs w:val="18"/>
              </w:rPr>
            </w:pPr>
          </w:p>
        </w:tc>
        <w:tc>
          <w:tcPr>
            <w:tcW w:w="282" w:type="dxa"/>
            <w:shd w:val="clear" w:color="auto" w:fill="FFFFFF" w:themeFill="background1"/>
          </w:tcPr>
          <w:p w:rsidR="004D096F" w:rsidRPr="00BC4E5A" w:rsidRDefault="004D096F" w:rsidP="00A925D9">
            <w:pPr>
              <w:spacing w:before="60" w:after="60"/>
              <w:rPr>
                <w:sz w:val="18"/>
                <w:szCs w:val="18"/>
              </w:rPr>
            </w:pPr>
          </w:p>
        </w:tc>
        <w:tc>
          <w:tcPr>
            <w:tcW w:w="289" w:type="dxa"/>
            <w:shd w:val="clear" w:color="auto" w:fill="7030A0"/>
          </w:tcPr>
          <w:p w:rsidR="004D096F" w:rsidRPr="00BC4E5A" w:rsidRDefault="004D096F" w:rsidP="00A925D9">
            <w:pPr>
              <w:spacing w:before="60" w:after="60"/>
              <w:rPr>
                <w:sz w:val="18"/>
                <w:szCs w:val="18"/>
              </w:rPr>
            </w:pPr>
          </w:p>
        </w:tc>
        <w:tc>
          <w:tcPr>
            <w:tcW w:w="1557" w:type="dxa"/>
            <w:vMerge/>
            <w:vAlign w:val="center"/>
          </w:tcPr>
          <w:p w:rsidR="004D096F" w:rsidRPr="000E3FB3" w:rsidRDefault="004D096F" w:rsidP="00A925D9">
            <w:pPr>
              <w:spacing w:before="60" w:after="60"/>
              <w:jc w:val="center"/>
              <w:rPr>
                <w:b/>
                <w:sz w:val="18"/>
                <w:szCs w:val="18"/>
              </w:rPr>
            </w:pPr>
          </w:p>
        </w:tc>
        <w:tc>
          <w:tcPr>
            <w:tcW w:w="663" w:type="dxa"/>
            <w:gridSpan w:val="2"/>
          </w:tcPr>
          <w:p w:rsidR="004D096F" w:rsidRPr="002D0C29" w:rsidRDefault="004D096F">
            <w:pPr>
              <w:spacing w:before="60" w:after="60"/>
              <w:rPr>
                <w:b/>
                <w:sz w:val="18"/>
                <w:szCs w:val="18"/>
              </w:rPr>
            </w:pPr>
            <w:r>
              <w:rPr>
                <w:b/>
                <w:sz w:val="18"/>
                <w:szCs w:val="18"/>
              </w:rPr>
              <w:t>6.9</w:t>
            </w:r>
          </w:p>
        </w:tc>
        <w:tc>
          <w:tcPr>
            <w:tcW w:w="10804" w:type="dxa"/>
            <w:gridSpan w:val="7"/>
          </w:tcPr>
          <w:p w:rsidR="004D096F" w:rsidRPr="009605E6" w:rsidRDefault="004D096F" w:rsidP="00A925D9">
            <w:pPr>
              <w:spacing w:before="60" w:after="60"/>
              <w:jc w:val="both"/>
              <w:rPr>
                <w:sz w:val="18"/>
                <w:szCs w:val="18"/>
                <w:lang w:val="fr-BE"/>
              </w:rPr>
            </w:pPr>
            <w:r w:rsidRPr="009605E6">
              <w:rPr>
                <w:sz w:val="18"/>
                <w:szCs w:val="18"/>
                <w:lang w:val="fr-BE"/>
              </w:rPr>
              <w:t>Les procédures internes et systèmes mis en œuvre par votre organisme incluent-ils l’utilisation de filtres permettant de détecter les informations à l’évidence non pertinentes ?</w:t>
            </w:r>
          </w:p>
        </w:tc>
        <w:tc>
          <w:tcPr>
            <w:tcW w:w="1572" w:type="dxa"/>
          </w:tcPr>
          <w:p w:rsidR="004D096F" w:rsidRPr="002D0C29" w:rsidRDefault="004D096F" w:rsidP="00A925D9">
            <w:pPr>
              <w:spacing w:before="60" w:after="60"/>
              <w:jc w:val="center"/>
              <w:rPr>
                <w:sz w:val="18"/>
                <w:szCs w:val="18"/>
              </w:rPr>
            </w:pPr>
            <w:r w:rsidRPr="002D0C29">
              <w:rPr>
                <w:sz w:val="18"/>
                <w:szCs w:val="18"/>
              </w:rPr>
              <w:t>Oui / Non / NA</w:t>
            </w:r>
          </w:p>
        </w:tc>
      </w:tr>
      <w:tr w:rsidR="004D096F" w:rsidRPr="00BC4E5A" w:rsidTr="00D12CCF">
        <w:trPr>
          <w:gridAfter w:val="1"/>
          <w:wAfter w:w="6" w:type="dxa"/>
        </w:trPr>
        <w:tc>
          <w:tcPr>
            <w:tcW w:w="279" w:type="dxa"/>
            <w:shd w:val="clear" w:color="auto" w:fill="FF0000"/>
          </w:tcPr>
          <w:p w:rsidR="004D096F" w:rsidRPr="00BC4E5A" w:rsidRDefault="004D096F" w:rsidP="00A925D9">
            <w:pPr>
              <w:spacing w:before="60" w:after="60"/>
              <w:rPr>
                <w:sz w:val="18"/>
                <w:szCs w:val="18"/>
              </w:rPr>
            </w:pPr>
          </w:p>
        </w:tc>
        <w:tc>
          <w:tcPr>
            <w:tcW w:w="282" w:type="dxa"/>
            <w:shd w:val="clear" w:color="auto" w:fill="FFFFFF" w:themeFill="background1"/>
          </w:tcPr>
          <w:p w:rsidR="004D096F" w:rsidRPr="00BC4E5A" w:rsidRDefault="004D096F" w:rsidP="00A925D9">
            <w:pPr>
              <w:spacing w:before="60" w:after="60"/>
              <w:rPr>
                <w:sz w:val="18"/>
                <w:szCs w:val="18"/>
              </w:rPr>
            </w:pPr>
          </w:p>
        </w:tc>
        <w:tc>
          <w:tcPr>
            <w:tcW w:w="289" w:type="dxa"/>
            <w:shd w:val="clear" w:color="auto" w:fill="7030A0"/>
          </w:tcPr>
          <w:p w:rsidR="004D096F" w:rsidRPr="00BC4E5A" w:rsidRDefault="004D096F" w:rsidP="00A925D9">
            <w:pPr>
              <w:spacing w:before="60" w:after="60"/>
              <w:rPr>
                <w:sz w:val="18"/>
                <w:szCs w:val="18"/>
              </w:rPr>
            </w:pPr>
          </w:p>
        </w:tc>
        <w:tc>
          <w:tcPr>
            <w:tcW w:w="1557" w:type="dxa"/>
            <w:vMerge/>
          </w:tcPr>
          <w:p w:rsidR="004D096F" w:rsidRPr="000E3FB3" w:rsidRDefault="004D096F" w:rsidP="00A925D9">
            <w:pPr>
              <w:spacing w:before="60" w:after="60"/>
              <w:jc w:val="center"/>
              <w:rPr>
                <w:b/>
                <w:sz w:val="18"/>
                <w:szCs w:val="18"/>
              </w:rPr>
            </w:pPr>
          </w:p>
        </w:tc>
        <w:tc>
          <w:tcPr>
            <w:tcW w:w="854" w:type="dxa"/>
            <w:gridSpan w:val="4"/>
          </w:tcPr>
          <w:p w:rsidR="004D096F" w:rsidRPr="005F1677" w:rsidRDefault="004D096F">
            <w:pPr>
              <w:spacing w:before="60" w:after="60"/>
              <w:jc w:val="right"/>
              <w:rPr>
                <w:i/>
                <w:sz w:val="16"/>
                <w:szCs w:val="18"/>
              </w:rPr>
            </w:pPr>
            <w:r>
              <w:rPr>
                <w:i/>
                <w:sz w:val="16"/>
                <w:szCs w:val="18"/>
              </w:rPr>
              <w:t>6.9.c</w:t>
            </w:r>
          </w:p>
        </w:tc>
        <w:tc>
          <w:tcPr>
            <w:tcW w:w="1422" w:type="dxa"/>
            <w:gridSpan w:val="3"/>
          </w:tcPr>
          <w:p w:rsidR="004D096F" w:rsidRPr="00F35F8A" w:rsidRDefault="004D096F" w:rsidP="00A925D9">
            <w:pPr>
              <w:spacing w:before="60" w:after="60"/>
              <w:jc w:val="both"/>
              <w:rPr>
                <w:sz w:val="18"/>
                <w:szCs w:val="18"/>
              </w:rPr>
            </w:pPr>
            <w:r w:rsidRPr="00B36597">
              <w:rPr>
                <w:i/>
                <w:sz w:val="16"/>
                <w:szCs w:val="18"/>
              </w:rPr>
              <w:t>Commentaire :</w:t>
            </w:r>
          </w:p>
        </w:tc>
        <w:tc>
          <w:tcPr>
            <w:tcW w:w="10763" w:type="dxa"/>
            <w:gridSpan w:val="3"/>
          </w:tcPr>
          <w:p w:rsidR="004D096F" w:rsidRPr="00CA557A" w:rsidRDefault="004D096F" w:rsidP="00A925D9">
            <w:pPr>
              <w:spacing w:before="60" w:after="60"/>
              <w:jc w:val="center"/>
              <w:rPr>
                <w:sz w:val="18"/>
                <w:szCs w:val="18"/>
              </w:rPr>
            </w:pPr>
          </w:p>
        </w:tc>
      </w:tr>
      <w:tr w:rsidR="004D096F" w:rsidRPr="00BC4E5A" w:rsidTr="00D12CCF">
        <w:trPr>
          <w:gridAfter w:val="1"/>
          <w:wAfter w:w="6" w:type="dxa"/>
        </w:trPr>
        <w:tc>
          <w:tcPr>
            <w:tcW w:w="279" w:type="dxa"/>
            <w:shd w:val="clear" w:color="auto" w:fill="FF0000"/>
          </w:tcPr>
          <w:p w:rsidR="004D096F" w:rsidRPr="00BC4E5A" w:rsidRDefault="004D096F" w:rsidP="00A925D9">
            <w:pPr>
              <w:spacing w:before="60" w:after="60"/>
              <w:rPr>
                <w:sz w:val="18"/>
                <w:szCs w:val="18"/>
              </w:rPr>
            </w:pPr>
          </w:p>
        </w:tc>
        <w:tc>
          <w:tcPr>
            <w:tcW w:w="282" w:type="dxa"/>
            <w:shd w:val="clear" w:color="auto" w:fill="FFFFFF" w:themeFill="background1"/>
          </w:tcPr>
          <w:p w:rsidR="004D096F" w:rsidRPr="00BC4E5A" w:rsidRDefault="004D096F" w:rsidP="00A925D9">
            <w:pPr>
              <w:spacing w:before="60" w:after="60"/>
              <w:rPr>
                <w:sz w:val="18"/>
                <w:szCs w:val="18"/>
              </w:rPr>
            </w:pPr>
          </w:p>
        </w:tc>
        <w:tc>
          <w:tcPr>
            <w:tcW w:w="289" w:type="dxa"/>
            <w:shd w:val="clear" w:color="auto" w:fill="7030A0"/>
          </w:tcPr>
          <w:p w:rsidR="004D096F" w:rsidRPr="00BC4E5A" w:rsidRDefault="004D096F" w:rsidP="00A925D9">
            <w:pPr>
              <w:spacing w:before="60" w:after="60"/>
              <w:rPr>
                <w:sz w:val="18"/>
                <w:szCs w:val="18"/>
              </w:rPr>
            </w:pPr>
          </w:p>
        </w:tc>
        <w:tc>
          <w:tcPr>
            <w:tcW w:w="1557" w:type="dxa"/>
            <w:vMerge/>
            <w:vAlign w:val="center"/>
          </w:tcPr>
          <w:p w:rsidR="004D096F" w:rsidRPr="000E3FB3" w:rsidRDefault="004D096F" w:rsidP="00A925D9">
            <w:pPr>
              <w:spacing w:before="60" w:after="60"/>
              <w:jc w:val="center"/>
              <w:rPr>
                <w:b/>
                <w:sz w:val="18"/>
                <w:szCs w:val="18"/>
              </w:rPr>
            </w:pPr>
          </w:p>
        </w:tc>
        <w:tc>
          <w:tcPr>
            <w:tcW w:w="663" w:type="dxa"/>
            <w:gridSpan w:val="2"/>
          </w:tcPr>
          <w:p w:rsidR="004D096F" w:rsidRPr="002D0C29" w:rsidRDefault="004D096F">
            <w:pPr>
              <w:spacing w:before="60" w:after="60"/>
              <w:rPr>
                <w:b/>
                <w:sz w:val="18"/>
                <w:szCs w:val="18"/>
              </w:rPr>
            </w:pPr>
            <w:r>
              <w:rPr>
                <w:b/>
                <w:sz w:val="18"/>
                <w:szCs w:val="18"/>
              </w:rPr>
              <w:t>6.10</w:t>
            </w:r>
          </w:p>
        </w:tc>
        <w:tc>
          <w:tcPr>
            <w:tcW w:w="10804" w:type="dxa"/>
            <w:gridSpan w:val="7"/>
          </w:tcPr>
          <w:p w:rsidR="004D096F" w:rsidRPr="009605E6" w:rsidRDefault="004D096F" w:rsidP="00A925D9">
            <w:pPr>
              <w:spacing w:before="60" w:after="60"/>
              <w:jc w:val="both"/>
              <w:rPr>
                <w:sz w:val="18"/>
                <w:szCs w:val="18"/>
                <w:lang w:val="fr-BE"/>
              </w:rPr>
            </w:pPr>
            <w:r w:rsidRPr="009605E6">
              <w:rPr>
                <w:sz w:val="18"/>
                <w:szCs w:val="18"/>
                <w:lang w:val="fr-BE"/>
              </w:rPr>
              <w:t>Les procédures internes et systèmes mis en œuvre par votre organisme soumettent-ils les flux de paiement entrants à une surveillance appropriée afin de détecter les virements incomplets ou fournissant des informations non pertinentes, en procédant à un échantillonnage aléatoire a posteriori ?</w:t>
            </w:r>
          </w:p>
        </w:tc>
        <w:tc>
          <w:tcPr>
            <w:tcW w:w="1572" w:type="dxa"/>
          </w:tcPr>
          <w:p w:rsidR="004D096F" w:rsidRPr="002D0C29" w:rsidRDefault="004D096F" w:rsidP="00A925D9">
            <w:pPr>
              <w:spacing w:before="60" w:after="60"/>
              <w:jc w:val="center"/>
              <w:rPr>
                <w:sz w:val="18"/>
                <w:szCs w:val="18"/>
              </w:rPr>
            </w:pPr>
            <w:r w:rsidRPr="002D0C29">
              <w:rPr>
                <w:sz w:val="18"/>
                <w:szCs w:val="18"/>
              </w:rPr>
              <w:t>Oui / Non / NA</w:t>
            </w:r>
          </w:p>
        </w:tc>
      </w:tr>
      <w:tr w:rsidR="004D096F" w:rsidRPr="00BC4E5A" w:rsidTr="00D12CCF">
        <w:trPr>
          <w:gridAfter w:val="1"/>
          <w:wAfter w:w="6" w:type="dxa"/>
        </w:trPr>
        <w:tc>
          <w:tcPr>
            <w:tcW w:w="279" w:type="dxa"/>
            <w:shd w:val="clear" w:color="auto" w:fill="FF0000"/>
          </w:tcPr>
          <w:p w:rsidR="004D096F" w:rsidRPr="00BC4E5A" w:rsidRDefault="004D096F" w:rsidP="00A925D9">
            <w:pPr>
              <w:spacing w:before="60" w:after="60"/>
              <w:rPr>
                <w:sz w:val="18"/>
                <w:szCs w:val="18"/>
              </w:rPr>
            </w:pPr>
          </w:p>
        </w:tc>
        <w:tc>
          <w:tcPr>
            <w:tcW w:w="282" w:type="dxa"/>
            <w:shd w:val="clear" w:color="auto" w:fill="FFFFFF" w:themeFill="background1"/>
          </w:tcPr>
          <w:p w:rsidR="004D096F" w:rsidRPr="00BC4E5A" w:rsidRDefault="004D096F" w:rsidP="00A925D9">
            <w:pPr>
              <w:spacing w:before="60" w:after="60"/>
              <w:rPr>
                <w:sz w:val="18"/>
                <w:szCs w:val="18"/>
              </w:rPr>
            </w:pPr>
          </w:p>
        </w:tc>
        <w:tc>
          <w:tcPr>
            <w:tcW w:w="289" w:type="dxa"/>
            <w:shd w:val="clear" w:color="auto" w:fill="7030A0"/>
          </w:tcPr>
          <w:p w:rsidR="004D096F" w:rsidRPr="00BC4E5A" w:rsidRDefault="004D096F" w:rsidP="00A925D9">
            <w:pPr>
              <w:spacing w:before="60" w:after="60"/>
              <w:rPr>
                <w:sz w:val="18"/>
                <w:szCs w:val="18"/>
              </w:rPr>
            </w:pPr>
          </w:p>
        </w:tc>
        <w:tc>
          <w:tcPr>
            <w:tcW w:w="1557" w:type="dxa"/>
            <w:vMerge/>
          </w:tcPr>
          <w:p w:rsidR="004D096F" w:rsidRPr="000E3FB3" w:rsidRDefault="004D096F" w:rsidP="00A925D9">
            <w:pPr>
              <w:spacing w:before="60" w:after="60"/>
              <w:jc w:val="center"/>
              <w:rPr>
                <w:b/>
                <w:sz w:val="18"/>
                <w:szCs w:val="18"/>
              </w:rPr>
            </w:pPr>
          </w:p>
        </w:tc>
        <w:tc>
          <w:tcPr>
            <w:tcW w:w="854" w:type="dxa"/>
            <w:gridSpan w:val="4"/>
          </w:tcPr>
          <w:p w:rsidR="004D096F" w:rsidRPr="005F1677" w:rsidRDefault="004D096F">
            <w:pPr>
              <w:spacing w:before="60" w:after="60"/>
              <w:jc w:val="right"/>
              <w:rPr>
                <w:i/>
                <w:sz w:val="16"/>
                <w:szCs w:val="18"/>
              </w:rPr>
            </w:pPr>
            <w:r>
              <w:rPr>
                <w:i/>
                <w:sz w:val="16"/>
                <w:szCs w:val="18"/>
              </w:rPr>
              <w:t>6.10.c</w:t>
            </w:r>
          </w:p>
        </w:tc>
        <w:tc>
          <w:tcPr>
            <w:tcW w:w="1422" w:type="dxa"/>
            <w:gridSpan w:val="3"/>
          </w:tcPr>
          <w:p w:rsidR="004D096F" w:rsidRPr="00F35F8A" w:rsidRDefault="004D096F" w:rsidP="00A925D9">
            <w:pPr>
              <w:spacing w:before="60" w:after="60"/>
              <w:jc w:val="both"/>
              <w:rPr>
                <w:sz w:val="18"/>
                <w:szCs w:val="18"/>
              </w:rPr>
            </w:pPr>
            <w:r w:rsidRPr="00B36597">
              <w:rPr>
                <w:i/>
                <w:sz w:val="16"/>
                <w:szCs w:val="18"/>
              </w:rPr>
              <w:t>Commentaire :</w:t>
            </w:r>
          </w:p>
        </w:tc>
        <w:tc>
          <w:tcPr>
            <w:tcW w:w="10763" w:type="dxa"/>
            <w:gridSpan w:val="3"/>
          </w:tcPr>
          <w:p w:rsidR="004D096F" w:rsidRPr="00CA557A" w:rsidRDefault="004D096F" w:rsidP="00A925D9">
            <w:pPr>
              <w:spacing w:before="60" w:after="60"/>
              <w:jc w:val="center"/>
              <w:rPr>
                <w:sz w:val="18"/>
                <w:szCs w:val="18"/>
              </w:rPr>
            </w:pPr>
          </w:p>
        </w:tc>
      </w:tr>
      <w:tr w:rsidR="004D096F" w:rsidRPr="00BC4E5A" w:rsidTr="00D12CCF">
        <w:trPr>
          <w:gridAfter w:val="1"/>
          <w:wAfter w:w="6" w:type="dxa"/>
        </w:trPr>
        <w:tc>
          <w:tcPr>
            <w:tcW w:w="279" w:type="dxa"/>
            <w:shd w:val="clear" w:color="auto" w:fill="FF0000"/>
          </w:tcPr>
          <w:p w:rsidR="004D096F" w:rsidRPr="00BC4E5A" w:rsidRDefault="004D096F" w:rsidP="00A925D9">
            <w:pPr>
              <w:spacing w:before="60" w:after="60"/>
              <w:rPr>
                <w:sz w:val="18"/>
                <w:szCs w:val="18"/>
              </w:rPr>
            </w:pPr>
          </w:p>
        </w:tc>
        <w:tc>
          <w:tcPr>
            <w:tcW w:w="282" w:type="dxa"/>
            <w:shd w:val="clear" w:color="auto" w:fill="FFFFFF" w:themeFill="background1"/>
          </w:tcPr>
          <w:p w:rsidR="004D096F" w:rsidRPr="00BC4E5A" w:rsidRDefault="004D096F" w:rsidP="00A925D9">
            <w:pPr>
              <w:spacing w:before="60" w:after="60"/>
              <w:rPr>
                <w:sz w:val="18"/>
                <w:szCs w:val="18"/>
              </w:rPr>
            </w:pPr>
          </w:p>
        </w:tc>
        <w:tc>
          <w:tcPr>
            <w:tcW w:w="289" w:type="dxa"/>
            <w:shd w:val="clear" w:color="auto" w:fill="7030A0"/>
          </w:tcPr>
          <w:p w:rsidR="004D096F" w:rsidRPr="00BC4E5A" w:rsidRDefault="004D096F" w:rsidP="00A925D9">
            <w:pPr>
              <w:spacing w:before="60" w:after="60"/>
              <w:rPr>
                <w:sz w:val="18"/>
                <w:szCs w:val="18"/>
              </w:rPr>
            </w:pPr>
          </w:p>
        </w:tc>
        <w:tc>
          <w:tcPr>
            <w:tcW w:w="1557" w:type="dxa"/>
            <w:vMerge/>
            <w:vAlign w:val="center"/>
          </w:tcPr>
          <w:p w:rsidR="004D096F" w:rsidRPr="000E3FB3" w:rsidRDefault="004D096F" w:rsidP="00A925D9">
            <w:pPr>
              <w:spacing w:before="60" w:after="60"/>
              <w:jc w:val="center"/>
              <w:rPr>
                <w:b/>
                <w:sz w:val="18"/>
                <w:szCs w:val="18"/>
              </w:rPr>
            </w:pPr>
          </w:p>
        </w:tc>
        <w:tc>
          <w:tcPr>
            <w:tcW w:w="663" w:type="dxa"/>
            <w:gridSpan w:val="2"/>
          </w:tcPr>
          <w:p w:rsidR="004D096F" w:rsidRPr="002D0C29" w:rsidRDefault="004D096F">
            <w:pPr>
              <w:spacing w:before="60" w:after="60"/>
              <w:rPr>
                <w:b/>
                <w:sz w:val="18"/>
                <w:szCs w:val="18"/>
              </w:rPr>
            </w:pPr>
            <w:r>
              <w:rPr>
                <w:b/>
                <w:sz w:val="18"/>
                <w:szCs w:val="18"/>
              </w:rPr>
              <w:t>6.11</w:t>
            </w:r>
          </w:p>
        </w:tc>
        <w:tc>
          <w:tcPr>
            <w:tcW w:w="10804" w:type="dxa"/>
            <w:gridSpan w:val="7"/>
          </w:tcPr>
          <w:p w:rsidR="004D096F" w:rsidRPr="009605E6" w:rsidRDefault="004D096F" w:rsidP="00A925D9">
            <w:pPr>
              <w:spacing w:before="60" w:after="60"/>
              <w:jc w:val="both"/>
              <w:rPr>
                <w:sz w:val="18"/>
                <w:szCs w:val="18"/>
                <w:lang w:val="fr-BE"/>
              </w:rPr>
            </w:pPr>
            <w:r w:rsidRPr="009605E6">
              <w:rPr>
                <w:sz w:val="18"/>
                <w:szCs w:val="18"/>
                <w:lang w:val="fr-BE"/>
              </w:rPr>
              <w:t>Les procédures internes et systèmes mis en œuvre par votre organisme lui permettent-ils d’identifier les prestataires de services de paiement qui omettent régulièrement de fournir les informations requises sur les donneurs d’ordre ?</w:t>
            </w:r>
          </w:p>
        </w:tc>
        <w:tc>
          <w:tcPr>
            <w:tcW w:w="1572" w:type="dxa"/>
          </w:tcPr>
          <w:p w:rsidR="004D096F" w:rsidRPr="002D0C29" w:rsidRDefault="004D096F" w:rsidP="00A925D9">
            <w:pPr>
              <w:spacing w:before="60" w:after="60"/>
              <w:jc w:val="center"/>
              <w:rPr>
                <w:sz w:val="18"/>
                <w:szCs w:val="18"/>
              </w:rPr>
            </w:pPr>
            <w:r w:rsidRPr="002D0C29">
              <w:rPr>
                <w:sz w:val="18"/>
                <w:szCs w:val="18"/>
              </w:rPr>
              <w:t>Oui / Non / NA</w:t>
            </w:r>
          </w:p>
        </w:tc>
      </w:tr>
      <w:tr w:rsidR="004D096F" w:rsidRPr="00BC4E5A" w:rsidTr="00D12CCF">
        <w:trPr>
          <w:gridAfter w:val="1"/>
          <w:wAfter w:w="6" w:type="dxa"/>
        </w:trPr>
        <w:tc>
          <w:tcPr>
            <w:tcW w:w="279" w:type="dxa"/>
            <w:shd w:val="clear" w:color="auto" w:fill="FF0000"/>
          </w:tcPr>
          <w:p w:rsidR="004D096F" w:rsidRPr="00BC4E5A" w:rsidRDefault="004D096F" w:rsidP="00A925D9">
            <w:pPr>
              <w:spacing w:before="60" w:after="60"/>
              <w:rPr>
                <w:sz w:val="18"/>
                <w:szCs w:val="18"/>
              </w:rPr>
            </w:pPr>
          </w:p>
        </w:tc>
        <w:tc>
          <w:tcPr>
            <w:tcW w:w="282" w:type="dxa"/>
            <w:shd w:val="clear" w:color="auto" w:fill="FFFFFF" w:themeFill="background1"/>
          </w:tcPr>
          <w:p w:rsidR="004D096F" w:rsidRPr="00BC4E5A" w:rsidRDefault="004D096F" w:rsidP="00A925D9">
            <w:pPr>
              <w:spacing w:before="60" w:after="60"/>
              <w:rPr>
                <w:sz w:val="18"/>
                <w:szCs w:val="18"/>
              </w:rPr>
            </w:pPr>
          </w:p>
        </w:tc>
        <w:tc>
          <w:tcPr>
            <w:tcW w:w="289" w:type="dxa"/>
            <w:shd w:val="clear" w:color="auto" w:fill="7030A0"/>
          </w:tcPr>
          <w:p w:rsidR="004D096F" w:rsidRPr="00BC4E5A" w:rsidRDefault="004D096F" w:rsidP="00A925D9">
            <w:pPr>
              <w:spacing w:before="60" w:after="60"/>
              <w:rPr>
                <w:sz w:val="18"/>
                <w:szCs w:val="18"/>
              </w:rPr>
            </w:pPr>
          </w:p>
        </w:tc>
        <w:tc>
          <w:tcPr>
            <w:tcW w:w="1557" w:type="dxa"/>
            <w:vMerge/>
          </w:tcPr>
          <w:p w:rsidR="004D096F" w:rsidRPr="000E3FB3" w:rsidRDefault="004D096F" w:rsidP="00A925D9">
            <w:pPr>
              <w:spacing w:before="60" w:after="60"/>
              <w:jc w:val="center"/>
              <w:rPr>
                <w:b/>
                <w:sz w:val="18"/>
                <w:szCs w:val="18"/>
              </w:rPr>
            </w:pPr>
          </w:p>
        </w:tc>
        <w:tc>
          <w:tcPr>
            <w:tcW w:w="854" w:type="dxa"/>
            <w:gridSpan w:val="4"/>
          </w:tcPr>
          <w:p w:rsidR="004D096F" w:rsidRPr="005F1677" w:rsidRDefault="004D096F">
            <w:pPr>
              <w:spacing w:before="60" w:after="60"/>
              <w:jc w:val="right"/>
              <w:rPr>
                <w:i/>
                <w:sz w:val="16"/>
                <w:szCs w:val="18"/>
              </w:rPr>
            </w:pPr>
            <w:r>
              <w:rPr>
                <w:i/>
                <w:sz w:val="16"/>
                <w:szCs w:val="18"/>
              </w:rPr>
              <w:t>6.11.c</w:t>
            </w:r>
          </w:p>
        </w:tc>
        <w:tc>
          <w:tcPr>
            <w:tcW w:w="1422" w:type="dxa"/>
            <w:gridSpan w:val="3"/>
          </w:tcPr>
          <w:p w:rsidR="004D096F" w:rsidRPr="00F35F8A" w:rsidRDefault="004D096F" w:rsidP="00A925D9">
            <w:pPr>
              <w:spacing w:before="60" w:after="60"/>
              <w:jc w:val="both"/>
              <w:rPr>
                <w:sz w:val="18"/>
                <w:szCs w:val="18"/>
              </w:rPr>
            </w:pPr>
            <w:r w:rsidRPr="00B36597">
              <w:rPr>
                <w:i/>
                <w:sz w:val="16"/>
                <w:szCs w:val="18"/>
              </w:rPr>
              <w:t>Commentaire :</w:t>
            </w:r>
          </w:p>
        </w:tc>
        <w:tc>
          <w:tcPr>
            <w:tcW w:w="10763" w:type="dxa"/>
            <w:gridSpan w:val="3"/>
          </w:tcPr>
          <w:p w:rsidR="004D096F" w:rsidRPr="00CA557A" w:rsidRDefault="004D096F" w:rsidP="00A925D9">
            <w:pPr>
              <w:spacing w:before="60" w:after="60"/>
              <w:jc w:val="center"/>
              <w:rPr>
                <w:sz w:val="18"/>
                <w:szCs w:val="18"/>
              </w:rPr>
            </w:pPr>
          </w:p>
        </w:tc>
      </w:tr>
      <w:tr w:rsidR="004D096F" w:rsidRPr="00BC4E5A" w:rsidTr="00D12CCF">
        <w:trPr>
          <w:gridAfter w:val="1"/>
          <w:wAfter w:w="6" w:type="dxa"/>
        </w:trPr>
        <w:tc>
          <w:tcPr>
            <w:tcW w:w="279" w:type="dxa"/>
            <w:shd w:val="clear" w:color="auto" w:fill="FF0000"/>
          </w:tcPr>
          <w:p w:rsidR="004D096F" w:rsidRPr="00BC4E5A" w:rsidRDefault="004D096F" w:rsidP="00A925D9">
            <w:pPr>
              <w:spacing w:before="60" w:after="60"/>
              <w:rPr>
                <w:sz w:val="18"/>
                <w:szCs w:val="18"/>
              </w:rPr>
            </w:pPr>
          </w:p>
        </w:tc>
        <w:tc>
          <w:tcPr>
            <w:tcW w:w="282" w:type="dxa"/>
            <w:shd w:val="clear" w:color="auto" w:fill="FFFFFF" w:themeFill="background1"/>
          </w:tcPr>
          <w:p w:rsidR="004D096F" w:rsidRPr="00BC4E5A" w:rsidRDefault="004D096F" w:rsidP="00A925D9">
            <w:pPr>
              <w:spacing w:before="60" w:after="60"/>
              <w:rPr>
                <w:sz w:val="18"/>
                <w:szCs w:val="18"/>
              </w:rPr>
            </w:pPr>
          </w:p>
        </w:tc>
        <w:tc>
          <w:tcPr>
            <w:tcW w:w="289" w:type="dxa"/>
            <w:shd w:val="clear" w:color="auto" w:fill="7030A0"/>
          </w:tcPr>
          <w:p w:rsidR="004D096F" w:rsidRPr="00BC4E5A" w:rsidRDefault="004D096F" w:rsidP="00A925D9">
            <w:pPr>
              <w:spacing w:before="60" w:after="60"/>
              <w:rPr>
                <w:sz w:val="18"/>
                <w:szCs w:val="18"/>
              </w:rPr>
            </w:pPr>
          </w:p>
        </w:tc>
        <w:tc>
          <w:tcPr>
            <w:tcW w:w="1557" w:type="dxa"/>
            <w:vMerge/>
            <w:vAlign w:val="center"/>
          </w:tcPr>
          <w:p w:rsidR="004D096F" w:rsidRPr="000E3FB3" w:rsidRDefault="004D096F" w:rsidP="00A925D9">
            <w:pPr>
              <w:spacing w:before="60" w:after="60"/>
              <w:jc w:val="center"/>
              <w:rPr>
                <w:b/>
                <w:sz w:val="18"/>
                <w:szCs w:val="18"/>
              </w:rPr>
            </w:pPr>
          </w:p>
        </w:tc>
        <w:tc>
          <w:tcPr>
            <w:tcW w:w="663" w:type="dxa"/>
            <w:gridSpan w:val="2"/>
          </w:tcPr>
          <w:p w:rsidR="004D096F" w:rsidRPr="002D0C29" w:rsidRDefault="004D096F">
            <w:pPr>
              <w:spacing w:before="60" w:after="60"/>
              <w:rPr>
                <w:b/>
                <w:sz w:val="18"/>
                <w:szCs w:val="18"/>
              </w:rPr>
            </w:pPr>
            <w:r>
              <w:rPr>
                <w:b/>
                <w:sz w:val="18"/>
                <w:szCs w:val="18"/>
              </w:rPr>
              <w:t>6.12</w:t>
            </w:r>
          </w:p>
        </w:tc>
        <w:tc>
          <w:tcPr>
            <w:tcW w:w="10804" w:type="dxa"/>
            <w:gridSpan w:val="7"/>
          </w:tcPr>
          <w:p w:rsidR="004D096F" w:rsidRPr="009605E6" w:rsidRDefault="004D096F" w:rsidP="00A925D9">
            <w:pPr>
              <w:spacing w:before="60" w:after="60"/>
              <w:jc w:val="both"/>
              <w:rPr>
                <w:sz w:val="18"/>
                <w:szCs w:val="18"/>
                <w:lang w:val="fr-BE"/>
              </w:rPr>
            </w:pPr>
            <w:r w:rsidRPr="009605E6">
              <w:rPr>
                <w:sz w:val="18"/>
                <w:szCs w:val="18"/>
                <w:lang w:val="fr-BE"/>
              </w:rPr>
              <w:t xml:space="preserve">Les procédures internes de votre organisme définissent-elles la politique appliquée quant au rejet des virements de fonds, à la </w:t>
            </w:r>
            <w:r w:rsidRPr="009605E6">
              <w:rPr>
                <w:sz w:val="18"/>
                <w:szCs w:val="18"/>
                <w:lang w:val="fr-BE"/>
              </w:rPr>
              <w:lastRenderedPageBreak/>
              <w:t>suspension de leur exécution ou à la demande  d’informations complètes aux prestataires de service de paiement des donneurs d’ordre en réaction du constat que ces virements de fonds reçus ne sont pas accompagnés des informations requises ?</w:t>
            </w:r>
          </w:p>
        </w:tc>
        <w:tc>
          <w:tcPr>
            <w:tcW w:w="1572" w:type="dxa"/>
          </w:tcPr>
          <w:p w:rsidR="004D096F" w:rsidRPr="002D0C29" w:rsidRDefault="004D096F" w:rsidP="00A925D9">
            <w:pPr>
              <w:spacing w:before="60" w:after="60"/>
              <w:jc w:val="center"/>
              <w:rPr>
                <w:sz w:val="18"/>
                <w:szCs w:val="18"/>
              </w:rPr>
            </w:pPr>
            <w:r w:rsidRPr="002D0C29">
              <w:rPr>
                <w:sz w:val="18"/>
                <w:szCs w:val="18"/>
              </w:rPr>
              <w:lastRenderedPageBreak/>
              <w:t>Oui / Non / NA</w:t>
            </w:r>
          </w:p>
        </w:tc>
      </w:tr>
      <w:tr w:rsidR="004D096F" w:rsidRPr="00BC4E5A" w:rsidTr="00D12CCF">
        <w:trPr>
          <w:gridAfter w:val="1"/>
          <w:wAfter w:w="6" w:type="dxa"/>
        </w:trPr>
        <w:tc>
          <w:tcPr>
            <w:tcW w:w="279" w:type="dxa"/>
            <w:shd w:val="clear" w:color="auto" w:fill="FF0000"/>
          </w:tcPr>
          <w:p w:rsidR="004D096F" w:rsidRPr="00BC4E5A" w:rsidRDefault="004D096F" w:rsidP="00A925D9">
            <w:pPr>
              <w:spacing w:before="60" w:after="60"/>
              <w:rPr>
                <w:sz w:val="18"/>
                <w:szCs w:val="18"/>
              </w:rPr>
            </w:pPr>
          </w:p>
        </w:tc>
        <w:tc>
          <w:tcPr>
            <w:tcW w:w="282" w:type="dxa"/>
            <w:shd w:val="clear" w:color="auto" w:fill="FFFFFF" w:themeFill="background1"/>
          </w:tcPr>
          <w:p w:rsidR="004D096F" w:rsidRPr="00BC4E5A" w:rsidRDefault="004D096F" w:rsidP="00A925D9">
            <w:pPr>
              <w:spacing w:before="60" w:after="60"/>
              <w:rPr>
                <w:sz w:val="18"/>
                <w:szCs w:val="18"/>
              </w:rPr>
            </w:pPr>
          </w:p>
        </w:tc>
        <w:tc>
          <w:tcPr>
            <w:tcW w:w="289" w:type="dxa"/>
            <w:shd w:val="clear" w:color="auto" w:fill="7030A0"/>
          </w:tcPr>
          <w:p w:rsidR="004D096F" w:rsidRPr="00BC4E5A" w:rsidRDefault="004D096F" w:rsidP="00A925D9">
            <w:pPr>
              <w:spacing w:before="60" w:after="60"/>
              <w:rPr>
                <w:sz w:val="18"/>
                <w:szCs w:val="18"/>
              </w:rPr>
            </w:pPr>
          </w:p>
        </w:tc>
        <w:tc>
          <w:tcPr>
            <w:tcW w:w="1557" w:type="dxa"/>
            <w:vMerge/>
          </w:tcPr>
          <w:p w:rsidR="004D096F" w:rsidRPr="000E3FB3" w:rsidRDefault="004D096F" w:rsidP="00A925D9">
            <w:pPr>
              <w:spacing w:before="60" w:after="60"/>
              <w:jc w:val="center"/>
              <w:rPr>
                <w:b/>
                <w:sz w:val="18"/>
                <w:szCs w:val="18"/>
              </w:rPr>
            </w:pPr>
          </w:p>
        </w:tc>
        <w:tc>
          <w:tcPr>
            <w:tcW w:w="854" w:type="dxa"/>
            <w:gridSpan w:val="4"/>
          </w:tcPr>
          <w:p w:rsidR="004D096F" w:rsidRPr="005F1677" w:rsidRDefault="004D096F">
            <w:pPr>
              <w:spacing w:before="60" w:after="60"/>
              <w:jc w:val="right"/>
              <w:rPr>
                <w:i/>
                <w:sz w:val="16"/>
                <w:szCs w:val="18"/>
              </w:rPr>
            </w:pPr>
            <w:r>
              <w:rPr>
                <w:i/>
                <w:sz w:val="16"/>
                <w:szCs w:val="18"/>
              </w:rPr>
              <w:t>6.12.c</w:t>
            </w:r>
          </w:p>
        </w:tc>
        <w:tc>
          <w:tcPr>
            <w:tcW w:w="1422" w:type="dxa"/>
            <w:gridSpan w:val="3"/>
          </w:tcPr>
          <w:p w:rsidR="004D096F" w:rsidRPr="00F35F8A" w:rsidRDefault="004D096F" w:rsidP="00A925D9">
            <w:pPr>
              <w:spacing w:before="60" w:after="60"/>
              <w:jc w:val="both"/>
              <w:rPr>
                <w:sz w:val="18"/>
                <w:szCs w:val="18"/>
              </w:rPr>
            </w:pPr>
            <w:r w:rsidRPr="00B36597">
              <w:rPr>
                <w:i/>
                <w:sz w:val="16"/>
                <w:szCs w:val="18"/>
              </w:rPr>
              <w:t>Commentaire :</w:t>
            </w:r>
          </w:p>
        </w:tc>
        <w:tc>
          <w:tcPr>
            <w:tcW w:w="10763" w:type="dxa"/>
            <w:gridSpan w:val="3"/>
          </w:tcPr>
          <w:p w:rsidR="004D096F" w:rsidRPr="00CA557A" w:rsidRDefault="004D096F" w:rsidP="00A925D9">
            <w:pPr>
              <w:spacing w:before="60" w:after="60"/>
              <w:jc w:val="center"/>
              <w:rPr>
                <w:sz w:val="18"/>
                <w:szCs w:val="18"/>
              </w:rPr>
            </w:pPr>
          </w:p>
        </w:tc>
      </w:tr>
      <w:tr w:rsidR="004D096F" w:rsidRPr="00BC4E5A" w:rsidTr="00D12CCF">
        <w:trPr>
          <w:gridAfter w:val="1"/>
          <w:wAfter w:w="6" w:type="dxa"/>
        </w:trPr>
        <w:tc>
          <w:tcPr>
            <w:tcW w:w="279" w:type="dxa"/>
            <w:shd w:val="clear" w:color="auto" w:fill="FF0000"/>
          </w:tcPr>
          <w:p w:rsidR="004D096F" w:rsidRPr="00BC4E5A" w:rsidRDefault="004D096F" w:rsidP="00A925D9">
            <w:pPr>
              <w:spacing w:before="60" w:after="60"/>
              <w:rPr>
                <w:sz w:val="18"/>
                <w:szCs w:val="18"/>
              </w:rPr>
            </w:pPr>
          </w:p>
        </w:tc>
        <w:tc>
          <w:tcPr>
            <w:tcW w:w="282" w:type="dxa"/>
            <w:shd w:val="clear" w:color="auto" w:fill="FFFFFF" w:themeFill="background1"/>
          </w:tcPr>
          <w:p w:rsidR="004D096F" w:rsidRPr="00BC4E5A" w:rsidRDefault="004D096F" w:rsidP="00A925D9">
            <w:pPr>
              <w:spacing w:before="60" w:after="60"/>
              <w:rPr>
                <w:sz w:val="18"/>
                <w:szCs w:val="18"/>
              </w:rPr>
            </w:pPr>
          </w:p>
        </w:tc>
        <w:tc>
          <w:tcPr>
            <w:tcW w:w="289" w:type="dxa"/>
            <w:shd w:val="clear" w:color="auto" w:fill="7030A0"/>
          </w:tcPr>
          <w:p w:rsidR="004D096F" w:rsidRPr="00BC4E5A" w:rsidRDefault="004D096F" w:rsidP="00A925D9">
            <w:pPr>
              <w:spacing w:before="60" w:after="60"/>
              <w:rPr>
                <w:sz w:val="18"/>
                <w:szCs w:val="18"/>
              </w:rPr>
            </w:pPr>
          </w:p>
        </w:tc>
        <w:tc>
          <w:tcPr>
            <w:tcW w:w="1557" w:type="dxa"/>
            <w:vMerge/>
            <w:vAlign w:val="center"/>
          </w:tcPr>
          <w:p w:rsidR="004D096F" w:rsidRPr="000E3FB3" w:rsidRDefault="004D096F" w:rsidP="00A925D9">
            <w:pPr>
              <w:spacing w:before="60" w:after="60"/>
              <w:jc w:val="center"/>
              <w:rPr>
                <w:b/>
                <w:sz w:val="18"/>
                <w:szCs w:val="18"/>
              </w:rPr>
            </w:pPr>
          </w:p>
        </w:tc>
        <w:tc>
          <w:tcPr>
            <w:tcW w:w="663" w:type="dxa"/>
            <w:gridSpan w:val="2"/>
          </w:tcPr>
          <w:p w:rsidR="004D096F" w:rsidRPr="002D0C29" w:rsidRDefault="004D096F" w:rsidP="00A925D9">
            <w:pPr>
              <w:spacing w:before="60" w:after="60"/>
              <w:rPr>
                <w:b/>
                <w:sz w:val="18"/>
                <w:szCs w:val="18"/>
              </w:rPr>
            </w:pPr>
            <w:r>
              <w:rPr>
                <w:b/>
                <w:sz w:val="18"/>
                <w:szCs w:val="18"/>
              </w:rPr>
              <w:t>6.13</w:t>
            </w:r>
          </w:p>
        </w:tc>
        <w:tc>
          <w:tcPr>
            <w:tcW w:w="10804" w:type="dxa"/>
            <w:gridSpan w:val="7"/>
          </w:tcPr>
          <w:p w:rsidR="004D096F" w:rsidRPr="009605E6" w:rsidRDefault="004D096F" w:rsidP="00A925D9">
            <w:pPr>
              <w:spacing w:before="60" w:after="60"/>
              <w:jc w:val="both"/>
              <w:rPr>
                <w:sz w:val="18"/>
                <w:szCs w:val="18"/>
                <w:lang w:val="fr-BE"/>
              </w:rPr>
            </w:pPr>
            <w:r w:rsidRPr="009605E6">
              <w:rPr>
                <w:sz w:val="18"/>
                <w:szCs w:val="18"/>
                <w:lang w:val="fr-BE"/>
              </w:rPr>
              <w:t>Les procédures internes de votre organisme définissent-elles la politique appliquée à l’égard des prestataires de services de paiement qui omettent régulièrement de fournir les informations requises sur les donneurs d’ordre ?</w:t>
            </w:r>
          </w:p>
        </w:tc>
        <w:tc>
          <w:tcPr>
            <w:tcW w:w="1572" w:type="dxa"/>
          </w:tcPr>
          <w:p w:rsidR="004D096F" w:rsidRPr="002D0C29" w:rsidRDefault="004D096F" w:rsidP="00A925D9">
            <w:pPr>
              <w:spacing w:before="60" w:after="60"/>
              <w:jc w:val="center"/>
              <w:rPr>
                <w:sz w:val="18"/>
                <w:szCs w:val="18"/>
              </w:rPr>
            </w:pPr>
            <w:r w:rsidRPr="002D0C29">
              <w:rPr>
                <w:sz w:val="18"/>
                <w:szCs w:val="18"/>
              </w:rPr>
              <w:t>Oui / Non / NA</w:t>
            </w:r>
          </w:p>
        </w:tc>
      </w:tr>
      <w:tr w:rsidR="004D096F" w:rsidRPr="00BC4E5A" w:rsidTr="00D12CCF">
        <w:trPr>
          <w:gridAfter w:val="1"/>
          <w:wAfter w:w="6" w:type="dxa"/>
        </w:trPr>
        <w:tc>
          <w:tcPr>
            <w:tcW w:w="279" w:type="dxa"/>
            <w:shd w:val="clear" w:color="auto" w:fill="FF0000"/>
          </w:tcPr>
          <w:p w:rsidR="004D096F" w:rsidRPr="00BC4E5A" w:rsidRDefault="004D096F" w:rsidP="00A925D9">
            <w:pPr>
              <w:spacing w:before="60" w:after="60"/>
              <w:rPr>
                <w:sz w:val="18"/>
                <w:szCs w:val="18"/>
              </w:rPr>
            </w:pPr>
          </w:p>
        </w:tc>
        <w:tc>
          <w:tcPr>
            <w:tcW w:w="282" w:type="dxa"/>
            <w:shd w:val="clear" w:color="auto" w:fill="FFFFFF" w:themeFill="background1"/>
          </w:tcPr>
          <w:p w:rsidR="004D096F" w:rsidRPr="00BC4E5A" w:rsidRDefault="004D096F" w:rsidP="00A925D9">
            <w:pPr>
              <w:spacing w:before="60" w:after="60"/>
              <w:rPr>
                <w:sz w:val="18"/>
                <w:szCs w:val="18"/>
              </w:rPr>
            </w:pPr>
          </w:p>
        </w:tc>
        <w:tc>
          <w:tcPr>
            <w:tcW w:w="289" w:type="dxa"/>
            <w:shd w:val="clear" w:color="auto" w:fill="7030A0"/>
          </w:tcPr>
          <w:p w:rsidR="004D096F" w:rsidRPr="00BC4E5A" w:rsidRDefault="004D096F" w:rsidP="00A925D9">
            <w:pPr>
              <w:spacing w:before="60" w:after="60"/>
              <w:rPr>
                <w:sz w:val="18"/>
                <w:szCs w:val="18"/>
              </w:rPr>
            </w:pPr>
          </w:p>
        </w:tc>
        <w:tc>
          <w:tcPr>
            <w:tcW w:w="1557" w:type="dxa"/>
            <w:vMerge/>
          </w:tcPr>
          <w:p w:rsidR="004D096F" w:rsidRPr="000E3FB3" w:rsidRDefault="004D096F" w:rsidP="00A925D9">
            <w:pPr>
              <w:spacing w:before="60" w:after="60"/>
              <w:jc w:val="center"/>
              <w:rPr>
                <w:b/>
                <w:sz w:val="18"/>
                <w:szCs w:val="18"/>
              </w:rPr>
            </w:pPr>
          </w:p>
        </w:tc>
        <w:tc>
          <w:tcPr>
            <w:tcW w:w="854" w:type="dxa"/>
            <w:gridSpan w:val="4"/>
          </w:tcPr>
          <w:p w:rsidR="004D096F" w:rsidRPr="005F1677" w:rsidRDefault="004D096F" w:rsidP="00A925D9">
            <w:pPr>
              <w:spacing w:before="60" w:after="60"/>
              <w:jc w:val="right"/>
              <w:rPr>
                <w:i/>
                <w:sz w:val="16"/>
                <w:szCs w:val="18"/>
              </w:rPr>
            </w:pPr>
            <w:r>
              <w:rPr>
                <w:i/>
                <w:sz w:val="16"/>
                <w:szCs w:val="18"/>
              </w:rPr>
              <w:t>6.13.c</w:t>
            </w:r>
          </w:p>
        </w:tc>
        <w:tc>
          <w:tcPr>
            <w:tcW w:w="1422" w:type="dxa"/>
            <w:gridSpan w:val="3"/>
          </w:tcPr>
          <w:p w:rsidR="004D096F" w:rsidRPr="00F35F8A" w:rsidRDefault="004D096F" w:rsidP="00A925D9">
            <w:pPr>
              <w:spacing w:before="60" w:after="60"/>
              <w:jc w:val="both"/>
              <w:rPr>
                <w:sz w:val="18"/>
                <w:szCs w:val="18"/>
              </w:rPr>
            </w:pPr>
            <w:r w:rsidRPr="00B36597">
              <w:rPr>
                <w:i/>
                <w:sz w:val="16"/>
                <w:szCs w:val="18"/>
              </w:rPr>
              <w:t>Commentaire :</w:t>
            </w:r>
          </w:p>
        </w:tc>
        <w:tc>
          <w:tcPr>
            <w:tcW w:w="10763" w:type="dxa"/>
            <w:gridSpan w:val="3"/>
          </w:tcPr>
          <w:p w:rsidR="004D096F" w:rsidRPr="00CA557A" w:rsidRDefault="004D096F" w:rsidP="00A925D9">
            <w:pPr>
              <w:spacing w:before="60" w:after="60"/>
              <w:jc w:val="center"/>
              <w:rPr>
                <w:sz w:val="18"/>
                <w:szCs w:val="18"/>
              </w:rPr>
            </w:pPr>
          </w:p>
        </w:tc>
      </w:tr>
      <w:tr w:rsidR="004D096F" w:rsidRPr="00BC4E5A" w:rsidTr="00D12CCF">
        <w:trPr>
          <w:gridAfter w:val="1"/>
          <w:wAfter w:w="6" w:type="dxa"/>
        </w:trPr>
        <w:tc>
          <w:tcPr>
            <w:tcW w:w="279" w:type="dxa"/>
            <w:shd w:val="clear" w:color="auto" w:fill="FF0000"/>
          </w:tcPr>
          <w:p w:rsidR="004D096F" w:rsidRPr="00BC4E5A" w:rsidRDefault="004D096F" w:rsidP="00A925D9">
            <w:pPr>
              <w:spacing w:before="60" w:after="60"/>
              <w:rPr>
                <w:sz w:val="18"/>
                <w:szCs w:val="18"/>
              </w:rPr>
            </w:pPr>
          </w:p>
        </w:tc>
        <w:tc>
          <w:tcPr>
            <w:tcW w:w="282" w:type="dxa"/>
            <w:shd w:val="clear" w:color="auto" w:fill="FFFFFF" w:themeFill="background1"/>
          </w:tcPr>
          <w:p w:rsidR="004D096F" w:rsidRPr="00BC4E5A" w:rsidRDefault="004D096F" w:rsidP="00A925D9">
            <w:pPr>
              <w:spacing w:before="60" w:after="60"/>
              <w:rPr>
                <w:sz w:val="18"/>
                <w:szCs w:val="18"/>
              </w:rPr>
            </w:pPr>
          </w:p>
        </w:tc>
        <w:tc>
          <w:tcPr>
            <w:tcW w:w="289" w:type="dxa"/>
            <w:shd w:val="clear" w:color="auto" w:fill="7030A0"/>
          </w:tcPr>
          <w:p w:rsidR="004D096F" w:rsidRPr="00BC4E5A" w:rsidRDefault="004D096F" w:rsidP="00A925D9">
            <w:pPr>
              <w:spacing w:before="60" w:after="60"/>
              <w:rPr>
                <w:sz w:val="18"/>
                <w:szCs w:val="18"/>
              </w:rPr>
            </w:pPr>
          </w:p>
        </w:tc>
        <w:tc>
          <w:tcPr>
            <w:tcW w:w="1557" w:type="dxa"/>
            <w:vMerge/>
            <w:vAlign w:val="center"/>
          </w:tcPr>
          <w:p w:rsidR="004D096F" w:rsidRPr="000E3FB3" w:rsidRDefault="004D096F" w:rsidP="00A925D9">
            <w:pPr>
              <w:spacing w:before="60" w:after="60"/>
              <w:jc w:val="center"/>
              <w:rPr>
                <w:b/>
                <w:sz w:val="18"/>
                <w:szCs w:val="18"/>
              </w:rPr>
            </w:pPr>
          </w:p>
        </w:tc>
        <w:tc>
          <w:tcPr>
            <w:tcW w:w="663" w:type="dxa"/>
            <w:gridSpan w:val="2"/>
          </w:tcPr>
          <w:p w:rsidR="004D096F" w:rsidRPr="002D0C29" w:rsidRDefault="004D096F">
            <w:pPr>
              <w:spacing w:before="60" w:after="60"/>
              <w:rPr>
                <w:b/>
                <w:sz w:val="18"/>
                <w:szCs w:val="18"/>
              </w:rPr>
            </w:pPr>
            <w:r>
              <w:rPr>
                <w:b/>
                <w:sz w:val="18"/>
                <w:szCs w:val="18"/>
              </w:rPr>
              <w:t>6.14</w:t>
            </w:r>
          </w:p>
        </w:tc>
        <w:tc>
          <w:tcPr>
            <w:tcW w:w="10804" w:type="dxa"/>
            <w:gridSpan w:val="7"/>
          </w:tcPr>
          <w:p w:rsidR="004D096F" w:rsidRPr="009605E6" w:rsidRDefault="004D096F" w:rsidP="00A925D9">
            <w:pPr>
              <w:spacing w:before="60" w:after="60"/>
              <w:jc w:val="both"/>
              <w:rPr>
                <w:sz w:val="18"/>
                <w:szCs w:val="18"/>
                <w:lang w:val="fr-BE"/>
              </w:rPr>
            </w:pPr>
            <w:r w:rsidRPr="009605E6">
              <w:rPr>
                <w:sz w:val="18"/>
                <w:szCs w:val="18"/>
                <w:lang w:val="fr-BE"/>
              </w:rPr>
              <w:t>Les procédures internes de votre organisme imposent-elles de considérer les informations manquantes ou incomplètes sur le donneur d’ordre comme un facteur à prendre en compte dans l’appréciation du caractère éventuellement suspect du virement de fonds ou de toutes les opérations liées à ce virement et, le cas échéant, de la nécessité de procéder à une déclaration d’opération suspecte à la CTIF ?</w:t>
            </w:r>
          </w:p>
        </w:tc>
        <w:tc>
          <w:tcPr>
            <w:tcW w:w="1572" w:type="dxa"/>
          </w:tcPr>
          <w:p w:rsidR="004D096F" w:rsidRPr="002D0C29" w:rsidRDefault="004D096F" w:rsidP="00A925D9">
            <w:pPr>
              <w:spacing w:before="60" w:after="60"/>
              <w:jc w:val="center"/>
              <w:rPr>
                <w:sz w:val="18"/>
                <w:szCs w:val="18"/>
              </w:rPr>
            </w:pPr>
            <w:r w:rsidRPr="002D0C29">
              <w:rPr>
                <w:sz w:val="18"/>
                <w:szCs w:val="18"/>
              </w:rPr>
              <w:t>Oui / Non / NA</w:t>
            </w:r>
          </w:p>
        </w:tc>
      </w:tr>
      <w:tr w:rsidR="004D096F" w:rsidRPr="00BC4E5A" w:rsidTr="00D12CCF">
        <w:trPr>
          <w:gridAfter w:val="1"/>
          <w:wAfter w:w="6" w:type="dxa"/>
        </w:trPr>
        <w:tc>
          <w:tcPr>
            <w:tcW w:w="279" w:type="dxa"/>
            <w:shd w:val="clear" w:color="auto" w:fill="FF0000"/>
          </w:tcPr>
          <w:p w:rsidR="004D096F" w:rsidRPr="00BC4E5A" w:rsidRDefault="004D096F" w:rsidP="00A925D9">
            <w:pPr>
              <w:spacing w:before="60" w:after="60"/>
              <w:rPr>
                <w:sz w:val="18"/>
                <w:szCs w:val="18"/>
              </w:rPr>
            </w:pPr>
          </w:p>
        </w:tc>
        <w:tc>
          <w:tcPr>
            <w:tcW w:w="282" w:type="dxa"/>
            <w:shd w:val="clear" w:color="auto" w:fill="FFFFFF" w:themeFill="background1"/>
          </w:tcPr>
          <w:p w:rsidR="004D096F" w:rsidRPr="00BC4E5A" w:rsidRDefault="004D096F" w:rsidP="00A925D9">
            <w:pPr>
              <w:spacing w:before="60" w:after="60"/>
              <w:rPr>
                <w:sz w:val="18"/>
                <w:szCs w:val="18"/>
              </w:rPr>
            </w:pPr>
          </w:p>
        </w:tc>
        <w:tc>
          <w:tcPr>
            <w:tcW w:w="289" w:type="dxa"/>
            <w:shd w:val="clear" w:color="auto" w:fill="7030A0"/>
          </w:tcPr>
          <w:p w:rsidR="004D096F" w:rsidRPr="00BC4E5A" w:rsidRDefault="004D096F" w:rsidP="00A925D9">
            <w:pPr>
              <w:spacing w:before="60" w:after="60"/>
              <w:rPr>
                <w:sz w:val="18"/>
                <w:szCs w:val="18"/>
              </w:rPr>
            </w:pPr>
          </w:p>
        </w:tc>
        <w:tc>
          <w:tcPr>
            <w:tcW w:w="1557" w:type="dxa"/>
            <w:vMerge/>
          </w:tcPr>
          <w:p w:rsidR="004D096F" w:rsidRPr="000E3FB3" w:rsidRDefault="004D096F" w:rsidP="00A925D9">
            <w:pPr>
              <w:spacing w:before="60" w:after="60"/>
              <w:jc w:val="center"/>
              <w:rPr>
                <w:b/>
                <w:sz w:val="18"/>
                <w:szCs w:val="18"/>
              </w:rPr>
            </w:pPr>
          </w:p>
        </w:tc>
        <w:tc>
          <w:tcPr>
            <w:tcW w:w="854" w:type="dxa"/>
            <w:gridSpan w:val="4"/>
          </w:tcPr>
          <w:p w:rsidR="004D096F" w:rsidRPr="005F1677" w:rsidRDefault="004D096F">
            <w:pPr>
              <w:spacing w:before="60" w:after="60"/>
              <w:jc w:val="right"/>
              <w:rPr>
                <w:i/>
                <w:sz w:val="16"/>
                <w:szCs w:val="18"/>
              </w:rPr>
            </w:pPr>
            <w:r>
              <w:rPr>
                <w:i/>
                <w:sz w:val="16"/>
                <w:szCs w:val="18"/>
              </w:rPr>
              <w:t>6.14.c</w:t>
            </w:r>
          </w:p>
        </w:tc>
        <w:tc>
          <w:tcPr>
            <w:tcW w:w="1422" w:type="dxa"/>
            <w:gridSpan w:val="3"/>
          </w:tcPr>
          <w:p w:rsidR="004D096F" w:rsidRPr="00F35F8A" w:rsidRDefault="004D096F" w:rsidP="00A925D9">
            <w:pPr>
              <w:spacing w:before="60" w:after="60"/>
              <w:jc w:val="both"/>
              <w:rPr>
                <w:sz w:val="18"/>
                <w:szCs w:val="18"/>
              </w:rPr>
            </w:pPr>
            <w:r w:rsidRPr="00B36597">
              <w:rPr>
                <w:i/>
                <w:sz w:val="16"/>
                <w:szCs w:val="18"/>
              </w:rPr>
              <w:t>Commentaire :</w:t>
            </w:r>
          </w:p>
        </w:tc>
        <w:tc>
          <w:tcPr>
            <w:tcW w:w="10763" w:type="dxa"/>
            <w:gridSpan w:val="3"/>
          </w:tcPr>
          <w:p w:rsidR="004D096F" w:rsidRPr="00CA557A" w:rsidRDefault="004D096F" w:rsidP="00A925D9">
            <w:pPr>
              <w:spacing w:before="60" w:after="60"/>
              <w:jc w:val="center"/>
              <w:rPr>
                <w:sz w:val="18"/>
                <w:szCs w:val="18"/>
              </w:rPr>
            </w:pPr>
          </w:p>
        </w:tc>
      </w:tr>
      <w:tr w:rsidR="004D096F" w:rsidRPr="00BC4E5A" w:rsidTr="00D12CCF">
        <w:trPr>
          <w:gridAfter w:val="1"/>
          <w:wAfter w:w="6" w:type="dxa"/>
        </w:trPr>
        <w:tc>
          <w:tcPr>
            <w:tcW w:w="279" w:type="dxa"/>
            <w:shd w:val="clear" w:color="auto" w:fill="FF0000"/>
          </w:tcPr>
          <w:p w:rsidR="004D096F" w:rsidRPr="00BC4E5A" w:rsidRDefault="004D096F" w:rsidP="00A925D9">
            <w:pPr>
              <w:spacing w:before="60" w:after="60"/>
              <w:rPr>
                <w:sz w:val="18"/>
                <w:szCs w:val="18"/>
              </w:rPr>
            </w:pPr>
          </w:p>
        </w:tc>
        <w:tc>
          <w:tcPr>
            <w:tcW w:w="282" w:type="dxa"/>
            <w:shd w:val="clear" w:color="auto" w:fill="FFFFFF" w:themeFill="background1"/>
          </w:tcPr>
          <w:p w:rsidR="004D096F" w:rsidRPr="00BC4E5A" w:rsidRDefault="004D096F" w:rsidP="00A925D9">
            <w:pPr>
              <w:spacing w:before="60" w:after="60"/>
              <w:rPr>
                <w:sz w:val="18"/>
                <w:szCs w:val="18"/>
              </w:rPr>
            </w:pPr>
          </w:p>
        </w:tc>
        <w:tc>
          <w:tcPr>
            <w:tcW w:w="289" w:type="dxa"/>
            <w:shd w:val="clear" w:color="auto" w:fill="7030A0"/>
          </w:tcPr>
          <w:p w:rsidR="004D096F" w:rsidRPr="00BC4E5A" w:rsidRDefault="004D096F" w:rsidP="00A925D9">
            <w:pPr>
              <w:spacing w:before="60" w:after="60"/>
              <w:rPr>
                <w:sz w:val="18"/>
                <w:szCs w:val="18"/>
              </w:rPr>
            </w:pPr>
          </w:p>
        </w:tc>
        <w:tc>
          <w:tcPr>
            <w:tcW w:w="1557" w:type="dxa"/>
            <w:vMerge/>
            <w:vAlign w:val="center"/>
          </w:tcPr>
          <w:p w:rsidR="004D096F" w:rsidRPr="000E3FB3" w:rsidRDefault="004D096F" w:rsidP="00A925D9">
            <w:pPr>
              <w:spacing w:before="60" w:after="60"/>
              <w:jc w:val="center"/>
              <w:rPr>
                <w:b/>
                <w:sz w:val="18"/>
                <w:szCs w:val="18"/>
              </w:rPr>
            </w:pPr>
          </w:p>
        </w:tc>
        <w:tc>
          <w:tcPr>
            <w:tcW w:w="663" w:type="dxa"/>
            <w:gridSpan w:val="2"/>
          </w:tcPr>
          <w:p w:rsidR="004D096F" w:rsidRPr="002D0C29" w:rsidRDefault="004D096F" w:rsidP="00A925D9">
            <w:pPr>
              <w:spacing w:before="60" w:after="60"/>
              <w:rPr>
                <w:b/>
                <w:sz w:val="18"/>
                <w:szCs w:val="18"/>
              </w:rPr>
            </w:pPr>
            <w:r>
              <w:rPr>
                <w:b/>
                <w:sz w:val="18"/>
                <w:szCs w:val="18"/>
              </w:rPr>
              <w:t>6.15</w:t>
            </w:r>
          </w:p>
        </w:tc>
        <w:tc>
          <w:tcPr>
            <w:tcW w:w="10804" w:type="dxa"/>
            <w:gridSpan w:val="7"/>
          </w:tcPr>
          <w:p w:rsidR="004D096F" w:rsidRPr="009605E6" w:rsidRDefault="004D096F" w:rsidP="00A925D9">
            <w:pPr>
              <w:spacing w:before="60" w:after="60"/>
              <w:jc w:val="both"/>
              <w:rPr>
                <w:sz w:val="18"/>
                <w:szCs w:val="18"/>
                <w:lang w:val="fr-BE"/>
              </w:rPr>
            </w:pPr>
            <w:r w:rsidRPr="009605E6">
              <w:rPr>
                <w:sz w:val="18"/>
                <w:szCs w:val="18"/>
                <w:lang w:val="fr-BE"/>
              </w:rPr>
              <w:t>Les procédures internes et systèmes mis en œuvre par votre organisme assurent-ils le contrôle des informations reçues concernant le donneur d’ordre au regard des listes en vigueur de personnes ou entités visées par des mesures d’embargo financier et ou de gel des avoirs ?</w:t>
            </w:r>
          </w:p>
        </w:tc>
        <w:tc>
          <w:tcPr>
            <w:tcW w:w="1572" w:type="dxa"/>
          </w:tcPr>
          <w:p w:rsidR="004D096F" w:rsidRPr="002D0C29" w:rsidRDefault="004D096F" w:rsidP="00A925D9">
            <w:pPr>
              <w:spacing w:before="60" w:after="60"/>
              <w:jc w:val="center"/>
              <w:rPr>
                <w:sz w:val="18"/>
                <w:szCs w:val="18"/>
              </w:rPr>
            </w:pPr>
            <w:r w:rsidRPr="002D0C29">
              <w:rPr>
                <w:sz w:val="18"/>
                <w:szCs w:val="18"/>
              </w:rPr>
              <w:t>Oui / Non / NA</w:t>
            </w:r>
          </w:p>
        </w:tc>
      </w:tr>
      <w:tr w:rsidR="004D096F" w:rsidRPr="00BC4E5A" w:rsidTr="00D12CCF">
        <w:trPr>
          <w:gridAfter w:val="1"/>
          <w:wAfter w:w="6" w:type="dxa"/>
        </w:trPr>
        <w:tc>
          <w:tcPr>
            <w:tcW w:w="279" w:type="dxa"/>
            <w:shd w:val="clear" w:color="auto" w:fill="FF0000"/>
          </w:tcPr>
          <w:p w:rsidR="004D096F" w:rsidRPr="00BC4E5A" w:rsidRDefault="004D096F" w:rsidP="00A925D9">
            <w:pPr>
              <w:spacing w:before="60" w:after="60"/>
              <w:rPr>
                <w:sz w:val="18"/>
                <w:szCs w:val="18"/>
              </w:rPr>
            </w:pPr>
          </w:p>
        </w:tc>
        <w:tc>
          <w:tcPr>
            <w:tcW w:w="282" w:type="dxa"/>
            <w:shd w:val="clear" w:color="auto" w:fill="FFFFFF" w:themeFill="background1"/>
          </w:tcPr>
          <w:p w:rsidR="004D096F" w:rsidRPr="00BC4E5A" w:rsidRDefault="004D096F" w:rsidP="00A925D9">
            <w:pPr>
              <w:spacing w:before="60" w:after="60"/>
              <w:rPr>
                <w:sz w:val="18"/>
                <w:szCs w:val="18"/>
              </w:rPr>
            </w:pPr>
          </w:p>
        </w:tc>
        <w:tc>
          <w:tcPr>
            <w:tcW w:w="289" w:type="dxa"/>
            <w:shd w:val="clear" w:color="auto" w:fill="7030A0"/>
          </w:tcPr>
          <w:p w:rsidR="004D096F" w:rsidRPr="00BC4E5A" w:rsidRDefault="004D096F" w:rsidP="00A925D9">
            <w:pPr>
              <w:spacing w:before="60" w:after="60"/>
              <w:rPr>
                <w:sz w:val="18"/>
                <w:szCs w:val="18"/>
              </w:rPr>
            </w:pPr>
          </w:p>
        </w:tc>
        <w:tc>
          <w:tcPr>
            <w:tcW w:w="1557" w:type="dxa"/>
            <w:vMerge/>
          </w:tcPr>
          <w:p w:rsidR="004D096F" w:rsidRPr="000E3FB3" w:rsidRDefault="004D096F" w:rsidP="00A925D9">
            <w:pPr>
              <w:spacing w:before="60" w:after="60"/>
              <w:rPr>
                <w:b/>
                <w:sz w:val="18"/>
                <w:szCs w:val="18"/>
              </w:rPr>
            </w:pPr>
          </w:p>
        </w:tc>
        <w:tc>
          <w:tcPr>
            <w:tcW w:w="854" w:type="dxa"/>
            <w:gridSpan w:val="4"/>
          </w:tcPr>
          <w:p w:rsidR="004D096F" w:rsidRPr="005F1677" w:rsidRDefault="004D096F">
            <w:pPr>
              <w:spacing w:before="60" w:after="60"/>
              <w:jc w:val="right"/>
              <w:rPr>
                <w:i/>
                <w:sz w:val="16"/>
                <w:szCs w:val="18"/>
              </w:rPr>
            </w:pPr>
            <w:r>
              <w:rPr>
                <w:i/>
                <w:sz w:val="16"/>
                <w:szCs w:val="18"/>
              </w:rPr>
              <w:t>6.15.c</w:t>
            </w:r>
          </w:p>
        </w:tc>
        <w:tc>
          <w:tcPr>
            <w:tcW w:w="1422" w:type="dxa"/>
            <w:gridSpan w:val="3"/>
          </w:tcPr>
          <w:p w:rsidR="004D096F" w:rsidRPr="00F35F8A" w:rsidRDefault="004D096F" w:rsidP="00A925D9">
            <w:pPr>
              <w:spacing w:before="60" w:after="60"/>
              <w:jc w:val="both"/>
              <w:rPr>
                <w:sz w:val="18"/>
                <w:szCs w:val="18"/>
              </w:rPr>
            </w:pPr>
            <w:r w:rsidRPr="00B36597">
              <w:rPr>
                <w:i/>
                <w:sz w:val="16"/>
                <w:szCs w:val="18"/>
              </w:rPr>
              <w:t>Commentaire :</w:t>
            </w:r>
          </w:p>
        </w:tc>
        <w:tc>
          <w:tcPr>
            <w:tcW w:w="10763" w:type="dxa"/>
            <w:gridSpan w:val="3"/>
          </w:tcPr>
          <w:p w:rsidR="004D096F" w:rsidRPr="00CA557A" w:rsidRDefault="004D096F" w:rsidP="00A925D9">
            <w:pPr>
              <w:spacing w:before="60" w:after="60"/>
              <w:jc w:val="center"/>
              <w:rPr>
                <w:sz w:val="18"/>
                <w:szCs w:val="18"/>
              </w:rPr>
            </w:pPr>
          </w:p>
        </w:tc>
      </w:tr>
    </w:tbl>
    <w:p w:rsidR="009605E6" w:rsidRDefault="009605E6"/>
    <w:tbl>
      <w:tblPr>
        <w:tblStyle w:val="TableGrid"/>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2"/>
      </w:tblGrid>
      <w:tr w:rsidR="00FE1C4D" w:rsidRPr="00C451CA" w:rsidTr="00BB198B">
        <w:trPr>
          <w:trHeight w:val="137"/>
        </w:trPr>
        <w:tc>
          <w:tcPr>
            <w:tcW w:w="15452" w:type="dxa"/>
            <w:shd w:val="clear" w:color="auto" w:fill="7F7F7F" w:themeFill="text1" w:themeFillTint="80"/>
          </w:tcPr>
          <w:p w:rsidR="00FE1C4D" w:rsidRPr="00C451CA" w:rsidRDefault="00FE1C4D" w:rsidP="00BB198B">
            <w:pPr>
              <w:jc w:val="both"/>
              <w:rPr>
                <w:i/>
                <w:sz w:val="16"/>
                <w:szCs w:val="18"/>
              </w:rPr>
            </w:pPr>
          </w:p>
        </w:tc>
      </w:tr>
    </w:tbl>
    <w:p w:rsidR="00547F8F" w:rsidRPr="009605E6" w:rsidRDefault="00547F8F" w:rsidP="004E5D3F">
      <w:pPr>
        <w:tabs>
          <w:tab w:val="clear" w:pos="284"/>
        </w:tabs>
        <w:spacing w:line="240" w:lineRule="auto"/>
        <w:rPr>
          <w:lang w:val="fr-BE"/>
        </w:rPr>
      </w:pPr>
    </w:p>
    <w:p w:rsidR="00547F8F" w:rsidRPr="009605E6" w:rsidRDefault="00547F8F" w:rsidP="00312C4F">
      <w:pPr>
        <w:rPr>
          <w:lang w:val="fr-BE"/>
        </w:rPr>
      </w:pPr>
    </w:p>
    <w:sectPr w:rsidR="00547F8F" w:rsidRPr="009605E6" w:rsidSect="006564C3">
      <w:footerReference w:type="default" r:id="rId16"/>
      <w:pgSz w:w="16838" w:h="11906" w:orient="landscape"/>
      <w:pgMar w:top="284" w:right="1418" w:bottom="1134" w:left="1418" w:header="709" w:footer="3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593" w:rsidRDefault="00B06593">
      <w:r>
        <w:separator/>
      </w:r>
    </w:p>
  </w:endnote>
  <w:endnote w:type="continuationSeparator" w:id="0">
    <w:p w:rsidR="00B06593" w:rsidRDefault="00B06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593" w:rsidRPr="003373F5" w:rsidRDefault="00B06593" w:rsidP="00333173">
    <w:pPr>
      <w:pStyle w:val="Footer"/>
      <w:pBdr>
        <w:top w:val="single" w:sz="4" w:space="1" w:color="auto"/>
      </w:pBdr>
      <w:tabs>
        <w:tab w:val="clear" w:pos="4678"/>
        <w:tab w:val="clear" w:pos="9356"/>
        <w:tab w:val="right" w:pos="8222"/>
      </w:tabs>
      <w:ind w:left="-851" w:right="-599"/>
      <w:rPr>
        <w:b/>
        <w:sz w:val="16"/>
        <w:szCs w:val="16"/>
        <w:lang w:val="nl-BE"/>
      </w:rPr>
    </w:pPr>
    <w:r>
      <w:rPr>
        <w:b/>
        <w:sz w:val="16"/>
        <w:szCs w:val="16"/>
        <w:lang w:val="nl-BE"/>
      </w:rPr>
      <w:t>Annexe 1</w:t>
    </w:r>
    <w:r>
      <w:rPr>
        <w:rFonts w:cs="Arial"/>
        <w:b/>
        <w:sz w:val="16"/>
        <w:szCs w:val="16"/>
        <w:lang w:val="nl-BE"/>
      </w:rPr>
      <w:t> </w:t>
    </w:r>
    <w:r>
      <w:rPr>
        <w:rFonts w:cs="Arial"/>
        <w:b/>
        <w:sz w:val="16"/>
        <w:szCs w:val="16"/>
        <w:lang w:val="nl-BE"/>
      </w:rPr>
      <w:t>–</w:t>
    </w:r>
    <w:r>
      <w:rPr>
        <w:rFonts w:cs="Arial"/>
        <w:b/>
        <w:sz w:val="16"/>
        <w:szCs w:val="16"/>
        <w:lang w:val="nl-BE"/>
      </w:rPr>
      <w:t> </w:t>
    </w:r>
    <w:r>
      <w:rPr>
        <w:b/>
        <w:sz w:val="16"/>
        <w:szCs w:val="16"/>
        <w:lang w:val="nl-BE"/>
      </w:rPr>
      <w:t xml:space="preserve">Page </w:t>
    </w:r>
    <w:r>
      <w:rPr>
        <w:b/>
        <w:sz w:val="16"/>
        <w:szCs w:val="16"/>
        <w:lang w:val="nl-BE"/>
      </w:rPr>
      <w:fldChar w:fldCharType="begin"/>
    </w:r>
    <w:r>
      <w:rPr>
        <w:b/>
        <w:sz w:val="16"/>
        <w:szCs w:val="16"/>
        <w:lang w:val="nl-BE"/>
      </w:rPr>
      <w:instrText xml:space="preserve"> PAGE   </w:instrText>
    </w:r>
    <w:r>
      <w:rPr>
        <w:b/>
        <w:sz w:val="16"/>
        <w:szCs w:val="16"/>
        <w:lang w:val="nl-BE"/>
      </w:rPr>
      <w:fldChar w:fldCharType="separate"/>
    </w:r>
    <w:r w:rsidR="000B6B92">
      <w:rPr>
        <w:b/>
        <w:noProof/>
        <w:sz w:val="16"/>
        <w:szCs w:val="16"/>
        <w:lang w:val="nl-BE"/>
      </w:rPr>
      <w:t>28</w:t>
    </w:r>
    <w:r>
      <w:rPr>
        <w:b/>
        <w:sz w:val="16"/>
        <w:szCs w:val="16"/>
        <w:lang w:val="nl-BE"/>
      </w:rPr>
      <w:fldChar w:fldCharType="end"/>
    </w:r>
    <w:r>
      <w:rPr>
        <w:b/>
        <w:sz w:val="16"/>
        <w:szCs w:val="16"/>
        <w:lang w:val="nl-BE"/>
      </w:rPr>
      <w:t>/</w:t>
    </w:r>
    <w:r>
      <w:rPr>
        <w:b/>
        <w:sz w:val="16"/>
        <w:szCs w:val="16"/>
        <w:lang w:val="nl-BE"/>
      </w:rPr>
      <w:fldChar w:fldCharType="begin"/>
    </w:r>
    <w:r>
      <w:rPr>
        <w:b/>
        <w:sz w:val="16"/>
        <w:szCs w:val="16"/>
        <w:lang w:val="nl-BE"/>
      </w:rPr>
      <w:instrText xml:space="preserve"> NUMPAGES   </w:instrText>
    </w:r>
    <w:r>
      <w:rPr>
        <w:b/>
        <w:sz w:val="16"/>
        <w:szCs w:val="16"/>
        <w:lang w:val="nl-BE"/>
      </w:rPr>
      <w:fldChar w:fldCharType="separate"/>
    </w:r>
    <w:r w:rsidR="000B6B92">
      <w:rPr>
        <w:b/>
        <w:noProof/>
        <w:sz w:val="16"/>
        <w:szCs w:val="16"/>
        <w:lang w:val="nl-BE"/>
      </w:rPr>
      <w:t>28</w:t>
    </w:r>
    <w:r>
      <w:rPr>
        <w:b/>
        <w:sz w:val="16"/>
        <w:szCs w:val="16"/>
        <w:lang w:val="nl-BE"/>
      </w:rPr>
      <w:fldChar w:fldCharType="end"/>
    </w:r>
    <w:r>
      <w:rPr>
        <w:b/>
        <w:sz w:val="16"/>
        <w:szCs w:val="16"/>
        <w:lang w:val="nl-BE"/>
      </w:rPr>
      <w:tab/>
    </w:r>
    <w:r w:rsidR="004E5D3F" w:rsidRPr="004E5D3F">
      <w:rPr>
        <w:sz w:val="14"/>
        <w:szCs w:val="16"/>
        <w:lang w:val="nl-BE"/>
      </w:rPr>
      <w:t>NBB_2016_42</w:t>
    </w:r>
    <w:r w:rsidR="004E5D3F" w:rsidRPr="004E5D3F">
      <w:rPr>
        <w:rFonts w:cs="Arial"/>
        <w:sz w:val="14"/>
        <w:szCs w:val="16"/>
        <w:lang w:val="nl-BE"/>
      </w:rPr>
      <w:t> </w:t>
    </w:r>
    <w:r w:rsidR="004E5D3F" w:rsidRPr="004E5D3F">
      <w:rPr>
        <w:rFonts w:cs="Arial"/>
        <w:sz w:val="14"/>
        <w:szCs w:val="16"/>
        <w:lang w:val="nl-BE"/>
      </w:rPr>
      <w:t>–</w:t>
    </w:r>
    <w:r w:rsidR="004E5D3F" w:rsidRPr="004E5D3F">
      <w:rPr>
        <w:rFonts w:cs="Arial"/>
        <w:sz w:val="14"/>
        <w:szCs w:val="16"/>
        <w:lang w:val="nl-BE"/>
      </w:rPr>
      <w:t> </w:t>
    </w:r>
    <w:r w:rsidR="004E5D3F" w:rsidRPr="004E5D3F">
      <w:rPr>
        <w:sz w:val="14"/>
        <w:szCs w:val="16"/>
        <w:lang w:val="nl-BE"/>
      </w:rPr>
      <w:t>26 octobre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593" w:rsidRPr="003373F5" w:rsidRDefault="00B06593" w:rsidP="00F64E38">
    <w:pPr>
      <w:pStyle w:val="Footer"/>
      <w:pBdr>
        <w:top w:val="single" w:sz="4" w:space="1" w:color="auto"/>
      </w:pBdr>
      <w:rPr>
        <w:b/>
        <w:sz w:val="16"/>
        <w:szCs w:val="14"/>
        <w:lang w:val="nl-BE"/>
      </w:rPr>
    </w:pPr>
    <w:r>
      <w:rPr>
        <w:b/>
        <w:sz w:val="16"/>
        <w:szCs w:val="14"/>
        <w:lang w:val="nl-BE"/>
      </w:rPr>
      <w:tab/>
    </w:r>
    <w:r>
      <w:rPr>
        <w:sz w:val="14"/>
        <w:szCs w:val="14"/>
        <w:lang w:val="nl-BE"/>
      </w:rPr>
      <w:t>NBB_2013_10</w:t>
    </w:r>
    <w:r>
      <w:rPr>
        <w:rFonts w:cs="Arial"/>
        <w:sz w:val="14"/>
        <w:szCs w:val="14"/>
        <w:lang w:val="nl-BE"/>
      </w:rPr>
      <w:t> </w:t>
    </w:r>
    <w:r>
      <w:rPr>
        <w:rFonts w:cs="Arial"/>
        <w:sz w:val="14"/>
        <w:szCs w:val="14"/>
        <w:lang w:val="nl-BE"/>
      </w:rPr>
      <w:t>–</w:t>
    </w:r>
    <w:r>
      <w:rPr>
        <w:rFonts w:cs="Arial"/>
        <w:sz w:val="14"/>
        <w:szCs w:val="14"/>
        <w:lang w:val="nl-BE"/>
      </w:rPr>
      <w:t> </w:t>
    </w:r>
    <w:r>
      <w:rPr>
        <w:sz w:val="14"/>
        <w:szCs w:val="14"/>
        <w:lang w:val="nl-BE"/>
      </w:rPr>
      <w:t>25 septembre 2013</w:t>
    </w:r>
    <w:r>
      <w:rPr>
        <w:b/>
        <w:sz w:val="16"/>
        <w:szCs w:val="14"/>
        <w:lang w:val="nl-BE"/>
      </w:rPr>
      <w:tab/>
      <w:t>Annexe 1</w:t>
    </w:r>
    <w:r>
      <w:rPr>
        <w:rFonts w:cs="Arial"/>
        <w:b/>
        <w:sz w:val="16"/>
        <w:szCs w:val="14"/>
        <w:lang w:val="nl-BE"/>
      </w:rPr>
      <w:t> </w:t>
    </w:r>
    <w:r>
      <w:rPr>
        <w:rFonts w:cs="Arial"/>
        <w:b/>
        <w:sz w:val="16"/>
        <w:szCs w:val="14"/>
        <w:lang w:val="nl-BE"/>
      </w:rPr>
      <w:t>–</w:t>
    </w:r>
    <w:r>
      <w:rPr>
        <w:rFonts w:cs="Arial"/>
        <w:b/>
        <w:sz w:val="16"/>
        <w:szCs w:val="14"/>
        <w:lang w:val="nl-BE"/>
      </w:rPr>
      <w:t> </w:t>
    </w:r>
    <w:r>
      <w:rPr>
        <w:b/>
        <w:sz w:val="16"/>
        <w:szCs w:val="14"/>
        <w:lang w:val="nl-BE"/>
      </w:rPr>
      <w:t xml:space="preserve">Page </w:t>
    </w:r>
    <w:r>
      <w:rPr>
        <w:b/>
        <w:sz w:val="16"/>
        <w:szCs w:val="14"/>
        <w:lang w:val="nl-BE"/>
      </w:rPr>
      <w:fldChar w:fldCharType="begin"/>
    </w:r>
    <w:r>
      <w:rPr>
        <w:b/>
        <w:sz w:val="16"/>
        <w:szCs w:val="14"/>
        <w:lang w:val="nl-BE"/>
      </w:rPr>
      <w:instrText xml:space="preserve"> PAGE   </w:instrText>
    </w:r>
    <w:r>
      <w:rPr>
        <w:b/>
        <w:sz w:val="16"/>
        <w:szCs w:val="14"/>
        <w:lang w:val="nl-BE"/>
      </w:rPr>
      <w:fldChar w:fldCharType="separate"/>
    </w:r>
    <w:r>
      <w:rPr>
        <w:b/>
        <w:noProof/>
        <w:sz w:val="16"/>
        <w:szCs w:val="14"/>
        <w:lang w:val="nl-BE"/>
      </w:rPr>
      <w:t>3</w:t>
    </w:r>
    <w:r>
      <w:rPr>
        <w:b/>
        <w:sz w:val="16"/>
        <w:szCs w:val="14"/>
        <w:lang w:val="nl-BE"/>
      </w:rPr>
      <w:fldChar w:fldCharType="end"/>
    </w:r>
    <w:r>
      <w:rPr>
        <w:b/>
        <w:sz w:val="16"/>
        <w:szCs w:val="14"/>
        <w:lang w:val="nl-BE"/>
      </w:rPr>
      <w:t>/</w:t>
    </w:r>
    <w:r>
      <w:rPr>
        <w:b/>
        <w:sz w:val="16"/>
        <w:szCs w:val="14"/>
        <w:lang w:val="nl-BE"/>
      </w:rPr>
      <w:fldChar w:fldCharType="begin"/>
    </w:r>
    <w:r>
      <w:rPr>
        <w:b/>
        <w:sz w:val="16"/>
        <w:szCs w:val="14"/>
        <w:lang w:val="nl-BE"/>
      </w:rPr>
      <w:instrText xml:space="preserve"> NUMPAGES   </w:instrText>
    </w:r>
    <w:r>
      <w:rPr>
        <w:b/>
        <w:sz w:val="16"/>
        <w:szCs w:val="14"/>
        <w:lang w:val="nl-BE"/>
      </w:rPr>
      <w:fldChar w:fldCharType="separate"/>
    </w:r>
    <w:r w:rsidR="00160066">
      <w:rPr>
        <w:b/>
        <w:noProof/>
        <w:sz w:val="16"/>
        <w:szCs w:val="14"/>
        <w:lang w:val="nl-BE"/>
      </w:rPr>
      <w:t>29</w:t>
    </w:r>
    <w:r>
      <w:rPr>
        <w:b/>
        <w:sz w:val="16"/>
        <w:szCs w:val="14"/>
        <w:lang w:val="nl-B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593" w:rsidRPr="003373F5" w:rsidRDefault="00B06593" w:rsidP="00CB2202">
    <w:pPr>
      <w:pStyle w:val="Footer"/>
      <w:pBdr>
        <w:top w:val="single" w:sz="4" w:space="1" w:color="auto"/>
      </w:pBdr>
      <w:rPr>
        <w:b/>
        <w:sz w:val="16"/>
        <w:szCs w:val="16"/>
        <w:lang w:val="nl-BE"/>
      </w:rPr>
    </w:pPr>
    <w:r>
      <w:rPr>
        <w:b/>
        <w:sz w:val="16"/>
        <w:szCs w:val="16"/>
        <w:lang w:val="nl-BE"/>
      </w:rPr>
      <w:tab/>
    </w:r>
    <w:r w:rsidRPr="004E5D3F">
      <w:rPr>
        <w:sz w:val="14"/>
        <w:szCs w:val="16"/>
        <w:lang w:val="nl-BE"/>
      </w:rPr>
      <w:t>NBB_</w:t>
    </w:r>
    <w:r w:rsidR="00B2340A" w:rsidRPr="004E5D3F">
      <w:rPr>
        <w:sz w:val="14"/>
        <w:szCs w:val="16"/>
        <w:lang w:val="nl-BE"/>
      </w:rPr>
      <w:t>2016</w:t>
    </w:r>
    <w:r w:rsidRPr="004E5D3F">
      <w:rPr>
        <w:sz w:val="14"/>
        <w:szCs w:val="16"/>
        <w:lang w:val="nl-BE"/>
      </w:rPr>
      <w:t>_</w:t>
    </w:r>
    <w:r w:rsidR="004E5D3F" w:rsidRPr="004E5D3F">
      <w:rPr>
        <w:sz w:val="14"/>
        <w:szCs w:val="16"/>
        <w:lang w:val="nl-BE"/>
      </w:rPr>
      <w:t>42</w:t>
    </w:r>
    <w:r w:rsidRPr="004E5D3F">
      <w:rPr>
        <w:rFonts w:cs="Arial"/>
        <w:sz w:val="14"/>
        <w:szCs w:val="16"/>
        <w:lang w:val="nl-BE"/>
      </w:rPr>
      <w:t> </w:t>
    </w:r>
    <w:r w:rsidRPr="004E5D3F">
      <w:rPr>
        <w:rFonts w:cs="Arial"/>
        <w:sz w:val="14"/>
        <w:szCs w:val="16"/>
        <w:lang w:val="nl-BE"/>
      </w:rPr>
      <w:t>–</w:t>
    </w:r>
    <w:r w:rsidRPr="004E5D3F">
      <w:rPr>
        <w:rFonts w:cs="Arial"/>
        <w:sz w:val="14"/>
        <w:szCs w:val="16"/>
        <w:lang w:val="nl-BE"/>
      </w:rPr>
      <w:t> </w:t>
    </w:r>
    <w:r w:rsidR="004E5D3F" w:rsidRPr="004E5D3F">
      <w:rPr>
        <w:sz w:val="14"/>
        <w:szCs w:val="16"/>
        <w:lang w:val="nl-BE"/>
      </w:rPr>
      <w:t xml:space="preserve">26 octobre </w:t>
    </w:r>
    <w:r w:rsidRPr="004E5D3F">
      <w:rPr>
        <w:sz w:val="14"/>
        <w:szCs w:val="16"/>
        <w:lang w:val="nl-BE"/>
      </w:rPr>
      <w:t>201</w:t>
    </w:r>
    <w:r w:rsidR="00B2340A" w:rsidRPr="004E5D3F">
      <w:rPr>
        <w:sz w:val="14"/>
        <w:szCs w:val="16"/>
        <w:lang w:val="nl-BE"/>
      </w:rPr>
      <w:t>6</w:t>
    </w:r>
    <w:r w:rsidRPr="00410E6E">
      <w:rPr>
        <w:b/>
        <w:sz w:val="16"/>
        <w:szCs w:val="16"/>
        <w:lang w:val="nl-BE"/>
      </w:rPr>
      <w:tab/>
      <w:t>Annexe 1</w:t>
    </w:r>
    <w:r w:rsidRPr="00410E6E">
      <w:rPr>
        <w:rFonts w:cs="Arial"/>
        <w:b/>
        <w:sz w:val="16"/>
        <w:szCs w:val="16"/>
        <w:lang w:val="nl-BE"/>
      </w:rPr>
      <w:t> </w:t>
    </w:r>
    <w:r w:rsidRPr="00410E6E">
      <w:rPr>
        <w:rFonts w:cs="Arial"/>
        <w:b/>
        <w:sz w:val="16"/>
        <w:szCs w:val="16"/>
        <w:lang w:val="nl-BE"/>
      </w:rPr>
      <w:t>–</w:t>
    </w:r>
    <w:r w:rsidRPr="00410E6E">
      <w:rPr>
        <w:rFonts w:cs="Arial"/>
        <w:b/>
        <w:sz w:val="16"/>
        <w:szCs w:val="16"/>
        <w:lang w:val="nl-BE"/>
      </w:rPr>
      <w:t> </w:t>
    </w:r>
    <w:r w:rsidRPr="00410E6E">
      <w:rPr>
        <w:b/>
        <w:sz w:val="16"/>
        <w:szCs w:val="16"/>
        <w:lang w:val="nl-BE"/>
      </w:rPr>
      <w:t xml:space="preserve">Page </w:t>
    </w:r>
    <w:r w:rsidRPr="00410E6E">
      <w:rPr>
        <w:b/>
        <w:sz w:val="16"/>
        <w:szCs w:val="16"/>
        <w:lang w:val="nl-BE"/>
      </w:rPr>
      <w:fldChar w:fldCharType="begin"/>
    </w:r>
    <w:r w:rsidRPr="00410E6E">
      <w:rPr>
        <w:b/>
        <w:sz w:val="16"/>
        <w:szCs w:val="16"/>
        <w:lang w:val="nl-BE"/>
      </w:rPr>
      <w:instrText xml:space="preserve"> PAGE   </w:instrText>
    </w:r>
    <w:r w:rsidRPr="00410E6E">
      <w:rPr>
        <w:b/>
        <w:sz w:val="16"/>
        <w:szCs w:val="16"/>
        <w:lang w:val="nl-BE"/>
      </w:rPr>
      <w:fldChar w:fldCharType="separate"/>
    </w:r>
    <w:r w:rsidR="000B6B92">
      <w:rPr>
        <w:b/>
        <w:noProof/>
        <w:sz w:val="16"/>
        <w:szCs w:val="16"/>
        <w:lang w:val="nl-BE"/>
      </w:rPr>
      <w:t>1</w:t>
    </w:r>
    <w:r w:rsidRPr="00410E6E">
      <w:rPr>
        <w:b/>
        <w:sz w:val="16"/>
        <w:szCs w:val="16"/>
        <w:lang w:val="nl-BE"/>
      </w:rPr>
      <w:fldChar w:fldCharType="end"/>
    </w:r>
    <w:r w:rsidRPr="00410E6E">
      <w:rPr>
        <w:b/>
        <w:sz w:val="16"/>
        <w:szCs w:val="16"/>
        <w:lang w:val="nl-BE"/>
      </w:rPr>
      <w:t>/</w:t>
    </w:r>
    <w:r w:rsidRPr="00410E6E">
      <w:rPr>
        <w:b/>
        <w:sz w:val="16"/>
        <w:szCs w:val="16"/>
        <w:lang w:val="nl-BE"/>
      </w:rPr>
      <w:fldChar w:fldCharType="begin"/>
    </w:r>
    <w:r w:rsidRPr="00410E6E">
      <w:rPr>
        <w:b/>
        <w:sz w:val="16"/>
        <w:szCs w:val="16"/>
        <w:lang w:val="nl-BE"/>
      </w:rPr>
      <w:instrText xml:space="preserve"> NUMPAGES   </w:instrText>
    </w:r>
    <w:r w:rsidRPr="00410E6E">
      <w:rPr>
        <w:b/>
        <w:sz w:val="16"/>
        <w:szCs w:val="16"/>
        <w:lang w:val="nl-BE"/>
      </w:rPr>
      <w:fldChar w:fldCharType="separate"/>
    </w:r>
    <w:r w:rsidR="000B6B92">
      <w:rPr>
        <w:b/>
        <w:noProof/>
        <w:sz w:val="16"/>
        <w:szCs w:val="16"/>
        <w:lang w:val="nl-BE"/>
      </w:rPr>
      <w:t>29</w:t>
    </w:r>
    <w:r w:rsidRPr="00410E6E">
      <w:rPr>
        <w:b/>
        <w:sz w:val="16"/>
        <w:szCs w:val="16"/>
        <w:lang w:val="nl-BE"/>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593" w:rsidRDefault="00B06593" w:rsidP="00333173">
    <w:pPr>
      <w:pStyle w:val="Footer"/>
      <w:pBdr>
        <w:top w:val="single" w:sz="4" w:space="1" w:color="auto"/>
      </w:pBdr>
      <w:tabs>
        <w:tab w:val="clear" w:pos="4678"/>
        <w:tab w:val="clear" w:pos="9356"/>
        <w:tab w:val="left" w:pos="5387"/>
        <w:tab w:val="right" w:pos="14601"/>
      </w:tabs>
      <w:ind w:left="-851" w:right="-599"/>
    </w:pPr>
    <w:r>
      <w:rPr>
        <w:sz w:val="14"/>
        <w:szCs w:val="16"/>
        <w:lang w:val="nl-BE"/>
      </w:rPr>
      <w:tab/>
    </w:r>
    <w:r w:rsidR="004E5D3F" w:rsidRPr="004E5D3F">
      <w:rPr>
        <w:sz w:val="14"/>
        <w:szCs w:val="16"/>
        <w:lang w:val="nl-BE"/>
      </w:rPr>
      <w:t>NBB_2016_42</w:t>
    </w:r>
    <w:r w:rsidR="004E5D3F" w:rsidRPr="004E5D3F">
      <w:rPr>
        <w:rFonts w:cs="Arial"/>
        <w:sz w:val="14"/>
        <w:szCs w:val="16"/>
        <w:lang w:val="nl-BE"/>
      </w:rPr>
      <w:t> </w:t>
    </w:r>
    <w:r w:rsidR="004E5D3F" w:rsidRPr="004E5D3F">
      <w:rPr>
        <w:rFonts w:cs="Arial"/>
        <w:sz w:val="14"/>
        <w:szCs w:val="16"/>
        <w:lang w:val="nl-BE"/>
      </w:rPr>
      <w:t>–</w:t>
    </w:r>
    <w:r w:rsidR="004E5D3F" w:rsidRPr="004E5D3F">
      <w:rPr>
        <w:rFonts w:cs="Arial"/>
        <w:sz w:val="14"/>
        <w:szCs w:val="16"/>
        <w:lang w:val="nl-BE"/>
      </w:rPr>
      <w:t> </w:t>
    </w:r>
    <w:r w:rsidR="004E5D3F" w:rsidRPr="004E5D3F">
      <w:rPr>
        <w:sz w:val="14"/>
        <w:szCs w:val="16"/>
        <w:lang w:val="nl-BE"/>
      </w:rPr>
      <w:t>26 octobre 2016</w:t>
    </w:r>
    <w:r>
      <w:rPr>
        <w:sz w:val="14"/>
        <w:szCs w:val="16"/>
        <w:lang w:val="nl-BE"/>
      </w:rPr>
      <w:tab/>
    </w:r>
    <w:r>
      <w:rPr>
        <w:b/>
        <w:sz w:val="16"/>
        <w:szCs w:val="16"/>
        <w:lang w:val="nl-BE"/>
      </w:rPr>
      <w:t>Annexe 1</w:t>
    </w:r>
    <w:r>
      <w:rPr>
        <w:rFonts w:cs="Arial"/>
        <w:b/>
        <w:sz w:val="16"/>
        <w:szCs w:val="16"/>
        <w:lang w:val="nl-BE"/>
      </w:rPr>
      <w:t> </w:t>
    </w:r>
    <w:r>
      <w:rPr>
        <w:rFonts w:cs="Arial"/>
        <w:b/>
        <w:sz w:val="16"/>
        <w:szCs w:val="16"/>
        <w:lang w:val="nl-BE"/>
      </w:rPr>
      <w:t>–</w:t>
    </w:r>
    <w:r>
      <w:rPr>
        <w:rFonts w:cs="Arial"/>
        <w:b/>
        <w:sz w:val="16"/>
        <w:szCs w:val="16"/>
        <w:lang w:val="nl-BE"/>
      </w:rPr>
      <w:t> </w:t>
    </w:r>
    <w:r>
      <w:rPr>
        <w:b/>
        <w:sz w:val="16"/>
        <w:szCs w:val="16"/>
        <w:lang w:val="nl-BE"/>
      </w:rPr>
      <w:t xml:space="preserve">Page </w:t>
    </w:r>
    <w:r>
      <w:rPr>
        <w:b/>
        <w:sz w:val="16"/>
        <w:szCs w:val="16"/>
        <w:lang w:val="nl-BE"/>
      </w:rPr>
      <w:fldChar w:fldCharType="begin"/>
    </w:r>
    <w:r>
      <w:rPr>
        <w:b/>
        <w:sz w:val="16"/>
        <w:szCs w:val="16"/>
        <w:lang w:val="nl-BE"/>
      </w:rPr>
      <w:instrText xml:space="preserve"> PAGE   </w:instrText>
    </w:r>
    <w:r>
      <w:rPr>
        <w:b/>
        <w:sz w:val="16"/>
        <w:szCs w:val="16"/>
        <w:lang w:val="nl-BE"/>
      </w:rPr>
      <w:fldChar w:fldCharType="separate"/>
    </w:r>
    <w:r w:rsidR="000B6B92">
      <w:rPr>
        <w:b/>
        <w:noProof/>
        <w:sz w:val="16"/>
        <w:szCs w:val="16"/>
        <w:lang w:val="nl-BE"/>
      </w:rPr>
      <w:t>29</w:t>
    </w:r>
    <w:r>
      <w:rPr>
        <w:b/>
        <w:sz w:val="16"/>
        <w:szCs w:val="16"/>
        <w:lang w:val="nl-BE"/>
      </w:rPr>
      <w:fldChar w:fldCharType="end"/>
    </w:r>
    <w:r>
      <w:rPr>
        <w:b/>
        <w:sz w:val="16"/>
        <w:szCs w:val="16"/>
        <w:lang w:val="nl-BE"/>
      </w:rPr>
      <w:t>/</w:t>
    </w:r>
    <w:r>
      <w:rPr>
        <w:b/>
        <w:sz w:val="16"/>
        <w:szCs w:val="16"/>
        <w:lang w:val="nl-BE"/>
      </w:rPr>
      <w:fldChar w:fldCharType="begin"/>
    </w:r>
    <w:r>
      <w:rPr>
        <w:b/>
        <w:sz w:val="16"/>
        <w:szCs w:val="16"/>
        <w:lang w:val="nl-BE"/>
      </w:rPr>
      <w:instrText xml:space="preserve"> NUMPAGES   </w:instrText>
    </w:r>
    <w:r>
      <w:rPr>
        <w:b/>
        <w:sz w:val="16"/>
        <w:szCs w:val="16"/>
        <w:lang w:val="nl-BE"/>
      </w:rPr>
      <w:fldChar w:fldCharType="separate"/>
    </w:r>
    <w:r w:rsidR="000B6B92">
      <w:rPr>
        <w:b/>
        <w:noProof/>
        <w:sz w:val="16"/>
        <w:szCs w:val="16"/>
        <w:lang w:val="nl-BE"/>
      </w:rPr>
      <w:t>29</w:t>
    </w:r>
    <w:r>
      <w:rPr>
        <w:b/>
        <w:sz w:val="16"/>
        <w:szCs w:val="16"/>
        <w:lang w:val="nl-BE"/>
      </w:rPr>
      <w:fldChar w:fldCharType="end"/>
    </w:r>
  </w:p>
  <w:p w:rsidR="00B06593" w:rsidRDefault="00B065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593" w:rsidRPr="00117F31" w:rsidRDefault="00B06593" w:rsidP="00117F31">
      <w:pPr>
        <w:pStyle w:val="Footer"/>
      </w:pPr>
    </w:p>
  </w:footnote>
  <w:footnote w:type="continuationSeparator" w:id="0">
    <w:p w:rsidR="00B06593" w:rsidRPr="00117F31" w:rsidRDefault="00B06593" w:rsidP="00117F31">
      <w:pPr>
        <w:pStyle w:val="Footer"/>
      </w:pPr>
    </w:p>
  </w:footnote>
  <w:footnote w:type="continuationNotice" w:id="1">
    <w:p w:rsidR="00B06593" w:rsidRDefault="00B065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3F" w:rsidRDefault="004E5D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3F" w:rsidRDefault="004E5D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3F" w:rsidRDefault="004E5D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C4C596"/>
    <w:lvl w:ilvl="0">
      <w:start w:val="1"/>
      <w:numFmt w:val="decimal"/>
      <w:lvlText w:val="%1."/>
      <w:lvlJc w:val="left"/>
      <w:pPr>
        <w:tabs>
          <w:tab w:val="num" w:pos="1492"/>
        </w:tabs>
        <w:ind w:left="1492" w:hanging="360"/>
      </w:pPr>
    </w:lvl>
  </w:abstractNum>
  <w:abstractNum w:abstractNumId="1">
    <w:nsid w:val="FFFFFF7D"/>
    <w:multiLevelType w:val="singleLevel"/>
    <w:tmpl w:val="B456B8EA"/>
    <w:lvl w:ilvl="0">
      <w:start w:val="1"/>
      <w:numFmt w:val="decimal"/>
      <w:lvlText w:val="%1."/>
      <w:lvlJc w:val="left"/>
      <w:pPr>
        <w:tabs>
          <w:tab w:val="num" w:pos="1209"/>
        </w:tabs>
        <w:ind w:left="1209" w:hanging="360"/>
      </w:pPr>
    </w:lvl>
  </w:abstractNum>
  <w:abstractNum w:abstractNumId="2">
    <w:nsid w:val="FFFFFF7E"/>
    <w:multiLevelType w:val="singleLevel"/>
    <w:tmpl w:val="FB5CC4CE"/>
    <w:lvl w:ilvl="0">
      <w:start w:val="1"/>
      <w:numFmt w:val="decimal"/>
      <w:lvlText w:val="%1."/>
      <w:lvlJc w:val="left"/>
      <w:pPr>
        <w:tabs>
          <w:tab w:val="num" w:pos="926"/>
        </w:tabs>
        <w:ind w:left="926" w:hanging="360"/>
      </w:pPr>
    </w:lvl>
  </w:abstractNum>
  <w:abstractNum w:abstractNumId="3">
    <w:nsid w:val="FFFFFF7F"/>
    <w:multiLevelType w:val="singleLevel"/>
    <w:tmpl w:val="5A54D732"/>
    <w:lvl w:ilvl="0">
      <w:start w:val="1"/>
      <w:numFmt w:val="decimal"/>
      <w:lvlText w:val="%1."/>
      <w:lvlJc w:val="left"/>
      <w:pPr>
        <w:tabs>
          <w:tab w:val="num" w:pos="643"/>
        </w:tabs>
        <w:ind w:left="643" w:hanging="360"/>
      </w:pPr>
    </w:lvl>
  </w:abstractNum>
  <w:abstractNum w:abstractNumId="4">
    <w:nsid w:val="FFFFFF80"/>
    <w:multiLevelType w:val="singleLevel"/>
    <w:tmpl w:val="8CFE73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5624D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3863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7F8D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CC288AE"/>
    <w:lvl w:ilvl="0">
      <w:start w:val="1"/>
      <w:numFmt w:val="decimal"/>
      <w:lvlText w:val="%1."/>
      <w:lvlJc w:val="left"/>
      <w:pPr>
        <w:tabs>
          <w:tab w:val="num" w:pos="360"/>
        </w:tabs>
        <w:ind w:left="360" w:hanging="360"/>
      </w:pPr>
    </w:lvl>
  </w:abstractNum>
  <w:abstractNum w:abstractNumId="9">
    <w:nsid w:val="FFFFFF89"/>
    <w:multiLevelType w:val="singleLevel"/>
    <w:tmpl w:val="C8DC3AA6"/>
    <w:lvl w:ilvl="0">
      <w:start w:val="1"/>
      <w:numFmt w:val="bullet"/>
      <w:lvlText w:val=""/>
      <w:lvlJc w:val="left"/>
      <w:pPr>
        <w:tabs>
          <w:tab w:val="num" w:pos="360"/>
        </w:tabs>
        <w:ind w:left="360" w:hanging="360"/>
      </w:pPr>
      <w:rPr>
        <w:rFonts w:ascii="Symbol" w:hAnsi="Symbol" w:hint="default"/>
      </w:rPr>
    </w:lvl>
  </w:abstractNum>
  <w:abstractNum w:abstractNumId="10">
    <w:nsid w:val="0441614D"/>
    <w:multiLevelType w:val="hybridMultilevel"/>
    <w:tmpl w:val="E750AB02"/>
    <w:lvl w:ilvl="0" w:tplc="A77E2DBC">
      <w:start w:val="1"/>
      <w:numFmt w:val="decimal"/>
      <w:lvlText w:val="1.%1."/>
      <w:lvlJc w:val="left"/>
      <w:pPr>
        <w:ind w:left="1440" w:hanging="360"/>
      </w:pPr>
      <w:rPr>
        <w:rFonts w:hint="default"/>
      </w:rPr>
    </w:lvl>
    <w:lvl w:ilvl="1" w:tplc="080C0019">
      <w:start w:val="1"/>
      <w:numFmt w:val="lowerLetter"/>
      <w:lvlText w:val="%2."/>
      <w:lvlJc w:val="left"/>
      <w:pPr>
        <w:ind w:left="2160" w:hanging="360"/>
      </w:pPr>
    </w:lvl>
    <w:lvl w:ilvl="2" w:tplc="080C001B">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1">
    <w:nsid w:val="076E42DC"/>
    <w:multiLevelType w:val="multilevel"/>
    <w:tmpl w:val="6D967668"/>
    <w:lvl w:ilvl="0">
      <w:start w:val="1"/>
      <w:numFmt w:val="none"/>
      <w:lvlText w:val="%1"/>
      <w:lvlJc w:val="left"/>
      <w:pPr>
        <w:tabs>
          <w:tab w:val="num" w:pos="0"/>
        </w:tabs>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2">
    <w:nsid w:val="0FBB2B4B"/>
    <w:multiLevelType w:val="hybridMultilevel"/>
    <w:tmpl w:val="82DCC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F22421"/>
    <w:multiLevelType w:val="multilevel"/>
    <w:tmpl w:val="083AFA2E"/>
    <w:lvl w:ilvl="0">
      <w:start w:val="1"/>
      <w:numFmt w:val="none"/>
      <w:lvlText w:val="%1"/>
      <w:lvlJc w:val="left"/>
      <w:pPr>
        <w:tabs>
          <w:tab w:val="num" w:pos="0"/>
        </w:tabs>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4">
    <w:nsid w:val="162C51DB"/>
    <w:multiLevelType w:val="multilevel"/>
    <w:tmpl w:val="DDE64F1C"/>
    <w:lvl w:ilvl="0">
      <w:start w:val="1"/>
      <w:numFmt w:val="none"/>
      <w:suff w:val="nothing"/>
      <w:lvlText w:val="%1"/>
      <w:lvlJc w:val="left"/>
      <w:pPr>
        <w:ind w:left="0" w:firstLine="0"/>
      </w:pPr>
      <w:rPr>
        <w:rFonts w:hint="default"/>
        <w:u w:val="none"/>
      </w:rPr>
    </w:lvl>
    <w:lvl w:ilvl="1">
      <w:start w:val="1"/>
      <w:numFmt w:val="decimal"/>
      <w:lvlText w:val="%1%2."/>
      <w:lvlJc w:val="left"/>
      <w:pPr>
        <w:tabs>
          <w:tab w:val="num" w:pos="284"/>
        </w:tabs>
        <w:ind w:left="284" w:hanging="284"/>
      </w:pPr>
      <w:rPr>
        <w:rFonts w:hint="default"/>
        <w:u w:val="none"/>
      </w:rPr>
    </w:lvl>
    <w:lvl w:ilvl="2">
      <w:start w:val="1"/>
      <w:numFmt w:val="decimal"/>
      <w:lvlText w:val="%1%2.%3"/>
      <w:lvlJc w:val="left"/>
      <w:pPr>
        <w:tabs>
          <w:tab w:val="num" w:pos="397"/>
        </w:tabs>
        <w:ind w:left="397" w:hanging="397"/>
      </w:pPr>
      <w:rPr>
        <w:rFonts w:hint="default"/>
        <w:u w:val="none"/>
      </w:rPr>
    </w:lvl>
    <w:lvl w:ilvl="3">
      <w:start w:val="1"/>
      <w:numFmt w:val="decimal"/>
      <w:lvlText w:val="%1%2.%3.%4"/>
      <w:lvlJc w:val="left"/>
      <w:pPr>
        <w:tabs>
          <w:tab w:val="num" w:pos="510"/>
        </w:tabs>
        <w:ind w:left="510" w:hanging="510"/>
      </w:pPr>
      <w:rPr>
        <w:rFonts w:hint="default"/>
        <w:u w:val="none"/>
      </w:rPr>
    </w:lvl>
    <w:lvl w:ilvl="4">
      <w:start w:val="1"/>
      <w:numFmt w:val="none"/>
      <w:suff w:val="nothing"/>
      <w:lvlText w:val="%1"/>
      <w:lvlJc w:val="left"/>
      <w:pPr>
        <w:ind w:left="0" w:firstLine="0"/>
      </w:pPr>
      <w:rPr>
        <w:rFonts w:hint="default"/>
        <w:u w:val="none"/>
      </w:rPr>
    </w:lvl>
    <w:lvl w:ilvl="5">
      <w:start w:val="1"/>
      <w:numFmt w:val="none"/>
      <w:suff w:val="nothing"/>
      <w:lvlText w:val="%1"/>
      <w:lvlJc w:val="left"/>
      <w:pPr>
        <w:ind w:left="0" w:firstLine="0"/>
      </w:pPr>
      <w:rPr>
        <w:rFonts w:hint="default"/>
        <w:u w:val="none"/>
      </w:rPr>
    </w:lvl>
    <w:lvl w:ilvl="6">
      <w:start w:val="1"/>
      <w:numFmt w:val="none"/>
      <w:suff w:val="nothing"/>
      <w:lvlText w:val="%1"/>
      <w:lvlJc w:val="left"/>
      <w:pPr>
        <w:ind w:left="0" w:firstLine="0"/>
      </w:pPr>
      <w:rPr>
        <w:rFonts w:hint="default"/>
        <w:u w:val="none"/>
      </w:rPr>
    </w:lvl>
    <w:lvl w:ilvl="7">
      <w:start w:val="1"/>
      <w:numFmt w:val="none"/>
      <w:suff w:val="nothing"/>
      <w:lvlText w:val=""/>
      <w:lvlJc w:val="left"/>
      <w:pPr>
        <w:ind w:left="0" w:firstLine="0"/>
      </w:pPr>
      <w:rPr>
        <w:rFonts w:hint="default"/>
        <w:u w:val="none"/>
      </w:rPr>
    </w:lvl>
    <w:lvl w:ilvl="8">
      <w:start w:val="1"/>
      <w:numFmt w:val="none"/>
      <w:suff w:val="nothing"/>
      <w:lvlText w:val="%1"/>
      <w:lvlJc w:val="left"/>
      <w:pPr>
        <w:ind w:left="0" w:firstLine="0"/>
      </w:pPr>
      <w:rPr>
        <w:rFonts w:hint="default"/>
        <w:u w:val="none"/>
      </w:rPr>
    </w:lvl>
  </w:abstractNum>
  <w:abstractNum w:abstractNumId="15">
    <w:nsid w:val="1C4839F4"/>
    <w:multiLevelType w:val="hybridMultilevel"/>
    <w:tmpl w:val="0E1A5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96380C"/>
    <w:multiLevelType w:val="hybridMultilevel"/>
    <w:tmpl w:val="E020C49A"/>
    <w:lvl w:ilvl="0" w:tplc="C73833B8">
      <w:start w:val="1"/>
      <w:numFmt w:val="decimal"/>
      <w:lvlText w:val="4.%1."/>
      <w:lvlJc w:val="left"/>
      <w:pPr>
        <w:ind w:left="1440" w:hanging="360"/>
      </w:pPr>
      <w:rPr>
        <w:rFonts w:hint="default"/>
        <w:color w:val="auto"/>
      </w:rPr>
    </w:lvl>
    <w:lvl w:ilvl="1" w:tplc="080C0019">
      <w:start w:val="1"/>
      <w:numFmt w:val="lowerLetter"/>
      <w:lvlText w:val="%2."/>
      <w:lvlJc w:val="left"/>
      <w:pPr>
        <w:ind w:left="2160" w:hanging="360"/>
      </w:pPr>
    </w:lvl>
    <w:lvl w:ilvl="2" w:tplc="080C001B">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7">
    <w:nsid w:val="215D1D43"/>
    <w:multiLevelType w:val="multilevel"/>
    <w:tmpl w:val="20303294"/>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64D06EF"/>
    <w:multiLevelType w:val="hybridMultilevel"/>
    <w:tmpl w:val="56E28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56D4BB1"/>
    <w:multiLevelType w:val="multilevel"/>
    <w:tmpl w:val="42A63D7C"/>
    <w:lvl w:ilvl="0">
      <w:start w:val="1"/>
      <w:numFmt w:val="none"/>
      <w:suff w:val="space"/>
      <w:lvlText w:val="%1."/>
      <w:lvlJc w:val="left"/>
      <w:pPr>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20">
    <w:nsid w:val="361B5BC9"/>
    <w:multiLevelType w:val="multilevel"/>
    <w:tmpl w:val="4CBC15FC"/>
    <w:lvl w:ilvl="0">
      <w:start w:val="1"/>
      <w:numFmt w:val="none"/>
      <w:lvlText w:val=""/>
      <w:lvlJc w:val="left"/>
      <w:pPr>
        <w:tabs>
          <w:tab w:val="num" w:pos="0"/>
        </w:tabs>
        <w:ind w:left="0" w:firstLine="0"/>
      </w:pPr>
      <w:rPr>
        <w:rFonts w:hint="default"/>
      </w:rPr>
    </w:lvl>
    <w:lvl w:ilvl="1">
      <w:start w:val="1"/>
      <w:numFmt w:val="decimal"/>
      <w:lvlText w:val="%2."/>
      <w:lvlJc w:val="left"/>
      <w:pPr>
        <w:tabs>
          <w:tab w:val="num" w:pos="227"/>
        </w:tabs>
        <w:ind w:left="227" w:hanging="227"/>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454"/>
        </w:tabs>
        <w:ind w:left="454" w:hanging="454"/>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21">
    <w:nsid w:val="361F0C47"/>
    <w:multiLevelType w:val="multilevel"/>
    <w:tmpl w:val="9F8C365E"/>
    <w:lvl w:ilvl="0">
      <w:start w:val="1"/>
      <w:numFmt w:val="none"/>
      <w:lvlText w:val=""/>
      <w:lvlJc w:val="left"/>
      <w:pPr>
        <w:tabs>
          <w:tab w:val="num" w:pos="0"/>
        </w:tabs>
        <w:ind w:left="0" w:firstLine="0"/>
      </w:pPr>
      <w:rPr>
        <w:rFonts w:hint="default"/>
      </w:rPr>
    </w:lvl>
    <w:lvl w:ilvl="1">
      <w:start w:val="1"/>
      <w:numFmt w:val="decimal"/>
      <w:lvlText w:val="%2."/>
      <w:lvlJc w:val="left"/>
      <w:pPr>
        <w:tabs>
          <w:tab w:val="num" w:pos="227"/>
        </w:tabs>
        <w:ind w:left="227" w:hanging="227"/>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454"/>
        </w:tabs>
        <w:ind w:left="454" w:hanging="454"/>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22">
    <w:nsid w:val="373F18B8"/>
    <w:multiLevelType w:val="multilevel"/>
    <w:tmpl w:val="462A3074"/>
    <w:lvl w:ilvl="0">
      <w:start w:val="1"/>
      <w:numFmt w:val="none"/>
      <w:lvlText w:val="%1"/>
      <w:lvlJc w:val="left"/>
      <w:pPr>
        <w:tabs>
          <w:tab w:val="num" w:pos="0"/>
        </w:tabs>
        <w:ind w:left="0" w:firstLine="0"/>
      </w:pPr>
      <w:rPr>
        <w:rFonts w:hint="default"/>
        <w:u w:val="none"/>
      </w:rPr>
    </w:lvl>
    <w:lvl w:ilvl="1">
      <w:start w:val="1"/>
      <w:numFmt w:val="decimal"/>
      <w:lvlText w:val="%1%2."/>
      <w:lvlJc w:val="left"/>
      <w:pPr>
        <w:tabs>
          <w:tab w:val="num" w:pos="284"/>
        </w:tabs>
        <w:ind w:left="284" w:hanging="284"/>
      </w:pPr>
      <w:rPr>
        <w:rFonts w:hint="default"/>
        <w:u w:val="none"/>
      </w:rPr>
    </w:lvl>
    <w:lvl w:ilvl="2">
      <w:start w:val="1"/>
      <w:numFmt w:val="decimal"/>
      <w:lvlText w:val="%1%2.%3"/>
      <w:lvlJc w:val="left"/>
      <w:pPr>
        <w:tabs>
          <w:tab w:val="num" w:pos="397"/>
        </w:tabs>
        <w:ind w:left="397" w:hanging="397"/>
      </w:pPr>
      <w:rPr>
        <w:rFonts w:hint="default"/>
        <w:u w:val="none"/>
      </w:rPr>
    </w:lvl>
    <w:lvl w:ilvl="3">
      <w:start w:val="1"/>
      <w:numFmt w:val="decimal"/>
      <w:lvlText w:val="%1%2.%3.%4"/>
      <w:lvlJc w:val="left"/>
      <w:pPr>
        <w:tabs>
          <w:tab w:val="num" w:pos="510"/>
        </w:tabs>
        <w:ind w:left="510" w:hanging="510"/>
      </w:pPr>
      <w:rPr>
        <w:rFonts w:hint="default"/>
        <w:u w:val="none"/>
      </w:rPr>
    </w:lvl>
    <w:lvl w:ilvl="4">
      <w:start w:val="1"/>
      <w:numFmt w:val="none"/>
      <w:suff w:val="nothing"/>
      <w:lvlText w:val="%1"/>
      <w:lvlJc w:val="left"/>
      <w:pPr>
        <w:ind w:left="0" w:firstLine="0"/>
      </w:pPr>
      <w:rPr>
        <w:rFonts w:hint="default"/>
        <w:u w:val="none"/>
      </w:rPr>
    </w:lvl>
    <w:lvl w:ilvl="5">
      <w:start w:val="1"/>
      <w:numFmt w:val="none"/>
      <w:suff w:val="nothing"/>
      <w:lvlText w:val="%1"/>
      <w:lvlJc w:val="left"/>
      <w:pPr>
        <w:ind w:left="0" w:firstLine="0"/>
      </w:pPr>
      <w:rPr>
        <w:rFonts w:hint="default"/>
        <w:u w:val="none"/>
      </w:rPr>
    </w:lvl>
    <w:lvl w:ilvl="6">
      <w:start w:val="1"/>
      <w:numFmt w:val="none"/>
      <w:suff w:val="nothing"/>
      <w:lvlText w:val="%1"/>
      <w:lvlJc w:val="left"/>
      <w:pPr>
        <w:ind w:left="0" w:firstLine="0"/>
      </w:pPr>
      <w:rPr>
        <w:rFonts w:hint="default"/>
        <w:u w:val="none"/>
      </w:rPr>
    </w:lvl>
    <w:lvl w:ilvl="7">
      <w:start w:val="1"/>
      <w:numFmt w:val="none"/>
      <w:suff w:val="nothing"/>
      <w:lvlText w:val=""/>
      <w:lvlJc w:val="left"/>
      <w:pPr>
        <w:ind w:left="0" w:firstLine="0"/>
      </w:pPr>
      <w:rPr>
        <w:rFonts w:hint="default"/>
        <w:u w:val="none"/>
      </w:rPr>
    </w:lvl>
    <w:lvl w:ilvl="8">
      <w:start w:val="1"/>
      <w:numFmt w:val="none"/>
      <w:suff w:val="nothing"/>
      <w:lvlText w:val="%1"/>
      <w:lvlJc w:val="left"/>
      <w:pPr>
        <w:ind w:left="0" w:firstLine="0"/>
      </w:pPr>
      <w:rPr>
        <w:rFonts w:hint="default"/>
        <w:u w:val="none"/>
      </w:rPr>
    </w:lvl>
  </w:abstractNum>
  <w:abstractNum w:abstractNumId="23">
    <w:nsid w:val="3D3A0A8E"/>
    <w:multiLevelType w:val="multilevel"/>
    <w:tmpl w:val="46C2EAE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41575B30"/>
    <w:multiLevelType w:val="multilevel"/>
    <w:tmpl w:val="1E3660A2"/>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41B332A8"/>
    <w:multiLevelType w:val="hybridMultilevel"/>
    <w:tmpl w:val="3A205B3E"/>
    <w:lvl w:ilvl="0" w:tplc="B12678B0">
      <w:start w:val="1"/>
      <w:numFmt w:val="decimal"/>
      <w:lvlText w:val="2.%1."/>
      <w:lvlJc w:val="left"/>
      <w:pPr>
        <w:ind w:left="1440" w:hanging="360"/>
      </w:pPr>
      <w:rPr>
        <w:rFonts w:hint="default"/>
      </w:rPr>
    </w:lvl>
    <w:lvl w:ilvl="1" w:tplc="080C0019">
      <w:start w:val="1"/>
      <w:numFmt w:val="lowerLetter"/>
      <w:lvlText w:val="%2."/>
      <w:lvlJc w:val="left"/>
      <w:pPr>
        <w:ind w:left="2160" w:hanging="360"/>
      </w:pPr>
    </w:lvl>
    <w:lvl w:ilvl="2" w:tplc="080C001B">
      <w:start w:val="1"/>
      <w:numFmt w:val="lowerRoman"/>
      <w:lvlText w:val="%3."/>
      <w:lvlJc w:val="right"/>
      <w:pPr>
        <w:ind w:left="2880" w:hanging="180"/>
      </w:pPr>
    </w:lvl>
    <w:lvl w:ilvl="3" w:tplc="3C34FF50">
      <w:start w:val="1"/>
      <w:numFmt w:val="decimal"/>
      <w:lvlText w:val="%4."/>
      <w:lvlJc w:val="left"/>
      <w:pPr>
        <w:ind w:left="3600" w:hanging="360"/>
      </w:pPr>
      <w:rPr>
        <w:vertAlign w:val="superscript"/>
      </w:r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6">
    <w:nsid w:val="423F3443"/>
    <w:multiLevelType w:val="multilevel"/>
    <w:tmpl w:val="A6687038"/>
    <w:lvl w:ilvl="0">
      <w:start w:val="1"/>
      <w:numFmt w:val="decimal"/>
      <w:pStyle w:val="Heading1"/>
      <w:lvlText w:val="%1."/>
      <w:lvlJc w:val="left"/>
      <w:pPr>
        <w:ind w:left="357" w:hanging="357"/>
      </w:pPr>
      <w:rPr>
        <w:rFonts w:hint="default"/>
      </w:rPr>
    </w:lvl>
    <w:lvl w:ilvl="1">
      <w:start w:val="1"/>
      <w:numFmt w:val="upperLetter"/>
      <w:pStyle w:val="Heading2"/>
      <w:lvlText w:val="%1.%2."/>
      <w:lvlJc w:val="left"/>
      <w:pPr>
        <w:ind w:left="567" w:hanging="567"/>
      </w:pPr>
      <w:rPr>
        <w:rFonts w:hint="default"/>
      </w:rPr>
    </w:lvl>
    <w:lvl w:ilvl="2">
      <w:numFmt w:val="decimal"/>
      <w:pStyle w:val="Heading3"/>
      <w:lvlText w:val="%1.%2.%3."/>
      <w:lvlJc w:val="left"/>
      <w:pPr>
        <w:ind w:left="709" w:hanging="709"/>
      </w:pPr>
      <w:rPr>
        <w:rFonts w:hint="default"/>
      </w:rPr>
    </w:lvl>
    <w:lvl w:ilvl="3">
      <w:start w:val="1"/>
      <w:numFmt w:val="lowerLetter"/>
      <w:pStyle w:val="Heading4"/>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82A43D4"/>
    <w:multiLevelType w:val="hybridMultilevel"/>
    <w:tmpl w:val="50BCD142"/>
    <w:lvl w:ilvl="0" w:tplc="643A901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5847C49"/>
    <w:multiLevelType w:val="multilevel"/>
    <w:tmpl w:val="44F4C87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5A9E3A8C"/>
    <w:multiLevelType w:val="multilevel"/>
    <w:tmpl w:val="8200A2C0"/>
    <w:lvl w:ilvl="0">
      <w:start w:val="1"/>
      <w:numFmt w:val="decimal"/>
      <w:lvlText w:val="%1."/>
      <w:lvlJc w:val="left"/>
      <w:pPr>
        <w:tabs>
          <w:tab w:val="num" w:pos="255"/>
        </w:tabs>
        <w:ind w:left="255" w:hanging="255"/>
      </w:pPr>
      <w:rPr>
        <w:rFonts w:hint="default"/>
      </w:rPr>
    </w:lvl>
    <w:lvl w:ilvl="1">
      <w:start w:val="1"/>
      <w:numFmt w:val="decimal"/>
      <w:lvlText w:val="%2"/>
      <w:lvlJc w:val="left"/>
      <w:pPr>
        <w:tabs>
          <w:tab w:val="num" w:pos="0"/>
        </w:tabs>
        <w:ind w:left="0" w:firstLine="0"/>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5CCA7F7E"/>
    <w:multiLevelType w:val="multilevel"/>
    <w:tmpl w:val="0936A182"/>
    <w:lvl w:ilvl="0">
      <w:start w:val="1"/>
      <w:numFmt w:val="none"/>
      <w:lvlText w:val=""/>
      <w:lvlJc w:val="left"/>
      <w:pPr>
        <w:tabs>
          <w:tab w:val="num" w:pos="0"/>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510"/>
        </w:tabs>
        <w:ind w:left="510" w:hanging="51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31">
    <w:nsid w:val="60B95EA5"/>
    <w:multiLevelType w:val="multilevel"/>
    <w:tmpl w:val="A86CA668"/>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5D62239"/>
    <w:multiLevelType w:val="hybridMultilevel"/>
    <w:tmpl w:val="3D24F9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5A7236"/>
    <w:multiLevelType w:val="multilevel"/>
    <w:tmpl w:val="84DEC9D6"/>
    <w:lvl w:ilvl="0">
      <w:start w:val="1"/>
      <w:numFmt w:val="none"/>
      <w:lvlText w:val=""/>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5%1"/>
      <w:lvlJc w:val="left"/>
      <w:pPr>
        <w:tabs>
          <w:tab w:val="num" w:pos="0"/>
        </w:tabs>
        <w:ind w:left="0" w:firstLine="0"/>
      </w:pPr>
      <w:rPr>
        <w:rFonts w:hint="default"/>
      </w:rPr>
    </w:lvl>
    <w:lvl w:ilvl="5">
      <w:start w:val="1"/>
      <w:numFmt w:val="decimal"/>
      <w:lvlText w:val="%6%1"/>
      <w:lvlJc w:val="left"/>
      <w:pPr>
        <w:tabs>
          <w:tab w:val="num" w:pos="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9BD5746"/>
    <w:multiLevelType w:val="hybridMultilevel"/>
    <w:tmpl w:val="DE006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911FC9"/>
    <w:multiLevelType w:val="multilevel"/>
    <w:tmpl w:val="12D85406"/>
    <w:lvl w:ilvl="0">
      <w:start w:val="1"/>
      <w:numFmt w:val="none"/>
      <w:lvlText w:val="%1"/>
      <w:lvlJc w:val="left"/>
      <w:pPr>
        <w:tabs>
          <w:tab w:val="num" w:pos="284"/>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2.%3"/>
      <w:lvlJc w:val="left"/>
      <w:pPr>
        <w:tabs>
          <w:tab w:val="num" w:pos="284"/>
        </w:tabs>
        <w:ind w:left="284" w:hanging="284"/>
      </w:pPr>
      <w:rPr>
        <w:rFonts w:hint="default"/>
      </w:rPr>
    </w:lvl>
    <w:lvl w:ilvl="3">
      <w:start w:val="1"/>
      <w:numFmt w:val="decimal"/>
      <w:lvlText w:val="%2.%3.%4"/>
      <w:lvlJc w:val="left"/>
      <w:pPr>
        <w:tabs>
          <w:tab w:val="num" w:pos="397"/>
        </w:tabs>
        <w:ind w:left="397" w:hanging="397"/>
      </w:pPr>
      <w:rPr>
        <w:rFonts w:hint="default"/>
      </w:rPr>
    </w:lvl>
    <w:lvl w:ilvl="4">
      <w:start w:val="1"/>
      <w:numFmt w:val="none"/>
      <w:lvlText w:val=""/>
      <w:lvlJc w:val="left"/>
      <w:pPr>
        <w:tabs>
          <w:tab w:val="num" w:pos="510"/>
        </w:tabs>
        <w:ind w:left="510" w:hanging="510"/>
      </w:pPr>
      <w:rPr>
        <w:rFonts w:hint="default"/>
      </w:rPr>
    </w:lvl>
    <w:lvl w:ilvl="5">
      <w:start w:val="1"/>
      <w:numFmt w:val="none"/>
      <w:lvlText w:val=""/>
      <w:lvlJc w:val="left"/>
      <w:pPr>
        <w:tabs>
          <w:tab w:val="num" w:pos="0"/>
        </w:tabs>
        <w:ind w:left="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nsid w:val="6F321F3E"/>
    <w:multiLevelType w:val="hybridMultilevel"/>
    <w:tmpl w:val="5A30647E"/>
    <w:lvl w:ilvl="0" w:tplc="080C001B">
      <w:start w:val="1"/>
      <w:numFmt w:val="lowerRoman"/>
      <w:lvlText w:val="%1."/>
      <w:lvlJc w:val="right"/>
      <w:pPr>
        <w:ind w:left="3060" w:hanging="360"/>
      </w:pPr>
    </w:lvl>
    <w:lvl w:ilvl="1" w:tplc="080C0019" w:tentative="1">
      <w:start w:val="1"/>
      <w:numFmt w:val="lowerLetter"/>
      <w:lvlText w:val="%2."/>
      <w:lvlJc w:val="left"/>
      <w:pPr>
        <w:ind w:left="3780" w:hanging="360"/>
      </w:pPr>
    </w:lvl>
    <w:lvl w:ilvl="2" w:tplc="080C001B" w:tentative="1">
      <w:start w:val="1"/>
      <w:numFmt w:val="lowerRoman"/>
      <w:lvlText w:val="%3."/>
      <w:lvlJc w:val="right"/>
      <w:pPr>
        <w:ind w:left="4500" w:hanging="180"/>
      </w:pPr>
    </w:lvl>
    <w:lvl w:ilvl="3" w:tplc="080C000F" w:tentative="1">
      <w:start w:val="1"/>
      <w:numFmt w:val="decimal"/>
      <w:lvlText w:val="%4."/>
      <w:lvlJc w:val="left"/>
      <w:pPr>
        <w:ind w:left="5220" w:hanging="360"/>
      </w:pPr>
    </w:lvl>
    <w:lvl w:ilvl="4" w:tplc="080C0019" w:tentative="1">
      <w:start w:val="1"/>
      <w:numFmt w:val="lowerLetter"/>
      <w:lvlText w:val="%5."/>
      <w:lvlJc w:val="left"/>
      <w:pPr>
        <w:ind w:left="5940" w:hanging="360"/>
      </w:pPr>
    </w:lvl>
    <w:lvl w:ilvl="5" w:tplc="080C001B" w:tentative="1">
      <w:start w:val="1"/>
      <w:numFmt w:val="lowerRoman"/>
      <w:lvlText w:val="%6."/>
      <w:lvlJc w:val="right"/>
      <w:pPr>
        <w:ind w:left="6660" w:hanging="180"/>
      </w:pPr>
    </w:lvl>
    <w:lvl w:ilvl="6" w:tplc="080C000F" w:tentative="1">
      <w:start w:val="1"/>
      <w:numFmt w:val="decimal"/>
      <w:lvlText w:val="%7."/>
      <w:lvlJc w:val="left"/>
      <w:pPr>
        <w:ind w:left="7380" w:hanging="360"/>
      </w:pPr>
    </w:lvl>
    <w:lvl w:ilvl="7" w:tplc="080C0019" w:tentative="1">
      <w:start w:val="1"/>
      <w:numFmt w:val="lowerLetter"/>
      <w:lvlText w:val="%8."/>
      <w:lvlJc w:val="left"/>
      <w:pPr>
        <w:ind w:left="8100" w:hanging="360"/>
      </w:pPr>
    </w:lvl>
    <w:lvl w:ilvl="8" w:tplc="080C001B" w:tentative="1">
      <w:start w:val="1"/>
      <w:numFmt w:val="lowerRoman"/>
      <w:lvlText w:val="%9."/>
      <w:lvlJc w:val="right"/>
      <w:pPr>
        <w:ind w:left="8820" w:hanging="180"/>
      </w:pPr>
    </w:lvl>
  </w:abstractNum>
  <w:abstractNum w:abstractNumId="37">
    <w:nsid w:val="70BB0760"/>
    <w:multiLevelType w:val="hybridMultilevel"/>
    <w:tmpl w:val="5A30647E"/>
    <w:lvl w:ilvl="0" w:tplc="080C001B">
      <w:start w:val="1"/>
      <w:numFmt w:val="lowerRoman"/>
      <w:lvlText w:val="%1."/>
      <w:lvlJc w:val="right"/>
      <w:pPr>
        <w:ind w:left="3060" w:hanging="360"/>
      </w:pPr>
    </w:lvl>
    <w:lvl w:ilvl="1" w:tplc="080C0019" w:tentative="1">
      <w:start w:val="1"/>
      <w:numFmt w:val="lowerLetter"/>
      <w:lvlText w:val="%2."/>
      <w:lvlJc w:val="left"/>
      <w:pPr>
        <w:ind w:left="3780" w:hanging="360"/>
      </w:pPr>
    </w:lvl>
    <w:lvl w:ilvl="2" w:tplc="080C001B" w:tentative="1">
      <w:start w:val="1"/>
      <w:numFmt w:val="lowerRoman"/>
      <w:lvlText w:val="%3."/>
      <w:lvlJc w:val="right"/>
      <w:pPr>
        <w:ind w:left="4500" w:hanging="180"/>
      </w:pPr>
    </w:lvl>
    <w:lvl w:ilvl="3" w:tplc="080C000F" w:tentative="1">
      <w:start w:val="1"/>
      <w:numFmt w:val="decimal"/>
      <w:lvlText w:val="%4."/>
      <w:lvlJc w:val="left"/>
      <w:pPr>
        <w:ind w:left="5220" w:hanging="360"/>
      </w:pPr>
    </w:lvl>
    <w:lvl w:ilvl="4" w:tplc="080C0019" w:tentative="1">
      <w:start w:val="1"/>
      <w:numFmt w:val="lowerLetter"/>
      <w:lvlText w:val="%5."/>
      <w:lvlJc w:val="left"/>
      <w:pPr>
        <w:ind w:left="5940" w:hanging="360"/>
      </w:pPr>
    </w:lvl>
    <w:lvl w:ilvl="5" w:tplc="080C001B" w:tentative="1">
      <w:start w:val="1"/>
      <w:numFmt w:val="lowerRoman"/>
      <w:lvlText w:val="%6."/>
      <w:lvlJc w:val="right"/>
      <w:pPr>
        <w:ind w:left="6660" w:hanging="180"/>
      </w:pPr>
    </w:lvl>
    <w:lvl w:ilvl="6" w:tplc="080C000F" w:tentative="1">
      <w:start w:val="1"/>
      <w:numFmt w:val="decimal"/>
      <w:lvlText w:val="%7."/>
      <w:lvlJc w:val="left"/>
      <w:pPr>
        <w:ind w:left="7380" w:hanging="360"/>
      </w:pPr>
    </w:lvl>
    <w:lvl w:ilvl="7" w:tplc="080C0019" w:tentative="1">
      <w:start w:val="1"/>
      <w:numFmt w:val="lowerLetter"/>
      <w:lvlText w:val="%8."/>
      <w:lvlJc w:val="left"/>
      <w:pPr>
        <w:ind w:left="8100" w:hanging="360"/>
      </w:pPr>
    </w:lvl>
    <w:lvl w:ilvl="8" w:tplc="080C001B" w:tentative="1">
      <w:start w:val="1"/>
      <w:numFmt w:val="lowerRoman"/>
      <w:lvlText w:val="%9."/>
      <w:lvlJc w:val="right"/>
      <w:pPr>
        <w:ind w:left="8820" w:hanging="180"/>
      </w:pPr>
    </w:lvl>
  </w:abstractNum>
  <w:abstractNum w:abstractNumId="38">
    <w:nsid w:val="70FE10F4"/>
    <w:multiLevelType w:val="multilevel"/>
    <w:tmpl w:val="192C0D2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756E43D2"/>
    <w:multiLevelType w:val="multilevel"/>
    <w:tmpl w:val="64685F3A"/>
    <w:lvl w:ilvl="0">
      <w:start w:val="1"/>
      <w:numFmt w:val="none"/>
      <w:lvlText w:val=""/>
      <w:lvlJc w:val="left"/>
      <w:pPr>
        <w:tabs>
          <w:tab w:val="num" w:pos="0"/>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510"/>
        </w:tabs>
        <w:ind w:left="510" w:hanging="51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40">
    <w:nsid w:val="77D45783"/>
    <w:multiLevelType w:val="multilevel"/>
    <w:tmpl w:val="0BDE938A"/>
    <w:lvl w:ilvl="0">
      <w:start w:val="1"/>
      <w:numFmt w:val="none"/>
      <w:suff w:val="space"/>
      <w:lvlText w:val="%1"/>
      <w:lvlJc w:val="left"/>
      <w:pPr>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31"/>
  </w:num>
  <w:num w:numId="12">
    <w:abstractNumId w:val="24"/>
  </w:num>
  <w:num w:numId="13">
    <w:abstractNumId w:val="38"/>
  </w:num>
  <w:num w:numId="14">
    <w:abstractNumId w:val="28"/>
  </w:num>
  <w:num w:numId="15">
    <w:abstractNumId w:val="23"/>
  </w:num>
  <w:num w:numId="16">
    <w:abstractNumId w:val="17"/>
  </w:num>
  <w:num w:numId="17">
    <w:abstractNumId w:val="39"/>
  </w:num>
  <w:num w:numId="18">
    <w:abstractNumId w:val="14"/>
  </w:num>
  <w:num w:numId="19">
    <w:abstractNumId w:val="19"/>
  </w:num>
  <w:num w:numId="20">
    <w:abstractNumId w:val="40"/>
  </w:num>
  <w:num w:numId="21">
    <w:abstractNumId w:val="13"/>
  </w:num>
  <w:num w:numId="22">
    <w:abstractNumId w:val="29"/>
  </w:num>
  <w:num w:numId="23">
    <w:abstractNumId w:val="33"/>
  </w:num>
  <w:num w:numId="24">
    <w:abstractNumId w:val="21"/>
  </w:num>
  <w:num w:numId="25">
    <w:abstractNumId w:val="20"/>
  </w:num>
  <w:num w:numId="26">
    <w:abstractNumId w:val="30"/>
  </w:num>
  <w:num w:numId="27">
    <w:abstractNumId w:val="11"/>
  </w:num>
  <w:num w:numId="28">
    <w:abstractNumId w:val="22"/>
  </w:num>
  <w:num w:numId="29">
    <w:abstractNumId w:val="35"/>
  </w:num>
  <w:num w:numId="30">
    <w:abstractNumId w:val="26"/>
  </w:num>
  <w:num w:numId="31">
    <w:abstractNumId w:val="15"/>
  </w:num>
  <w:num w:numId="32">
    <w:abstractNumId w:val="27"/>
  </w:num>
  <w:num w:numId="33">
    <w:abstractNumId w:val="34"/>
  </w:num>
  <w:num w:numId="34">
    <w:abstractNumId w:val="18"/>
  </w:num>
  <w:num w:numId="35">
    <w:abstractNumId w:val="10"/>
  </w:num>
  <w:num w:numId="36">
    <w:abstractNumId w:val="32"/>
  </w:num>
  <w:num w:numId="37">
    <w:abstractNumId w:val="12"/>
  </w:num>
  <w:num w:numId="38">
    <w:abstractNumId w:val="25"/>
  </w:num>
  <w:num w:numId="39">
    <w:abstractNumId w:val="37"/>
  </w:num>
  <w:num w:numId="40">
    <w:abstractNumId w:val="16"/>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activeWritingStyle w:appName="MSWord" w:lang="en-GB" w:vendorID="8" w:dllVersion="513" w:checkStyle="1"/>
  <w:activeWritingStyle w:appName="MSWord" w:lang="nl-BE" w:vendorID="9" w:dllVersion="512" w:checkStyle="1"/>
  <w:activeWritingStyle w:appName="MSWord" w:lang="nl-NL" w:vendorID="9" w:dllVersion="512" w:checkStyle="1"/>
  <w:activeWritingStyle w:appName="MSWord" w:lang="fr-BE" w:vendorID="9" w:dllVersion="512" w:checkStyle="1"/>
  <w:activeWritingStyle w:appName="MSWord" w:lang="en-US" w:vendorID="8" w:dllVersion="513" w:checkStyle="1"/>
  <w:activeWritingStyle w:appName="MSWord" w:lang="nl-NL" w:vendorID="1" w:dllVersion="512" w:checkStyle="1"/>
  <w:activeWritingStyle w:appName="MSWord" w:lang="nl-BE" w:vendorID="1" w:dllVersion="512" w:checkStyle="1"/>
  <w:proofState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evenAndOddHeaders/>
  <w:drawingGridHorizontalSpacing w:val="100"/>
  <w:drawingGridVerticalSpacing w:val="28"/>
  <w:displayHorizontalDrawingGridEvery w:val="0"/>
  <w:displayVerticalDrawingGridEvery w:val="0"/>
  <w:doNotShadeFormData/>
  <w:noPunctuationKerning/>
  <w:characterSpacingControl w:val="doNotCompress"/>
  <w:hdrShapeDefaults>
    <o:shapedefaults v:ext="edit" spidmax="384001">
      <o:colormenu v:ext="edit" fillcolor="none" strokecolor="none"/>
    </o:shapedefaults>
  </w:hdrShapeDefaults>
  <w:footnotePr>
    <w:numRestart w:val="eachSect"/>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042"/>
    <w:rsid w:val="00015AD4"/>
    <w:rsid w:val="00016CEA"/>
    <w:rsid w:val="00024A9E"/>
    <w:rsid w:val="000327D2"/>
    <w:rsid w:val="0003333C"/>
    <w:rsid w:val="00033DC5"/>
    <w:rsid w:val="00036E81"/>
    <w:rsid w:val="0004319E"/>
    <w:rsid w:val="0004570B"/>
    <w:rsid w:val="00051F2C"/>
    <w:rsid w:val="00052FBC"/>
    <w:rsid w:val="00053EEF"/>
    <w:rsid w:val="00062C1B"/>
    <w:rsid w:val="00064AC6"/>
    <w:rsid w:val="00074B03"/>
    <w:rsid w:val="00082FA7"/>
    <w:rsid w:val="000869C2"/>
    <w:rsid w:val="00090275"/>
    <w:rsid w:val="00097598"/>
    <w:rsid w:val="000A1DA9"/>
    <w:rsid w:val="000A6649"/>
    <w:rsid w:val="000A7C64"/>
    <w:rsid w:val="000B6441"/>
    <w:rsid w:val="000B6B92"/>
    <w:rsid w:val="000C35AA"/>
    <w:rsid w:val="000C37AB"/>
    <w:rsid w:val="000D10C0"/>
    <w:rsid w:val="000D405E"/>
    <w:rsid w:val="000D67F5"/>
    <w:rsid w:val="000D7211"/>
    <w:rsid w:val="000E0090"/>
    <w:rsid w:val="000E2A68"/>
    <w:rsid w:val="000F1EB6"/>
    <w:rsid w:val="000F7268"/>
    <w:rsid w:val="000F7AFE"/>
    <w:rsid w:val="000F7C34"/>
    <w:rsid w:val="00105ACA"/>
    <w:rsid w:val="001126F5"/>
    <w:rsid w:val="00114821"/>
    <w:rsid w:val="00117F31"/>
    <w:rsid w:val="00124312"/>
    <w:rsid w:val="00124AA8"/>
    <w:rsid w:val="00133D4B"/>
    <w:rsid w:val="001344A3"/>
    <w:rsid w:val="00134E89"/>
    <w:rsid w:val="00145EF1"/>
    <w:rsid w:val="00147933"/>
    <w:rsid w:val="001516F5"/>
    <w:rsid w:val="0015337A"/>
    <w:rsid w:val="00154310"/>
    <w:rsid w:val="001548A9"/>
    <w:rsid w:val="00155349"/>
    <w:rsid w:val="00160066"/>
    <w:rsid w:val="00160D31"/>
    <w:rsid w:val="00167ACD"/>
    <w:rsid w:val="00172DAF"/>
    <w:rsid w:val="00175ADE"/>
    <w:rsid w:val="001763C2"/>
    <w:rsid w:val="001767CB"/>
    <w:rsid w:val="00180EE9"/>
    <w:rsid w:val="0018615D"/>
    <w:rsid w:val="00186EC7"/>
    <w:rsid w:val="0019158E"/>
    <w:rsid w:val="001926C6"/>
    <w:rsid w:val="00197C4E"/>
    <w:rsid w:val="00197FEB"/>
    <w:rsid w:val="001A1D68"/>
    <w:rsid w:val="001A7DC7"/>
    <w:rsid w:val="001B1AA1"/>
    <w:rsid w:val="001B350C"/>
    <w:rsid w:val="001B4EEE"/>
    <w:rsid w:val="001B7F21"/>
    <w:rsid w:val="001C79BA"/>
    <w:rsid w:val="001D503F"/>
    <w:rsid w:val="001F1805"/>
    <w:rsid w:val="001F711D"/>
    <w:rsid w:val="00200D79"/>
    <w:rsid w:val="00202B0B"/>
    <w:rsid w:val="00204BE8"/>
    <w:rsid w:val="002070CE"/>
    <w:rsid w:val="00215E02"/>
    <w:rsid w:val="00221231"/>
    <w:rsid w:val="00223911"/>
    <w:rsid w:val="002307B0"/>
    <w:rsid w:val="00231694"/>
    <w:rsid w:val="002333AF"/>
    <w:rsid w:val="00233828"/>
    <w:rsid w:val="002374C8"/>
    <w:rsid w:val="002406B2"/>
    <w:rsid w:val="00246A40"/>
    <w:rsid w:val="00246D5E"/>
    <w:rsid w:val="002477FA"/>
    <w:rsid w:val="002554D2"/>
    <w:rsid w:val="00261D63"/>
    <w:rsid w:val="0026394C"/>
    <w:rsid w:val="00265AE3"/>
    <w:rsid w:val="002754A4"/>
    <w:rsid w:val="00275C1C"/>
    <w:rsid w:val="00276804"/>
    <w:rsid w:val="00277EDB"/>
    <w:rsid w:val="0028082E"/>
    <w:rsid w:val="00283AFD"/>
    <w:rsid w:val="002859A3"/>
    <w:rsid w:val="00285EB8"/>
    <w:rsid w:val="00287538"/>
    <w:rsid w:val="0028790D"/>
    <w:rsid w:val="002A1C41"/>
    <w:rsid w:val="002B30C6"/>
    <w:rsid w:val="002B5743"/>
    <w:rsid w:val="002C6E91"/>
    <w:rsid w:val="002D5723"/>
    <w:rsid w:val="002D75B3"/>
    <w:rsid w:val="002E10A2"/>
    <w:rsid w:val="002E15B9"/>
    <w:rsid w:val="002E409B"/>
    <w:rsid w:val="002E5144"/>
    <w:rsid w:val="002F1611"/>
    <w:rsid w:val="00306398"/>
    <w:rsid w:val="003116AA"/>
    <w:rsid w:val="00312C4F"/>
    <w:rsid w:val="003135E6"/>
    <w:rsid w:val="00333173"/>
    <w:rsid w:val="003364D4"/>
    <w:rsid w:val="00336912"/>
    <w:rsid w:val="003373F5"/>
    <w:rsid w:val="003419C5"/>
    <w:rsid w:val="00342B6E"/>
    <w:rsid w:val="00350502"/>
    <w:rsid w:val="00352B22"/>
    <w:rsid w:val="00353178"/>
    <w:rsid w:val="00353E3D"/>
    <w:rsid w:val="00354956"/>
    <w:rsid w:val="003559FC"/>
    <w:rsid w:val="00362513"/>
    <w:rsid w:val="00365065"/>
    <w:rsid w:val="00365FFE"/>
    <w:rsid w:val="00377371"/>
    <w:rsid w:val="003802EE"/>
    <w:rsid w:val="0038095A"/>
    <w:rsid w:val="00381F4A"/>
    <w:rsid w:val="00383392"/>
    <w:rsid w:val="00387716"/>
    <w:rsid w:val="00395A49"/>
    <w:rsid w:val="00397DDA"/>
    <w:rsid w:val="003A0852"/>
    <w:rsid w:val="003A0E79"/>
    <w:rsid w:val="003A7339"/>
    <w:rsid w:val="003B0D0A"/>
    <w:rsid w:val="003B1662"/>
    <w:rsid w:val="003B41A6"/>
    <w:rsid w:val="003B7866"/>
    <w:rsid w:val="003C0E01"/>
    <w:rsid w:val="003D4D5D"/>
    <w:rsid w:val="003D7096"/>
    <w:rsid w:val="003E4928"/>
    <w:rsid w:val="003F2836"/>
    <w:rsid w:val="003F792F"/>
    <w:rsid w:val="004003CC"/>
    <w:rsid w:val="00403BF8"/>
    <w:rsid w:val="00407822"/>
    <w:rsid w:val="0040790C"/>
    <w:rsid w:val="00410E6E"/>
    <w:rsid w:val="00412AC4"/>
    <w:rsid w:val="00412C56"/>
    <w:rsid w:val="0041415B"/>
    <w:rsid w:val="0042595A"/>
    <w:rsid w:val="00426E53"/>
    <w:rsid w:val="004275C8"/>
    <w:rsid w:val="00437965"/>
    <w:rsid w:val="004449B7"/>
    <w:rsid w:val="00450949"/>
    <w:rsid w:val="004540E1"/>
    <w:rsid w:val="00454C65"/>
    <w:rsid w:val="00456DEB"/>
    <w:rsid w:val="004619EE"/>
    <w:rsid w:val="00464101"/>
    <w:rsid w:val="004679FA"/>
    <w:rsid w:val="00477F18"/>
    <w:rsid w:val="00485F3C"/>
    <w:rsid w:val="00492E59"/>
    <w:rsid w:val="00496567"/>
    <w:rsid w:val="004A477F"/>
    <w:rsid w:val="004A4C5C"/>
    <w:rsid w:val="004A68FD"/>
    <w:rsid w:val="004B02BF"/>
    <w:rsid w:val="004B400F"/>
    <w:rsid w:val="004C1042"/>
    <w:rsid w:val="004C14FA"/>
    <w:rsid w:val="004C2424"/>
    <w:rsid w:val="004C727F"/>
    <w:rsid w:val="004D096F"/>
    <w:rsid w:val="004D12DD"/>
    <w:rsid w:val="004E136D"/>
    <w:rsid w:val="004E5D3F"/>
    <w:rsid w:val="004F04DA"/>
    <w:rsid w:val="004F0F6B"/>
    <w:rsid w:val="004F41BA"/>
    <w:rsid w:val="005033DA"/>
    <w:rsid w:val="0050792E"/>
    <w:rsid w:val="0051268A"/>
    <w:rsid w:val="00517537"/>
    <w:rsid w:val="00547F8F"/>
    <w:rsid w:val="00552963"/>
    <w:rsid w:val="0055492B"/>
    <w:rsid w:val="00557A3F"/>
    <w:rsid w:val="0056043D"/>
    <w:rsid w:val="005616A3"/>
    <w:rsid w:val="00561A15"/>
    <w:rsid w:val="00561A9A"/>
    <w:rsid w:val="00567693"/>
    <w:rsid w:val="00571A24"/>
    <w:rsid w:val="00577A38"/>
    <w:rsid w:val="0058035E"/>
    <w:rsid w:val="00580FA5"/>
    <w:rsid w:val="00582D56"/>
    <w:rsid w:val="00590DBB"/>
    <w:rsid w:val="005910C1"/>
    <w:rsid w:val="00592469"/>
    <w:rsid w:val="00592957"/>
    <w:rsid w:val="005932C7"/>
    <w:rsid w:val="0059396D"/>
    <w:rsid w:val="005A3840"/>
    <w:rsid w:val="005A3DA7"/>
    <w:rsid w:val="005B102B"/>
    <w:rsid w:val="005B4C1C"/>
    <w:rsid w:val="005C1B25"/>
    <w:rsid w:val="005C3450"/>
    <w:rsid w:val="005C3A0F"/>
    <w:rsid w:val="005C3F84"/>
    <w:rsid w:val="005C7F59"/>
    <w:rsid w:val="005E33F6"/>
    <w:rsid w:val="005E78C4"/>
    <w:rsid w:val="005F2086"/>
    <w:rsid w:val="006107D5"/>
    <w:rsid w:val="00610B4E"/>
    <w:rsid w:val="006110B0"/>
    <w:rsid w:val="00611E02"/>
    <w:rsid w:val="00620CE1"/>
    <w:rsid w:val="0062207B"/>
    <w:rsid w:val="00627AF2"/>
    <w:rsid w:val="0063089E"/>
    <w:rsid w:val="006316A4"/>
    <w:rsid w:val="00631E3C"/>
    <w:rsid w:val="00634558"/>
    <w:rsid w:val="00635AD7"/>
    <w:rsid w:val="00635DCE"/>
    <w:rsid w:val="006372C7"/>
    <w:rsid w:val="006376E3"/>
    <w:rsid w:val="00645E14"/>
    <w:rsid w:val="006506E6"/>
    <w:rsid w:val="00651843"/>
    <w:rsid w:val="00653A88"/>
    <w:rsid w:val="006564C3"/>
    <w:rsid w:val="006602F1"/>
    <w:rsid w:val="00662178"/>
    <w:rsid w:val="006626A0"/>
    <w:rsid w:val="00662C41"/>
    <w:rsid w:val="00666FFF"/>
    <w:rsid w:val="00667481"/>
    <w:rsid w:val="006703F5"/>
    <w:rsid w:val="0067198D"/>
    <w:rsid w:val="0068065A"/>
    <w:rsid w:val="00683802"/>
    <w:rsid w:val="0069769C"/>
    <w:rsid w:val="00697F48"/>
    <w:rsid w:val="006A2092"/>
    <w:rsid w:val="006A3829"/>
    <w:rsid w:val="006B6BFC"/>
    <w:rsid w:val="006C1B3F"/>
    <w:rsid w:val="006E7D13"/>
    <w:rsid w:val="00702DA6"/>
    <w:rsid w:val="00704DA0"/>
    <w:rsid w:val="00706B32"/>
    <w:rsid w:val="0071004E"/>
    <w:rsid w:val="00711075"/>
    <w:rsid w:val="00714070"/>
    <w:rsid w:val="007148AA"/>
    <w:rsid w:val="00730DDA"/>
    <w:rsid w:val="00733829"/>
    <w:rsid w:val="00733DE9"/>
    <w:rsid w:val="00741E9C"/>
    <w:rsid w:val="00744173"/>
    <w:rsid w:val="007459B1"/>
    <w:rsid w:val="00750B57"/>
    <w:rsid w:val="00752FC4"/>
    <w:rsid w:val="007654E7"/>
    <w:rsid w:val="00766F4D"/>
    <w:rsid w:val="0077019B"/>
    <w:rsid w:val="00773E81"/>
    <w:rsid w:val="00784A6D"/>
    <w:rsid w:val="00785B6F"/>
    <w:rsid w:val="00787601"/>
    <w:rsid w:val="00790275"/>
    <w:rsid w:val="00792B95"/>
    <w:rsid w:val="00796920"/>
    <w:rsid w:val="00797BED"/>
    <w:rsid w:val="007A1C59"/>
    <w:rsid w:val="007A1F21"/>
    <w:rsid w:val="007A2F42"/>
    <w:rsid w:val="007A3EF3"/>
    <w:rsid w:val="007A552B"/>
    <w:rsid w:val="007A6D1E"/>
    <w:rsid w:val="007A70CC"/>
    <w:rsid w:val="007B25F7"/>
    <w:rsid w:val="007B793B"/>
    <w:rsid w:val="007C6D45"/>
    <w:rsid w:val="007D20FD"/>
    <w:rsid w:val="007E0494"/>
    <w:rsid w:val="007E0667"/>
    <w:rsid w:val="007E19C2"/>
    <w:rsid w:val="007E71C9"/>
    <w:rsid w:val="007F0A8C"/>
    <w:rsid w:val="007F462A"/>
    <w:rsid w:val="007F5AF5"/>
    <w:rsid w:val="007F78DB"/>
    <w:rsid w:val="00804480"/>
    <w:rsid w:val="00805AFA"/>
    <w:rsid w:val="0081015C"/>
    <w:rsid w:val="00814FBE"/>
    <w:rsid w:val="0082131D"/>
    <w:rsid w:val="00821F74"/>
    <w:rsid w:val="00822375"/>
    <w:rsid w:val="00824A23"/>
    <w:rsid w:val="00826D8F"/>
    <w:rsid w:val="00836C05"/>
    <w:rsid w:val="008411A3"/>
    <w:rsid w:val="008437C4"/>
    <w:rsid w:val="00843F67"/>
    <w:rsid w:val="00847145"/>
    <w:rsid w:val="008503E8"/>
    <w:rsid w:val="008637C3"/>
    <w:rsid w:val="00872B2F"/>
    <w:rsid w:val="008837CF"/>
    <w:rsid w:val="00891954"/>
    <w:rsid w:val="00896CFE"/>
    <w:rsid w:val="008977A1"/>
    <w:rsid w:val="008B35BE"/>
    <w:rsid w:val="008C2442"/>
    <w:rsid w:val="008C4032"/>
    <w:rsid w:val="008E167B"/>
    <w:rsid w:val="008E450D"/>
    <w:rsid w:val="008E5948"/>
    <w:rsid w:val="008E6931"/>
    <w:rsid w:val="008F1706"/>
    <w:rsid w:val="008F2073"/>
    <w:rsid w:val="008F2DA4"/>
    <w:rsid w:val="008F2DFC"/>
    <w:rsid w:val="0090354E"/>
    <w:rsid w:val="0090398E"/>
    <w:rsid w:val="00905D03"/>
    <w:rsid w:val="00914031"/>
    <w:rsid w:val="0091532F"/>
    <w:rsid w:val="00917443"/>
    <w:rsid w:val="00922ADB"/>
    <w:rsid w:val="00932175"/>
    <w:rsid w:val="00935B26"/>
    <w:rsid w:val="00937808"/>
    <w:rsid w:val="00940C81"/>
    <w:rsid w:val="00942B19"/>
    <w:rsid w:val="00942EE2"/>
    <w:rsid w:val="009466D6"/>
    <w:rsid w:val="00950C45"/>
    <w:rsid w:val="00954143"/>
    <w:rsid w:val="009600D3"/>
    <w:rsid w:val="009605E6"/>
    <w:rsid w:val="009617E5"/>
    <w:rsid w:val="00962CFF"/>
    <w:rsid w:val="00974952"/>
    <w:rsid w:val="00983714"/>
    <w:rsid w:val="00985229"/>
    <w:rsid w:val="00987DEA"/>
    <w:rsid w:val="00991E7A"/>
    <w:rsid w:val="009939BE"/>
    <w:rsid w:val="00994BF4"/>
    <w:rsid w:val="009A0346"/>
    <w:rsid w:val="009A140C"/>
    <w:rsid w:val="009B132A"/>
    <w:rsid w:val="009B6FA0"/>
    <w:rsid w:val="009C0BC7"/>
    <w:rsid w:val="009C3DB2"/>
    <w:rsid w:val="009C7590"/>
    <w:rsid w:val="009D10D0"/>
    <w:rsid w:val="009D1225"/>
    <w:rsid w:val="009D15BD"/>
    <w:rsid w:val="009D277D"/>
    <w:rsid w:val="009D3040"/>
    <w:rsid w:val="009D3082"/>
    <w:rsid w:val="009D784B"/>
    <w:rsid w:val="009E2A0A"/>
    <w:rsid w:val="009E56DB"/>
    <w:rsid w:val="009F0F46"/>
    <w:rsid w:val="009F77EF"/>
    <w:rsid w:val="00A01013"/>
    <w:rsid w:val="00A03D80"/>
    <w:rsid w:val="00A06B19"/>
    <w:rsid w:val="00A11671"/>
    <w:rsid w:val="00A11F91"/>
    <w:rsid w:val="00A122B7"/>
    <w:rsid w:val="00A141C9"/>
    <w:rsid w:val="00A147E1"/>
    <w:rsid w:val="00A16BEF"/>
    <w:rsid w:val="00A16F91"/>
    <w:rsid w:val="00A17571"/>
    <w:rsid w:val="00A2514A"/>
    <w:rsid w:val="00A25A33"/>
    <w:rsid w:val="00A267AD"/>
    <w:rsid w:val="00A32287"/>
    <w:rsid w:val="00A351FF"/>
    <w:rsid w:val="00A355E9"/>
    <w:rsid w:val="00A406D6"/>
    <w:rsid w:val="00A51FAA"/>
    <w:rsid w:val="00A55A96"/>
    <w:rsid w:val="00A56340"/>
    <w:rsid w:val="00A605D0"/>
    <w:rsid w:val="00A621A5"/>
    <w:rsid w:val="00A62501"/>
    <w:rsid w:val="00A6721E"/>
    <w:rsid w:val="00A679F2"/>
    <w:rsid w:val="00A709E5"/>
    <w:rsid w:val="00A7250C"/>
    <w:rsid w:val="00A73D60"/>
    <w:rsid w:val="00A86DC4"/>
    <w:rsid w:val="00A876D8"/>
    <w:rsid w:val="00A912F7"/>
    <w:rsid w:val="00A925D9"/>
    <w:rsid w:val="00A92970"/>
    <w:rsid w:val="00A973C8"/>
    <w:rsid w:val="00A97F1F"/>
    <w:rsid w:val="00AA074E"/>
    <w:rsid w:val="00AB4D11"/>
    <w:rsid w:val="00AB5B67"/>
    <w:rsid w:val="00AB5F38"/>
    <w:rsid w:val="00AB6BD9"/>
    <w:rsid w:val="00AC197E"/>
    <w:rsid w:val="00AC619F"/>
    <w:rsid w:val="00AD4315"/>
    <w:rsid w:val="00AD7BAB"/>
    <w:rsid w:val="00AE028E"/>
    <w:rsid w:val="00AE0FA5"/>
    <w:rsid w:val="00AF690A"/>
    <w:rsid w:val="00AF77D2"/>
    <w:rsid w:val="00B04933"/>
    <w:rsid w:val="00B06593"/>
    <w:rsid w:val="00B11BB2"/>
    <w:rsid w:val="00B11D90"/>
    <w:rsid w:val="00B144C0"/>
    <w:rsid w:val="00B2340A"/>
    <w:rsid w:val="00B24E10"/>
    <w:rsid w:val="00B313BF"/>
    <w:rsid w:val="00B338D7"/>
    <w:rsid w:val="00B34FEF"/>
    <w:rsid w:val="00B352D4"/>
    <w:rsid w:val="00B4019D"/>
    <w:rsid w:val="00B402AF"/>
    <w:rsid w:val="00B404A0"/>
    <w:rsid w:val="00B40777"/>
    <w:rsid w:val="00B41942"/>
    <w:rsid w:val="00B44C6F"/>
    <w:rsid w:val="00B44D45"/>
    <w:rsid w:val="00B46BAE"/>
    <w:rsid w:val="00B52F2E"/>
    <w:rsid w:val="00B614D1"/>
    <w:rsid w:val="00B63B89"/>
    <w:rsid w:val="00B661C8"/>
    <w:rsid w:val="00B72F54"/>
    <w:rsid w:val="00B740AF"/>
    <w:rsid w:val="00B80CFD"/>
    <w:rsid w:val="00B908B1"/>
    <w:rsid w:val="00B918DB"/>
    <w:rsid w:val="00B92424"/>
    <w:rsid w:val="00B97B40"/>
    <w:rsid w:val="00BA0F7A"/>
    <w:rsid w:val="00BB198B"/>
    <w:rsid w:val="00BB32E3"/>
    <w:rsid w:val="00BC351F"/>
    <w:rsid w:val="00BD7185"/>
    <w:rsid w:val="00BD7A38"/>
    <w:rsid w:val="00BE0CD8"/>
    <w:rsid w:val="00BE1D03"/>
    <w:rsid w:val="00BE2C10"/>
    <w:rsid w:val="00BF29ED"/>
    <w:rsid w:val="00BF4135"/>
    <w:rsid w:val="00BF5C8A"/>
    <w:rsid w:val="00C0402A"/>
    <w:rsid w:val="00C041E0"/>
    <w:rsid w:val="00C0490F"/>
    <w:rsid w:val="00C06114"/>
    <w:rsid w:val="00C079B3"/>
    <w:rsid w:val="00C24707"/>
    <w:rsid w:val="00C26EDE"/>
    <w:rsid w:val="00C304EB"/>
    <w:rsid w:val="00C33CD7"/>
    <w:rsid w:val="00C34E1C"/>
    <w:rsid w:val="00C474DC"/>
    <w:rsid w:val="00C47857"/>
    <w:rsid w:val="00C5387A"/>
    <w:rsid w:val="00C563FE"/>
    <w:rsid w:val="00C61050"/>
    <w:rsid w:val="00C634C5"/>
    <w:rsid w:val="00C641E4"/>
    <w:rsid w:val="00C65156"/>
    <w:rsid w:val="00C66480"/>
    <w:rsid w:val="00C66814"/>
    <w:rsid w:val="00C74E2E"/>
    <w:rsid w:val="00C753E9"/>
    <w:rsid w:val="00C75F35"/>
    <w:rsid w:val="00C81B69"/>
    <w:rsid w:val="00C8223A"/>
    <w:rsid w:val="00C84EA1"/>
    <w:rsid w:val="00C90176"/>
    <w:rsid w:val="00C9043A"/>
    <w:rsid w:val="00C94B35"/>
    <w:rsid w:val="00C961A9"/>
    <w:rsid w:val="00CA4EA5"/>
    <w:rsid w:val="00CA5A74"/>
    <w:rsid w:val="00CA5DC1"/>
    <w:rsid w:val="00CA773B"/>
    <w:rsid w:val="00CB2202"/>
    <w:rsid w:val="00CB30C8"/>
    <w:rsid w:val="00CB4A52"/>
    <w:rsid w:val="00CC0365"/>
    <w:rsid w:val="00CC1BA9"/>
    <w:rsid w:val="00CC281B"/>
    <w:rsid w:val="00CC4296"/>
    <w:rsid w:val="00CD1666"/>
    <w:rsid w:val="00CE5D84"/>
    <w:rsid w:val="00CF6318"/>
    <w:rsid w:val="00CF63B4"/>
    <w:rsid w:val="00D00492"/>
    <w:rsid w:val="00D05113"/>
    <w:rsid w:val="00D0540B"/>
    <w:rsid w:val="00D06A39"/>
    <w:rsid w:val="00D12CCF"/>
    <w:rsid w:val="00D1698E"/>
    <w:rsid w:val="00D17421"/>
    <w:rsid w:val="00D231CE"/>
    <w:rsid w:val="00D25CC0"/>
    <w:rsid w:val="00D2603A"/>
    <w:rsid w:val="00D2703D"/>
    <w:rsid w:val="00D32B1A"/>
    <w:rsid w:val="00D346B5"/>
    <w:rsid w:val="00D3558D"/>
    <w:rsid w:val="00D3615E"/>
    <w:rsid w:val="00D36C5D"/>
    <w:rsid w:val="00D4165F"/>
    <w:rsid w:val="00D41EC6"/>
    <w:rsid w:val="00D423C7"/>
    <w:rsid w:val="00D527DE"/>
    <w:rsid w:val="00D556C0"/>
    <w:rsid w:val="00D62D9B"/>
    <w:rsid w:val="00D63DA6"/>
    <w:rsid w:val="00D650B1"/>
    <w:rsid w:val="00D66FB7"/>
    <w:rsid w:val="00D7081C"/>
    <w:rsid w:val="00D714B2"/>
    <w:rsid w:val="00D718C9"/>
    <w:rsid w:val="00D75B6C"/>
    <w:rsid w:val="00D82C98"/>
    <w:rsid w:val="00D850C8"/>
    <w:rsid w:val="00D968EA"/>
    <w:rsid w:val="00DA102E"/>
    <w:rsid w:val="00DA5B3B"/>
    <w:rsid w:val="00DB31C8"/>
    <w:rsid w:val="00DB6F20"/>
    <w:rsid w:val="00DC0B0F"/>
    <w:rsid w:val="00DC1B28"/>
    <w:rsid w:val="00DC727C"/>
    <w:rsid w:val="00DD1D39"/>
    <w:rsid w:val="00DD2826"/>
    <w:rsid w:val="00DE6870"/>
    <w:rsid w:val="00DF3B32"/>
    <w:rsid w:val="00DF758C"/>
    <w:rsid w:val="00DF7AA1"/>
    <w:rsid w:val="00DF7D48"/>
    <w:rsid w:val="00E04D48"/>
    <w:rsid w:val="00E04E63"/>
    <w:rsid w:val="00E07CCE"/>
    <w:rsid w:val="00E10262"/>
    <w:rsid w:val="00E13E2F"/>
    <w:rsid w:val="00E13E61"/>
    <w:rsid w:val="00E162FC"/>
    <w:rsid w:val="00E16B13"/>
    <w:rsid w:val="00E22E1D"/>
    <w:rsid w:val="00E26ABD"/>
    <w:rsid w:val="00E304D7"/>
    <w:rsid w:val="00E3364A"/>
    <w:rsid w:val="00E348BA"/>
    <w:rsid w:val="00E34A80"/>
    <w:rsid w:val="00E36D9F"/>
    <w:rsid w:val="00E420E8"/>
    <w:rsid w:val="00E42938"/>
    <w:rsid w:val="00E44D43"/>
    <w:rsid w:val="00E471A8"/>
    <w:rsid w:val="00E65C86"/>
    <w:rsid w:val="00E66CEF"/>
    <w:rsid w:val="00E73749"/>
    <w:rsid w:val="00E759E4"/>
    <w:rsid w:val="00E77B8A"/>
    <w:rsid w:val="00E80FD6"/>
    <w:rsid w:val="00E829D6"/>
    <w:rsid w:val="00E87276"/>
    <w:rsid w:val="00E93423"/>
    <w:rsid w:val="00E93BA0"/>
    <w:rsid w:val="00E9511F"/>
    <w:rsid w:val="00E961B1"/>
    <w:rsid w:val="00E966D1"/>
    <w:rsid w:val="00EA2226"/>
    <w:rsid w:val="00EA33BE"/>
    <w:rsid w:val="00EB13F8"/>
    <w:rsid w:val="00EB28A5"/>
    <w:rsid w:val="00EB3741"/>
    <w:rsid w:val="00EB3F3D"/>
    <w:rsid w:val="00EB6DE0"/>
    <w:rsid w:val="00EC6F0F"/>
    <w:rsid w:val="00ED10C8"/>
    <w:rsid w:val="00ED1B50"/>
    <w:rsid w:val="00ED445E"/>
    <w:rsid w:val="00ED687C"/>
    <w:rsid w:val="00ED6928"/>
    <w:rsid w:val="00EE3C1C"/>
    <w:rsid w:val="00EE5676"/>
    <w:rsid w:val="00F01DE1"/>
    <w:rsid w:val="00F060B8"/>
    <w:rsid w:val="00F063BF"/>
    <w:rsid w:val="00F120C3"/>
    <w:rsid w:val="00F1485E"/>
    <w:rsid w:val="00F21513"/>
    <w:rsid w:val="00F24DB0"/>
    <w:rsid w:val="00F31133"/>
    <w:rsid w:val="00F32E26"/>
    <w:rsid w:val="00F35F9D"/>
    <w:rsid w:val="00F541D5"/>
    <w:rsid w:val="00F5452D"/>
    <w:rsid w:val="00F55AC8"/>
    <w:rsid w:val="00F57B63"/>
    <w:rsid w:val="00F62B97"/>
    <w:rsid w:val="00F63335"/>
    <w:rsid w:val="00F64E38"/>
    <w:rsid w:val="00F65486"/>
    <w:rsid w:val="00F66143"/>
    <w:rsid w:val="00F67934"/>
    <w:rsid w:val="00F747FC"/>
    <w:rsid w:val="00F76523"/>
    <w:rsid w:val="00F77249"/>
    <w:rsid w:val="00F77C99"/>
    <w:rsid w:val="00F8549F"/>
    <w:rsid w:val="00F91271"/>
    <w:rsid w:val="00F917ED"/>
    <w:rsid w:val="00FA14B8"/>
    <w:rsid w:val="00FA56DE"/>
    <w:rsid w:val="00FB44AD"/>
    <w:rsid w:val="00FC1528"/>
    <w:rsid w:val="00FC39AF"/>
    <w:rsid w:val="00FE1C4D"/>
    <w:rsid w:val="00FE222C"/>
    <w:rsid w:val="00FE24A6"/>
    <w:rsid w:val="00FF4A06"/>
    <w:rsid w:val="00FF4CA2"/>
    <w:rsid w:val="00FF4D16"/>
    <w:rsid w:val="00FF53D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4001">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0DDA"/>
    <w:pPr>
      <w:tabs>
        <w:tab w:val="left" w:pos="284"/>
      </w:tabs>
      <w:spacing w:line="264" w:lineRule="atLeast"/>
    </w:pPr>
    <w:rPr>
      <w:rFonts w:ascii="Arial" w:hAnsi="Arial"/>
      <w:lang w:val="en-GB" w:eastAsia="en-US"/>
    </w:rPr>
  </w:style>
  <w:style w:type="paragraph" w:styleId="Heading1">
    <w:name w:val="heading 1"/>
    <w:basedOn w:val="Normal"/>
    <w:next w:val="Normal"/>
    <w:qFormat/>
    <w:rsid w:val="007A552B"/>
    <w:pPr>
      <w:keepNext/>
      <w:keepLines/>
      <w:numPr>
        <w:numId w:val="30"/>
      </w:numPr>
      <w:tabs>
        <w:tab w:val="clear" w:pos="284"/>
      </w:tabs>
      <w:spacing w:before="240" w:after="240"/>
      <w:jc w:val="both"/>
      <w:outlineLvl w:val="0"/>
    </w:pPr>
    <w:rPr>
      <w:u w:val="single"/>
    </w:rPr>
  </w:style>
  <w:style w:type="paragraph" w:styleId="Heading2">
    <w:name w:val="heading 2"/>
    <w:basedOn w:val="Normal"/>
    <w:next w:val="Normal"/>
    <w:qFormat/>
    <w:rsid w:val="007A552B"/>
    <w:pPr>
      <w:keepNext/>
      <w:keepLines/>
      <w:numPr>
        <w:ilvl w:val="1"/>
        <w:numId w:val="30"/>
      </w:numPr>
      <w:tabs>
        <w:tab w:val="clear" w:pos="284"/>
      </w:tabs>
      <w:spacing w:before="120" w:after="120"/>
      <w:jc w:val="both"/>
      <w:outlineLvl w:val="1"/>
    </w:pPr>
    <w:rPr>
      <w:u w:val="single"/>
    </w:rPr>
  </w:style>
  <w:style w:type="paragraph" w:styleId="Heading3">
    <w:name w:val="heading 3"/>
    <w:basedOn w:val="Normal"/>
    <w:next w:val="Normal"/>
    <w:qFormat/>
    <w:rsid w:val="007A552B"/>
    <w:pPr>
      <w:keepNext/>
      <w:keepLines/>
      <w:numPr>
        <w:ilvl w:val="2"/>
        <w:numId w:val="30"/>
      </w:numPr>
      <w:tabs>
        <w:tab w:val="clear" w:pos="284"/>
      </w:tabs>
      <w:jc w:val="both"/>
      <w:outlineLvl w:val="2"/>
    </w:pPr>
  </w:style>
  <w:style w:type="paragraph" w:styleId="Heading4">
    <w:name w:val="heading 4"/>
    <w:basedOn w:val="Normal"/>
    <w:next w:val="Heading4Continue"/>
    <w:qFormat/>
    <w:rsid w:val="007A552B"/>
    <w:pPr>
      <w:keepNext/>
      <w:keepLines/>
      <w:numPr>
        <w:ilvl w:val="3"/>
        <w:numId w:val="30"/>
      </w:numPr>
      <w:tabs>
        <w:tab w:val="clear" w:pos="284"/>
      </w:tabs>
      <w:jc w:val="both"/>
      <w:outlineLvl w:val="3"/>
    </w:pPr>
  </w:style>
  <w:style w:type="paragraph" w:styleId="Heading5">
    <w:name w:val="heading 5"/>
    <w:basedOn w:val="Normal"/>
    <w:next w:val="Normal"/>
    <w:semiHidden/>
    <w:qFormat/>
    <w:rsid w:val="004D12DD"/>
    <w:pPr>
      <w:keepNext/>
      <w:keepLines/>
      <w:tabs>
        <w:tab w:val="left" w:pos="964"/>
      </w:tabs>
      <w:jc w:val="both"/>
      <w:outlineLvl w:val="4"/>
    </w:pPr>
  </w:style>
  <w:style w:type="paragraph" w:styleId="Heading6">
    <w:name w:val="heading 6"/>
    <w:basedOn w:val="Normal"/>
    <w:next w:val="Normal"/>
    <w:semiHidden/>
    <w:qFormat/>
    <w:rsid w:val="004D12DD"/>
    <w:pPr>
      <w:keepNext/>
      <w:keepLines/>
      <w:tabs>
        <w:tab w:val="left" w:pos="1049"/>
      </w:tabs>
      <w:jc w:val="both"/>
      <w:outlineLvl w:val="5"/>
    </w:pPr>
  </w:style>
  <w:style w:type="paragraph" w:styleId="Heading7">
    <w:name w:val="heading 7"/>
    <w:basedOn w:val="Normal"/>
    <w:next w:val="Normal"/>
    <w:semiHidden/>
    <w:qFormat/>
    <w:rsid w:val="004D12DD"/>
    <w:pPr>
      <w:keepNext/>
      <w:keepLines/>
      <w:tabs>
        <w:tab w:val="left" w:pos="1219"/>
      </w:tabs>
      <w:jc w:val="both"/>
      <w:outlineLvl w:val="6"/>
    </w:pPr>
  </w:style>
  <w:style w:type="paragraph" w:styleId="Heading8">
    <w:name w:val="heading 8"/>
    <w:basedOn w:val="Normal"/>
    <w:next w:val="Normal"/>
    <w:semiHidden/>
    <w:qFormat/>
    <w:rsid w:val="004D12DD"/>
    <w:pPr>
      <w:keepNext/>
      <w:keepLines/>
      <w:tabs>
        <w:tab w:val="left" w:pos="1378"/>
      </w:tabs>
      <w:jc w:val="both"/>
      <w:outlineLvl w:val="7"/>
    </w:pPr>
  </w:style>
  <w:style w:type="paragraph" w:styleId="Heading9">
    <w:name w:val="heading 9"/>
    <w:basedOn w:val="Normal"/>
    <w:next w:val="Normal"/>
    <w:semiHidden/>
    <w:qFormat/>
    <w:rsid w:val="004D12DD"/>
    <w:pPr>
      <w:keepNext/>
      <w:keepLines/>
      <w:tabs>
        <w:tab w:val="left" w:pos="1548"/>
      </w:tabs>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jetOnderwerp">
    <w:name w:val="Sujet/Onderwerp"/>
    <w:uiPriority w:val="2"/>
    <w:rsid w:val="006372C7"/>
    <w:pPr>
      <w:spacing w:line="264" w:lineRule="atLeast"/>
    </w:pPr>
    <w:rPr>
      <w:rFonts w:ascii="Arial" w:hAnsi="Arial"/>
      <w:b/>
      <w:noProof/>
      <w:szCs w:val="16"/>
      <w:lang w:val="fr-FR" w:eastAsia="en-US"/>
    </w:rPr>
  </w:style>
  <w:style w:type="paragraph" w:styleId="TOC5">
    <w:name w:val="toc 5"/>
    <w:basedOn w:val="Normal"/>
    <w:next w:val="Normal"/>
    <w:autoRedefine/>
    <w:semiHidden/>
    <w:rsid w:val="00C33CD7"/>
    <w:pPr>
      <w:keepLines/>
      <w:tabs>
        <w:tab w:val="right" w:leader="dot" w:pos="9639"/>
      </w:tabs>
      <w:ind w:right="567"/>
    </w:pPr>
  </w:style>
  <w:style w:type="paragraph" w:styleId="TOC4">
    <w:name w:val="toc 4"/>
    <w:basedOn w:val="Normal"/>
    <w:next w:val="Normal"/>
    <w:autoRedefine/>
    <w:semiHidden/>
    <w:rsid w:val="00C33CD7"/>
    <w:pPr>
      <w:keepLines/>
      <w:tabs>
        <w:tab w:val="right" w:leader="dot" w:pos="9639"/>
      </w:tabs>
      <w:ind w:left="714" w:right="567" w:hanging="714"/>
    </w:pPr>
  </w:style>
  <w:style w:type="paragraph" w:styleId="TOC3">
    <w:name w:val="toc 3"/>
    <w:basedOn w:val="Normal"/>
    <w:next w:val="Normal"/>
    <w:autoRedefine/>
    <w:semiHidden/>
    <w:rsid w:val="00C33CD7"/>
    <w:pPr>
      <w:keepLines/>
      <w:tabs>
        <w:tab w:val="right" w:leader="dot" w:pos="9639"/>
      </w:tabs>
      <w:ind w:left="556" w:right="567" w:hanging="556"/>
    </w:pPr>
  </w:style>
  <w:style w:type="paragraph" w:styleId="TOC2">
    <w:name w:val="toc 2"/>
    <w:basedOn w:val="Normal"/>
    <w:next w:val="Normal"/>
    <w:autoRedefine/>
    <w:semiHidden/>
    <w:rsid w:val="00C33CD7"/>
    <w:pPr>
      <w:keepLines/>
      <w:tabs>
        <w:tab w:val="right" w:leader="dot" w:pos="9639"/>
      </w:tabs>
      <w:ind w:left="397" w:right="567" w:hanging="397"/>
    </w:pPr>
  </w:style>
  <w:style w:type="paragraph" w:styleId="TOC1">
    <w:name w:val="toc 1"/>
    <w:basedOn w:val="Normal"/>
    <w:next w:val="Normal"/>
    <w:autoRedefine/>
    <w:semiHidden/>
    <w:rsid w:val="00C33CD7"/>
    <w:pPr>
      <w:keepLines/>
      <w:tabs>
        <w:tab w:val="right" w:leader="dot" w:pos="9639"/>
      </w:tabs>
      <w:ind w:left="227" w:right="567" w:hanging="227"/>
    </w:pPr>
  </w:style>
  <w:style w:type="paragraph" w:styleId="Footer">
    <w:name w:val="footer"/>
    <w:basedOn w:val="Normal"/>
    <w:link w:val="FooterChar"/>
    <w:uiPriority w:val="99"/>
    <w:rsid w:val="00147933"/>
    <w:pPr>
      <w:tabs>
        <w:tab w:val="clear" w:pos="284"/>
        <w:tab w:val="center" w:pos="4678"/>
        <w:tab w:val="right" w:pos="9356"/>
      </w:tabs>
      <w:spacing w:line="240" w:lineRule="auto"/>
    </w:pPr>
    <w:rPr>
      <w:sz w:val="18"/>
    </w:rPr>
  </w:style>
  <w:style w:type="paragraph" w:styleId="Header">
    <w:name w:val="header"/>
    <w:basedOn w:val="Normal"/>
    <w:link w:val="HeaderChar"/>
    <w:uiPriority w:val="99"/>
    <w:semiHidden/>
    <w:rsid w:val="00DC727C"/>
    <w:pPr>
      <w:tabs>
        <w:tab w:val="center" w:pos="4394"/>
        <w:tab w:val="right" w:pos="8789"/>
      </w:tabs>
      <w:spacing w:line="240" w:lineRule="auto"/>
    </w:pPr>
  </w:style>
  <w:style w:type="character" w:styleId="FootnoteReference">
    <w:name w:val="footnote reference"/>
    <w:basedOn w:val="DefaultParagraphFont"/>
    <w:semiHidden/>
    <w:rsid w:val="00D556C0"/>
    <w:rPr>
      <w:rFonts w:ascii="Arial" w:hAnsi="Arial"/>
      <w:spacing w:val="0"/>
      <w:position w:val="6"/>
      <w:sz w:val="16"/>
      <w:szCs w:val="16"/>
    </w:rPr>
  </w:style>
  <w:style w:type="paragraph" w:styleId="FootnoteText">
    <w:name w:val="footnote text"/>
    <w:basedOn w:val="Normal"/>
    <w:semiHidden/>
    <w:rsid w:val="00D556C0"/>
    <w:pPr>
      <w:spacing w:line="240" w:lineRule="atLeast"/>
      <w:ind w:left="284" w:hanging="284"/>
    </w:pPr>
    <w:rPr>
      <w:sz w:val="18"/>
    </w:rPr>
  </w:style>
  <w:style w:type="paragraph" w:styleId="MacroText">
    <w:name w:val="macro"/>
    <w:semiHidden/>
    <w:rsid w:val="00DC727C"/>
    <w:pPr>
      <w:tabs>
        <w:tab w:val="left" w:pos="567"/>
        <w:tab w:val="left" w:pos="1134"/>
        <w:tab w:val="left" w:pos="1701"/>
        <w:tab w:val="left" w:pos="2268"/>
        <w:tab w:val="left" w:pos="2835"/>
      </w:tabs>
      <w:spacing w:line="240" w:lineRule="atLeast"/>
    </w:pPr>
    <w:rPr>
      <w:lang w:val="en-GB" w:eastAsia="en-US"/>
    </w:rPr>
  </w:style>
  <w:style w:type="paragraph" w:styleId="TOC6">
    <w:name w:val="toc 6"/>
    <w:basedOn w:val="Normal"/>
    <w:next w:val="Normal"/>
    <w:autoRedefine/>
    <w:semiHidden/>
    <w:rsid w:val="00C33CD7"/>
    <w:pPr>
      <w:keepLines/>
      <w:tabs>
        <w:tab w:val="right" w:leader="dot" w:pos="9639"/>
      </w:tabs>
      <w:ind w:right="567"/>
    </w:pPr>
  </w:style>
  <w:style w:type="paragraph" w:styleId="TOC7">
    <w:name w:val="toc 7"/>
    <w:basedOn w:val="Normal"/>
    <w:next w:val="Normal"/>
    <w:semiHidden/>
    <w:rsid w:val="00DC727C"/>
    <w:pPr>
      <w:keepLines/>
      <w:tabs>
        <w:tab w:val="clear" w:pos="284"/>
        <w:tab w:val="right" w:leader="dot" w:pos="8789"/>
      </w:tabs>
      <w:ind w:left="1219" w:right="567" w:hanging="1219"/>
    </w:pPr>
  </w:style>
  <w:style w:type="paragraph" w:styleId="TOC8">
    <w:name w:val="toc 8"/>
    <w:basedOn w:val="Normal"/>
    <w:next w:val="Normal"/>
    <w:semiHidden/>
    <w:rsid w:val="00DC727C"/>
    <w:pPr>
      <w:keepLines/>
      <w:tabs>
        <w:tab w:val="clear" w:pos="284"/>
        <w:tab w:val="right" w:leader="dot" w:pos="8789"/>
      </w:tabs>
      <w:ind w:left="1378" w:right="567" w:hanging="1378"/>
    </w:pPr>
  </w:style>
  <w:style w:type="paragraph" w:styleId="TOC9">
    <w:name w:val="toc 9"/>
    <w:basedOn w:val="Normal"/>
    <w:next w:val="Normal"/>
    <w:semiHidden/>
    <w:rsid w:val="00DC727C"/>
    <w:pPr>
      <w:keepLines/>
      <w:tabs>
        <w:tab w:val="clear" w:pos="284"/>
        <w:tab w:val="right" w:leader="dot" w:pos="8789"/>
      </w:tabs>
      <w:ind w:left="1548" w:right="567" w:hanging="1548"/>
    </w:pPr>
  </w:style>
  <w:style w:type="character" w:styleId="PageNumber">
    <w:name w:val="page number"/>
    <w:basedOn w:val="DefaultParagraphFont"/>
    <w:semiHidden/>
    <w:rsid w:val="008E6931"/>
  </w:style>
  <w:style w:type="table" w:styleId="TableGrid">
    <w:name w:val="Table Grid"/>
    <w:basedOn w:val="TableNormal"/>
    <w:rsid w:val="005B4C1C"/>
    <w:pPr>
      <w:spacing w:line="240" w:lineRule="atLeast"/>
    </w:pPr>
    <w:rPr>
      <w:rFonts w:ascii="Arial" w:hAnsi="Arial"/>
    </w:rPr>
    <w:tblPr/>
  </w:style>
  <w:style w:type="character" w:styleId="Hyperlink">
    <w:name w:val="Hyperlink"/>
    <w:basedOn w:val="DefaultParagraphFont"/>
    <w:semiHidden/>
    <w:rsid w:val="00571A24"/>
    <w:rPr>
      <w:color w:val="0000FF"/>
      <w:u w:val="single"/>
    </w:rPr>
  </w:style>
  <w:style w:type="paragraph" w:customStyle="1" w:styleId="DpartementDepartement">
    <w:name w:val="Département/Departement"/>
    <w:next w:val="Normal"/>
    <w:semiHidden/>
    <w:rsid w:val="00E04E63"/>
    <w:pPr>
      <w:spacing w:line="240" w:lineRule="exact"/>
    </w:pPr>
    <w:rPr>
      <w:rFonts w:ascii="Arial" w:hAnsi="Arial"/>
      <w:b/>
      <w:noProof/>
      <w:sz w:val="18"/>
      <w:szCs w:val="16"/>
      <w:lang w:val="fr-FR" w:eastAsia="en-US"/>
    </w:rPr>
  </w:style>
  <w:style w:type="paragraph" w:customStyle="1" w:styleId="ServiceDienst">
    <w:name w:val="Service/Dienst"/>
    <w:next w:val="Normal"/>
    <w:semiHidden/>
    <w:rsid w:val="00E04E63"/>
    <w:pPr>
      <w:spacing w:line="240" w:lineRule="exact"/>
    </w:pPr>
    <w:rPr>
      <w:rFonts w:ascii="Arial" w:hAnsi="Arial"/>
      <w:noProof/>
      <w:sz w:val="17"/>
      <w:szCs w:val="16"/>
      <w:lang w:val="fr-FR" w:eastAsia="en-US"/>
    </w:rPr>
  </w:style>
  <w:style w:type="paragraph" w:customStyle="1" w:styleId="SectionSectie">
    <w:name w:val="Section/Sectie"/>
    <w:next w:val="Normal"/>
    <w:semiHidden/>
    <w:rsid w:val="0081015C"/>
    <w:pPr>
      <w:spacing w:line="220" w:lineRule="exact"/>
    </w:pPr>
    <w:rPr>
      <w:rFonts w:ascii="Arial" w:hAnsi="Arial"/>
      <w:noProof/>
      <w:sz w:val="14"/>
      <w:szCs w:val="16"/>
      <w:lang w:val="fr-FR" w:eastAsia="en-US"/>
    </w:rPr>
  </w:style>
  <w:style w:type="paragraph" w:customStyle="1" w:styleId="TitreTitel">
    <w:name w:val="Titre/Titel"/>
    <w:rsid w:val="00EB3741"/>
    <w:pPr>
      <w:spacing w:line="260" w:lineRule="atLeast"/>
    </w:pPr>
    <w:rPr>
      <w:rFonts w:ascii="Arial" w:hAnsi="Arial"/>
      <w:b/>
      <w:noProof/>
      <w:sz w:val="28"/>
      <w:szCs w:val="16"/>
      <w:lang w:val="fr-FR" w:eastAsia="en-US"/>
    </w:rPr>
  </w:style>
  <w:style w:type="paragraph" w:customStyle="1" w:styleId="AdresseAdres">
    <w:name w:val="Adresse/Adres"/>
    <w:rsid w:val="00A605D0"/>
    <w:pPr>
      <w:spacing w:line="160" w:lineRule="exact"/>
    </w:pPr>
    <w:rPr>
      <w:rFonts w:ascii="Arial" w:hAnsi="Arial"/>
      <w:noProof/>
      <w:sz w:val="13"/>
      <w:szCs w:val="16"/>
      <w:lang w:val="fr-FR" w:eastAsia="en-US"/>
    </w:rPr>
  </w:style>
  <w:style w:type="paragraph" w:customStyle="1" w:styleId="BNBNBB">
    <w:name w:val="BNB/NBB"/>
    <w:next w:val="AdresseAdres"/>
    <w:semiHidden/>
    <w:rsid w:val="00A605D0"/>
    <w:pPr>
      <w:spacing w:line="160" w:lineRule="exact"/>
    </w:pPr>
    <w:rPr>
      <w:rFonts w:ascii="Arial" w:hAnsi="Arial"/>
      <w:b/>
      <w:noProof/>
      <w:sz w:val="13"/>
      <w:szCs w:val="16"/>
      <w:lang w:val="fr-FR" w:eastAsia="en-US"/>
    </w:rPr>
  </w:style>
  <w:style w:type="paragraph" w:customStyle="1" w:styleId="IntroductionInleiding">
    <w:name w:val="Introduction/Inleiding"/>
    <w:basedOn w:val="Normal"/>
    <w:uiPriority w:val="4"/>
    <w:qFormat/>
    <w:rsid w:val="00276804"/>
    <w:pPr>
      <w:spacing w:after="260"/>
    </w:pPr>
    <w:rPr>
      <w:i/>
      <w:sz w:val="22"/>
      <w:lang w:val="nl-BE"/>
    </w:rPr>
  </w:style>
  <w:style w:type="paragraph" w:customStyle="1" w:styleId="Sous-titreOndertitel">
    <w:name w:val="Sous-titre/Ondertitel"/>
    <w:basedOn w:val="Normal"/>
    <w:uiPriority w:val="3"/>
    <w:qFormat/>
    <w:rsid w:val="003E4928"/>
    <w:pPr>
      <w:spacing w:after="60"/>
    </w:pPr>
    <w:rPr>
      <w:sz w:val="22"/>
      <w:szCs w:val="22"/>
      <w:u w:val="single"/>
    </w:rPr>
  </w:style>
  <w:style w:type="paragraph" w:styleId="BalloonText">
    <w:name w:val="Balloon Text"/>
    <w:basedOn w:val="Normal"/>
    <w:link w:val="BalloonTextChar"/>
    <w:uiPriority w:val="99"/>
    <w:semiHidden/>
    <w:rsid w:val="00FE24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065"/>
    <w:rPr>
      <w:rFonts w:ascii="Tahoma" w:hAnsi="Tahoma" w:cs="Tahoma"/>
      <w:sz w:val="16"/>
      <w:szCs w:val="16"/>
      <w:lang w:val="en-GB" w:eastAsia="en-US"/>
    </w:rPr>
  </w:style>
  <w:style w:type="paragraph" w:customStyle="1" w:styleId="BoiteVakje">
    <w:name w:val="Boite/Vakje"/>
    <w:semiHidden/>
    <w:qFormat/>
    <w:rsid w:val="00FE24A6"/>
    <w:pPr>
      <w:spacing w:line="200" w:lineRule="atLeast"/>
    </w:pPr>
    <w:rPr>
      <w:rFonts w:ascii="Arial" w:hAnsi="Arial"/>
      <w:sz w:val="14"/>
      <w:szCs w:val="14"/>
      <w:lang w:val="fr-BE" w:eastAsia="en-US"/>
    </w:rPr>
  </w:style>
  <w:style w:type="paragraph" w:customStyle="1" w:styleId="BoitetexteVakjetekst">
    <w:name w:val="Boite_texte/Vakje_tekst"/>
    <w:basedOn w:val="BoiteVakje"/>
    <w:semiHidden/>
    <w:qFormat/>
    <w:rsid w:val="00FE24A6"/>
    <w:rPr>
      <w:sz w:val="16"/>
      <w:szCs w:val="16"/>
    </w:rPr>
  </w:style>
  <w:style w:type="paragraph" w:customStyle="1" w:styleId="Heading4Continue">
    <w:name w:val="Heading 4 Continue"/>
    <w:basedOn w:val="Normal"/>
    <w:qFormat/>
    <w:rsid w:val="007A552B"/>
    <w:pPr>
      <w:tabs>
        <w:tab w:val="clear" w:pos="284"/>
      </w:tabs>
      <w:ind w:left="993"/>
    </w:pPr>
    <w:rPr>
      <w:lang w:val="nl-BE"/>
    </w:rPr>
  </w:style>
  <w:style w:type="paragraph" w:customStyle="1" w:styleId="SignaturesHandtekeningen">
    <w:name w:val="Signatures/Handtekeningen"/>
    <w:basedOn w:val="Normal"/>
    <w:qFormat/>
    <w:rsid w:val="00E348BA"/>
    <w:pPr>
      <w:tabs>
        <w:tab w:val="clear" w:pos="284"/>
        <w:tab w:val="left" w:pos="3402"/>
      </w:tabs>
    </w:pPr>
    <w:rPr>
      <w:lang w:val="nl-BE"/>
    </w:rPr>
  </w:style>
  <w:style w:type="paragraph" w:customStyle="1" w:styleId="TextBox">
    <w:name w:val="TextBox"/>
    <w:uiPriority w:val="5"/>
    <w:qFormat/>
    <w:rsid w:val="00C34E1C"/>
    <w:pPr>
      <w:pBdr>
        <w:top w:val="single" w:sz="6" w:space="12" w:color="auto"/>
        <w:left w:val="single" w:sz="6" w:space="10" w:color="auto"/>
        <w:bottom w:val="single" w:sz="6" w:space="12" w:color="auto"/>
        <w:right w:val="single" w:sz="6" w:space="10" w:color="auto"/>
      </w:pBdr>
      <w:spacing w:after="120"/>
      <w:ind w:left="227" w:right="227"/>
    </w:pPr>
    <w:rPr>
      <w:rFonts w:ascii="Arial" w:hAnsi="Arial"/>
      <w:lang w:val="en-GB" w:eastAsia="en-US"/>
    </w:rPr>
  </w:style>
  <w:style w:type="paragraph" w:customStyle="1" w:styleId="AnnexeBijlage">
    <w:name w:val="Annexe/Bijlage"/>
    <w:uiPriority w:val="1"/>
    <w:rsid w:val="003373F5"/>
    <w:pPr>
      <w:spacing w:line="260" w:lineRule="atLeast"/>
    </w:pPr>
    <w:rPr>
      <w:rFonts w:ascii="Arial" w:hAnsi="Arial"/>
      <w:b/>
      <w:noProof/>
      <w:sz w:val="24"/>
      <w:szCs w:val="16"/>
      <w:lang w:val="fr-FR" w:eastAsia="en-US"/>
    </w:rPr>
  </w:style>
  <w:style w:type="character" w:customStyle="1" w:styleId="HeaderChar">
    <w:name w:val="Header Char"/>
    <w:basedOn w:val="DefaultParagraphFont"/>
    <w:link w:val="Header"/>
    <w:uiPriority w:val="99"/>
    <w:semiHidden/>
    <w:rsid w:val="00E04D48"/>
    <w:rPr>
      <w:rFonts w:ascii="Arial" w:hAnsi="Arial"/>
      <w:lang w:val="en-GB" w:eastAsia="en-US"/>
    </w:rPr>
  </w:style>
  <w:style w:type="character" w:customStyle="1" w:styleId="FooterChar">
    <w:name w:val="Footer Char"/>
    <w:basedOn w:val="DefaultParagraphFont"/>
    <w:link w:val="Footer"/>
    <w:uiPriority w:val="99"/>
    <w:rsid w:val="00E04D48"/>
    <w:rPr>
      <w:rFonts w:ascii="Arial" w:hAnsi="Arial"/>
      <w:sz w:val="18"/>
      <w:lang w:val="en-GB" w:eastAsia="en-US"/>
    </w:rPr>
  </w:style>
  <w:style w:type="paragraph" w:styleId="ListParagraph">
    <w:name w:val="List Paragraph"/>
    <w:basedOn w:val="Normal"/>
    <w:uiPriority w:val="34"/>
    <w:qFormat/>
    <w:rsid w:val="002C6E91"/>
    <w:pPr>
      <w:ind w:left="720"/>
      <w:contextualSpacing/>
    </w:pPr>
  </w:style>
  <w:style w:type="character" w:styleId="CommentReference">
    <w:name w:val="annotation reference"/>
    <w:basedOn w:val="DefaultParagraphFont"/>
    <w:rsid w:val="004B02BF"/>
    <w:rPr>
      <w:sz w:val="16"/>
      <w:szCs w:val="16"/>
    </w:rPr>
  </w:style>
  <w:style w:type="paragraph" w:styleId="CommentText">
    <w:name w:val="annotation text"/>
    <w:basedOn w:val="Normal"/>
    <w:link w:val="CommentTextChar"/>
    <w:rsid w:val="004B02BF"/>
    <w:pPr>
      <w:spacing w:line="240" w:lineRule="auto"/>
    </w:pPr>
  </w:style>
  <w:style w:type="character" w:customStyle="1" w:styleId="CommentTextChar">
    <w:name w:val="Comment Text Char"/>
    <w:basedOn w:val="DefaultParagraphFont"/>
    <w:link w:val="CommentText"/>
    <w:rsid w:val="004B02BF"/>
    <w:rPr>
      <w:rFonts w:ascii="Arial" w:hAnsi="Arial"/>
      <w:lang w:val="en-GB" w:eastAsia="en-US"/>
    </w:rPr>
  </w:style>
  <w:style w:type="paragraph" w:styleId="CommentSubject">
    <w:name w:val="annotation subject"/>
    <w:basedOn w:val="CommentText"/>
    <w:next w:val="CommentText"/>
    <w:link w:val="CommentSubjectChar"/>
    <w:rsid w:val="004B02BF"/>
    <w:rPr>
      <w:b/>
      <w:bCs/>
    </w:rPr>
  </w:style>
  <w:style w:type="character" w:customStyle="1" w:styleId="CommentSubjectChar">
    <w:name w:val="Comment Subject Char"/>
    <w:basedOn w:val="CommentTextChar"/>
    <w:link w:val="CommentSubject"/>
    <w:rsid w:val="004B02BF"/>
    <w:rPr>
      <w:rFonts w:ascii="Arial" w:hAnsi="Arial"/>
      <w:b/>
      <w:bCs/>
      <w:lang w:val="en-GB" w:eastAsia="en-US"/>
    </w:rPr>
  </w:style>
  <w:style w:type="paragraph" w:styleId="Revision">
    <w:name w:val="Revision"/>
    <w:hidden/>
    <w:uiPriority w:val="99"/>
    <w:semiHidden/>
    <w:rsid w:val="004B02BF"/>
    <w:rPr>
      <w:rFonts w:ascii="Arial"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0DDA"/>
    <w:pPr>
      <w:tabs>
        <w:tab w:val="left" w:pos="284"/>
      </w:tabs>
      <w:spacing w:line="264" w:lineRule="atLeast"/>
    </w:pPr>
    <w:rPr>
      <w:rFonts w:ascii="Arial" w:hAnsi="Arial"/>
      <w:lang w:val="en-GB" w:eastAsia="en-US"/>
    </w:rPr>
  </w:style>
  <w:style w:type="paragraph" w:styleId="Heading1">
    <w:name w:val="heading 1"/>
    <w:basedOn w:val="Normal"/>
    <w:next w:val="Normal"/>
    <w:qFormat/>
    <w:rsid w:val="007A552B"/>
    <w:pPr>
      <w:keepNext/>
      <w:keepLines/>
      <w:numPr>
        <w:numId w:val="30"/>
      </w:numPr>
      <w:tabs>
        <w:tab w:val="clear" w:pos="284"/>
      </w:tabs>
      <w:spacing w:before="240" w:after="240"/>
      <w:jc w:val="both"/>
      <w:outlineLvl w:val="0"/>
    </w:pPr>
    <w:rPr>
      <w:u w:val="single"/>
    </w:rPr>
  </w:style>
  <w:style w:type="paragraph" w:styleId="Heading2">
    <w:name w:val="heading 2"/>
    <w:basedOn w:val="Normal"/>
    <w:next w:val="Normal"/>
    <w:qFormat/>
    <w:rsid w:val="007A552B"/>
    <w:pPr>
      <w:keepNext/>
      <w:keepLines/>
      <w:numPr>
        <w:ilvl w:val="1"/>
        <w:numId w:val="30"/>
      </w:numPr>
      <w:tabs>
        <w:tab w:val="clear" w:pos="284"/>
      </w:tabs>
      <w:spacing w:before="120" w:after="120"/>
      <w:jc w:val="both"/>
      <w:outlineLvl w:val="1"/>
    </w:pPr>
    <w:rPr>
      <w:u w:val="single"/>
    </w:rPr>
  </w:style>
  <w:style w:type="paragraph" w:styleId="Heading3">
    <w:name w:val="heading 3"/>
    <w:basedOn w:val="Normal"/>
    <w:next w:val="Normal"/>
    <w:qFormat/>
    <w:rsid w:val="007A552B"/>
    <w:pPr>
      <w:keepNext/>
      <w:keepLines/>
      <w:numPr>
        <w:ilvl w:val="2"/>
        <w:numId w:val="30"/>
      </w:numPr>
      <w:tabs>
        <w:tab w:val="clear" w:pos="284"/>
      </w:tabs>
      <w:jc w:val="both"/>
      <w:outlineLvl w:val="2"/>
    </w:pPr>
  </w:style>
  <w:style w:type="paragraph" w:styleId="Heading4">
    <w:name w:val="heading 4"/>
    <w:basedOn w:val="Normal"/>
    <w:next w:val="Heading4Continue"/>
    <w:qFormat/>
    <w:rsid w:val="007A552B"/>
    <w:pPr>
      <w:keepNext/>
      <w:keepLines/>
      <w:numPr>
        <w:ilvl w:val="3"/>
        <w:numId w:val="30"/>
      </w:numPr>
      <w:tabs>
        <w:tab w:val="clear" w:pos="284"/>
      </w:tabs>
      <w:jc w:val="both"/>
      <w:outlineLvl w:val="3"/>
    </w:pPr>
  </w:style>
  <w:style w:type="paragraph" w:styleId="Heading5">
    <w:name w:val="heading 5"/>
    <w:basedOn w:val="Normal"/>
    <w:next w:val="Normal"/>
    <w:semiHidden/>
    <w:qFormat/>
    <w:rsid w:val="004D12DD"/>
    <w:pPr>
      <w:keepNext/>
      <w:keepLines/>
      <w:tabs>
        <w:tab w:val="left" w:pos="964"/>
      </w:tabs>
      <w:jc w:val="both"/>
      <w:outlineLvl w:val="4"/>
    </w:pPr>
  </w:style>
  <w:style w:type="paragraph" w:styleId="Heading6">
    <w:name w:val="heading 6"/>
    <w:basedOn w:val="Normal"/>
    <w:next w:val="Normal"/>
    <w:semiHidden/>
    <w:qFormat/>
    <w:rsid w:val="004D12DD"/>
    <w:pPr>
      <w:keepNext/>
      <w:keepLines/>
      <w:tabs>
        <w:tab w:val="left" w:pos="1049"/>
      </w:tabs>
      <w:jc w:val="both"/>
      <w:outlineLvl w:val="5"/>
    </w:pPr>
  </w:style>
  <w:style w:type="paragraph" w:styleId="Heading7">
    <w:name w:val="heading 7"/>
    <w:basedOn w:val="Normal"/>
    <w:next w:val="Normal"/>
    <w:semiHidden/>
    <w:qFormat/>
    <w:rsid w:val="004D12DD"/>
    <w:pPr>
      <w:keepNext/>
      <w:keepLines/>
      <w:tabs>
        <w:tab w:val="left" w:pos="1219"/>
      </w:tabs>
      <w:jc w:val="both"/>
      <w:outlineLvl w:val="6"/>
    </w:pPr>
  </w:style>
  <w:style w:type="paragraph" w:styleId="Heading8">
    <w:name w:val="heading 8"/>
    <w:basedOn w:val="Normal"/>
    <w:next w:val="Normal"/>
    <w:semiHidden/>
    <w:qFormat/>
    <w:rsid w:val="004D12DD"/>
    <w:pPr>
      <w:keepNext/>
      <w:keepLines/>
      <w:tabs>
        <w:tab w:val="left" w:pos="1378"/>
      </w:tabs>
      <w:jc w:val="both"/>
      <w:outlineLvl w:val="7"/>
    </w:pPr>
  </w:style>
  <w:style w:type="paragraph" w:styleId="Heading9">
    <w:name w:val="heading 9"/>
    <w:basedOn w:val="Normal"/>
    <w:next w:val="Normal"/>
    <w:semiHidden/>
    <w:qFormat/>
    <w:rsid w:val="004D12DD"/>
    <w:pPr>
      <w:keepNext/>
      <w:keepLines/>
      <w:tabs>
        <w:tab w:val="left" w:pos="1548"/>
      </w:tabs>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jetOnderwerp">
    <w:name w:val="Sujet/Onderwerp"/>
    <w:uiPriority w:val="2"/>
    <w:rsid w:val="006372C7"/>
    <w:pPr>
      <w:spacing w:line="264" w:lineRule="atLeast"/>
    </w:pPr>
    <w:rPr>
      <w:rFonts w:ascii="Arial" w:hAnsi="Arial"/>
      <w:b/>
      <w:noProof/>
      <w:szCs w:val="16"/>
      <w:lang w:val="fr-FR" w:eastAsia="en-US"/>
    </w:rPr>
  </w:style>
  <w:style w:type="paragraph" w:styleId="TOC5">
    <w:name w:val="toc 5"/>
    <w:basedOn w:val="Normal"/>
    <w:next w:val="Normal"/>
    <w:autoRedefine/>
    <w:semiHidden/>
    <w:rsid w:val="00C33CD7"/>
    <w:pPr>
      <w:keepLines/>
      <w:tabs>
        <w:tab w:val="right" w:leader="dot" w:pos="9639"/>
      </w:tabs>
      <w:ind w:right="567"/>
    </w:pPr>
  </w:style>
  <w:style w:type="paragraph" w:styleId="TOC4">
    <w:name w:val="toc 4"/>
    <w:basedOn w:val="Normal"/>
    <w:next w:val="Normal"/>
    <w:autoRedefine/>
    <w:semiHidden/>
    <w:rsid w:val="00C33CD7"/>
    <w:pPr>
      <w:keepLines/>
      <w:tabs>
        <w:tab w:val="right" w:leader="dot" w:pos="9639"/>
      </w:tabs>
      <w:ind w:left="714" w:right="567" w:hanging="714"/>
    </w:pPr>
  </w:style>
  <w:style w:type="paragraph" w:styleId="TOC3">
    <w:name w:val="toc 3"/>
    <w:basedOn w:val="Normal"/>
    <w:next w:val="Normal"/>
    <w:autoRedefine/>
    <w:semiHidden/>
    <w:rsid w:val="00C33CD7"/>
    <w:pPr>
      <w:keepLines/>
      <w:tabs>
        <w:tab w:val="right" w:leader="dot" w:pos="9639"/>
      </w:tabs>
      <w:ind w:left="556" w:right="567" w:hanging="556"/>
    </w:pPr>
  </w:style>
  <w:style w:type="paragraph" w:styleId="TOC2">
    <w:name w:val="toc 2"/>
    <w:basedOn w:val="Normal"/>
    <w:next w:val="Normal"/>
    <w:autoRedefine/>
    <w:semiHidden/>
    <w:rsid w:val="00C33CD7"/>
    <w:pPr>
      <w:keepLines/>
      <w:tabs>
        <w:tab w:val="right" w:leader="dot" w:pos="9639"/>
      </w:tabs>
      <w:ind w:left="397" w:right="567" w:hanging="397"/>
    </w:pPr>
  </w:style>
  <w:style w:type="paragraph" w:styleId="TOC1">
    <w:name w:val="toc 1"/>
    <w:basedOn w:val="Normal"/>
    <w:next w:val="Normal"/>
    <w:autoRedefine/>
    <w:semiHidden/>
    <w:rsid w:val="00C33CD7"/>
    <w:pPr>
      <w:keepLines/>
      <w:tabs>
        <w:tab w:val="right" w:leader="dot" w:pos="9639"/>
      </w:tabs>
      <w:ind w:left="227" w:right="567" w:hanging="227"/>
    </w:pPr>
  </w:style>
  <w:style w:type="paragraph" w:styleId="Footer">
    <w:name w:val="footer"/>
    <w:basedOn w:val="Normal"/>
    <w:link w:val="FooterChar"/>
    <w:uiPriority w:val="99"/>
    <w:rsid w:val="00147933"/>
    <w:pPr>
      <w:tabs>
        <w:tab w:val="clear" w:pos="284"/>
        <w:tab w:val="center" w:pos="4678"/>
        <w:tab w:val="right" w:pos="9356"/>
      </w:tabs>
      <w:spacing w:line="240" w:lineRule="auto"/>
    </w:pPr>
    <w:rPr>
      <w:sz w:val="18"/>
    </w:rPr>
  </w:style>
  <w:style w:type="paragraph" w:styleId="Header">
    <w:name w:val="header"/>
    <w:basedOn w:val="Normal"/>
    <w:link w:val="HeaderChar"/>
    <w:uiPriority w:val="99"/>
    <w:semiHidden/>
    <w:rsid w:val="00DC727C"/>
    <w:pPr>
      <w:tabs>
        <w:tab w:val="center" w:pos="4394"/>
        <w:tab w:val="right" w:pos="8789"/>
      </w:tabs>
      <w:spacing w:line="240" w:lineRule="auto"/>
    </w:pPr>
  </w:style>
  <w:style w:type="character" w:styleId="FootnoteReference">
    <w:name w:val="footnote reference"/>
    <w:basedOn w:val="DefaultParagraphFont"/>
    <w:semiHidden/>
    <w:rsid w:val="00D556C0"/>
    <w:rPr>
      <w:rFonts w:ascii="Arial" w:hAnsi="Arial"/>
      <w:spacing w:val="0"/>
      <w:position w:val="6"/>
      <w:sz w:val="16"/>
      <w:szCs w:val="16"/>
    </w:rPr>
  </w:style>
  <w:style w:type="paragraph" w:styleId="FootnoteText">
    <w:name w:val="footnote text"/>
    <w:basedOn w:val="Normal"/>
    <w:semiHidden/>
    <w:rsid w:val="00D556C0"/>
    <w:pPr>
      <w:spacing w:line="240" w:lineRule="atLeast"/>
      <w:ind w:left="284" w:hanging="284"/>
    </w:pPr>
    <w:rPr>
      <w:sz w:val="18"/>
    </w:rPr>
  </w:style>
  <w:style w:type="paragraph" w:styleId="MacroText">
    <w:name w:val="macro"/>
    <w:semiHidden/>
    <w:rsid w:val="00DC727C"/>
    <w:pPr>
      <w:tabs>
        <w:tab w:val="left" w:pos="567"/>
        <w:tab w:val="left" w:pos="1134"/>
        <w:tab w:val="left" w:pos="1701"/>
        <w:tab w:val="left" w:pos="2268"/>
        <w:tab w:val="left" w:pos="2835"/>
      </w:tabs>
      <w:spacing w:line="240" w:lineRule="atLeast"/>
    </w:pPr>
    <w:rPr>
      <w:lang w:val="en-GB" w:eastAsia="en-US"/>
    </w:rPr>
  </w:style>
  <w:style w:type="paragraph" w:styleId="TOC6">
    <w:name w:val="toc 6"/>
    <w:basedOn w:val="Normal"/>
    <w:next w:val="Normal"/>
    <w:autoRedefine/>
    <w:semiHidden/>
    <w:rsid w:val="00C33CD7"/>
    <w:pPr>
      <w:keepLines/>
      <w:tabs>
        <w:tab w:val="right" w:leader="dot" w:pos="9639"/>
      </w:tabs>
      <w:ind w:right="567"/>
    </w:pPr>
  </w:style>
  <w:style w:type="paragraph" w:styleId="TOC7">
    <w:name w:val="toc 7"/>
    <w:basedOn w:val="Normal"/>
    <w:next w:val="Normal"/>
    <w:semiHidden/>
    <w:rsid w:val="00DC727C"/>
    <w:pPr>
      <w:keepLines/>
      <w:tabs>
        <w:tab w:val="clear" w:pos="284"/>
        <w:tab w:val="right" w:leader="dot" w:pos="8789"/>
      </w:tabs>
      <w:ind w:left="1219" w:right="567" w:hanging="1219"/>
    </w:pPr>
  </w:style>
  <w:style w:type="paragraph" w:styleId="TOC8">
    <w:name w:val="toc 8"/>
    <w:basedOn w:val="Normal"/>
    <w:next w:val="Normal"/>
    <w:semiHidden/>
    <w:rsid w:val="00DC727C"/>
    <w:pPr>
      <w:keepLines/>
      <w:tabs>
        <w:tab w:val="clear" w:pos="284"/>
        <w:tab w:val="right" w:leader="dot" w:pos="8789"/>
      </w:tabs>
      <w:ind w:left="1378" w:right="567" w:hanging="1378"/>
    </w:pPr>
  </w:style>
  <w:style w:type="paragraph" w:styleId="TOC9">
    <w:name w:val="toc 9"/>
    <w:basedOn w:val="Normal"/>
    <w:next w:val="Normal"/>
    <w:semiHidden/>
    <w:rsid w:val="00DC727C"/>
    <w:pPr>
      <w:keepLines/>
      <w:tabs>
        <w:tab w:val="clear" w:pos="284"/>
        <w:tab w:val="right" w:leader="dot" w:pos="8789"/>
      </w:tabs>
      <w:ind w:left="1548" w:right="567" w:hanging="1548"/>
    </w:pPr>
  </w:style>
  <w:style w:type="character" w:styleId="PageNumber">
    <w:name w:val="page number"/>
    <w:basedOn w:val="DefaultParagraphFont"/>
    <w:semiHidden/>
    <w:rsid w:val="008E6931"/>
  </w:style>
  <w:style w:type="table" w:styleId="TableGrid">
    <w:name w:val="Table Grid"/>
    <w:basedOn w:val="TableNormal"/>
    <w:rsid w:val="005B4C1C"/>
    <w:pPr>
      <w:spacing w:line="240" w:lineRule="atLeast"/>
    </w:pPr>
    <w:rPr>
      <w:rFonts w:ascii="Arial" w:hAnsi="Arial"/>
    </w:rPr>
    <w:tblPr/>
  </w:style>
  <w:style w:type="character" w:styleId="Hyperlink">
    <w:name w:val="Hyperlink"/>
    <w:basedOn w:val="DefaultParagraphFont"/>
    <w:semiHidden/>
    <w:rsid w:val="00571A24"/>
    <w:rPr>
      <w:color w:val="0000FF"/>
      <w:u w:val="single"/>
    </w:rPr>
  </w:style>
  <w:style w:type="paragraph" w:customStyle="1" w:styleId="DpartementDepartement">
    <w:name w:val="Département/Departement"/>
    <w:next w:val="Normal"/>
    <w:semiHidden/>
    <w:rsid w:val="00E04E63"/>
    <w:pPr>
      <w:spacing w:line="240" w:lineRule="exact"/>
    </w:pPr>
    <w:rPr>
      <w:rFonts w:ascii="Arial" w:hAnsi="Arial"/>
      <w:b/>
      <w:noProof/>
      <w:sz w:val="18"/>
      <w:szCs w:val="16"/>
      <w:lang w:val="fr-FR" w:eastAsia="en-US"/>
    </w:rPr>
  </w:style>
  <w:style w:type="paragraph" w:customStyle="1" w:styleId="ServiceDienst">
    <w:name w:val="Service/Dienst"/>
    <w:next w:val="Normal"/>
    <w:semiHidden/>
    <w:rsid w:val="00E04E63"/>
    <w:pPr>
      <w:spacing w:line="240" w:lineRule="exact"/>
    </w:pPr>
    <w:rPr>
      <w:rFonts w:ascii="Arial" w:hAnsi="Arial"/>
      <w:noProof/>
      <w:sz w:val="17"/>
      <w:szCs w:val="16"/>
      <w:lang w:val="fr-FR" w:eastAsia="en-US"/>
    </w:rPr>
  </w:style>
  <w:style w:type="paragraph" w:customStyle="1" w:styleId="SectionSectie">
    <w:name w:val="Section/Sectie"/>
    <w:next w:val="Normal"/>
    <w:semiHidden/>
    <w:rsid w:val="0081015C"/>
    <w:pPr>
      <w:spacing w:line="220" w:lineRule="exact"/>
    </w:pPr>
    <w:rPr>
      <w:rFonts w:ascii="Arial" w:hAnsi="Arial"/>
      <w:noProof/>
      <w:sz w:val="14"/>
      <w:szCs w:val="16"/>
      <w:lang w:val="fr-FR" w:eastAsia="en-US"/>
    </w:rPr>
  </w:style>
  <w:style w:type="paragraph" w:customStyle="1" w:styleId="TitreTitel">
    <w:name w:val="Titre/Titel"/>
    <w:rsid w:val="00EB3741"/>
    <w:pPr>
      <w:spacing w:line="260" w:lineRule="atLeast"/>
    </w:pPr>
    <w:rPr>
      <w:rFonts w:ascii="Arial" w:hAnsi="Arial"/>
      <w:b/>
      <w:noProof/>
      <w:sz w:val="28"/>
      <w:szCs w:val="16"/>
      <w:lang w:val="fr-FR" w:eastAsia="en-US"/>
    </w:rPr>
  </w:style>
  <w:style w:type="paragraph" w:customStyle="1" w:styleId="AdresseAdres">
    <w:name w:val="Adresse/Adres"/>
    <w:rsid w:val="00A605D0"/>
    <w:pPr>
      <w:spacing w:line="160" w:lineRule="exact"/>
    </w:pPr>
    <w:rPr>
      <w:rFonts w:ascii="Arial" w:hAnsi="Arial"/>
      <w:noProof/>
      <w:sz w:val="13"/>
      <w:szCs w:val="16"/>
      <w:lang w:val="fr-FR" w:eastAsia="en-US"/>
    </w:rPr>
  </w:style>
  <w:style w:type="paragraph" w:customStyle="1" w:styleId="BNBNBB">
    <w:name w:val="BNB/NBB"/>
    <w:next w:val="AdresseAdres"/>
    <w:semiHidden/>
    <w:rsid w:val="00A605D0"/>
    <w:pPr>
      <w:spacing w:line="160" w:lineRule="exact"/>
    </w:pPr>
    <w:rPr>
      <w:rFonts w:ascii="Arial" w:hAnsi="Arial"/>
      <w:b/>
      <w:noProof/>
      <w:sz w:val="13"/>
      <w:szCs w:val="16"/>
      <w:lang w:val="fr-FR" w:eastAsia="en-US"/>
    </w:rPr>
  </w:style>
  <w:style w:type="paragraph" w:customStyle="1" w:styleId="IntroductionInleiding">
    <w:name w:val="Introduction/Inleiding"/>
    <w:basedOn w:val="Normal"/>
    <w:uiPriority w:val="4"/>
    <w:qFormat/>
    <w:rsid w:val="00276804"/>
    <w:pPr>
      <w:spacing w:after="260"/>
    </w:pPr>
    <w:rPr>
      <w:i/>
      <w:sz w:val="22"/>
      <w:lang w:val="nl-BE"/>
    </w:rPr>
  </w:style>
  <w:style w:type="paragraph" w:customStyle="1" w:styleId="Sous-titreOndertitel">
    <w:name w:val="Sous-titre/Ondertitel"/>
    <w:basedOn w:val="Normal"/>
    <w:uiPriority w:val="3"/>
    <w:qFormat/>
    <w:rsid w:val="003E4928"/>
    <w:pPr>
      <w:spacing w:after="60"/>
    </w:pPr>
    <w:rPr>
      <w:sz w:val="22"/>
      <w:szCs w:val="22"/>
      <w:u w:val="single"/>
    </w:rPr>
  </w:style>
  <w:style w:type="paragraph" w:styleId="BalloonText">
    <w:name w:val="Balloon Text"/>
    <w:basedOn w:val="Normal"/>
    <w:link w:val="BalloonTextChar"/>
    <w:uiPriority w:val="99"/>
    <w:semiHidden/>
    <w:rsid w:val="00FE24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065"/>
    <w:rPr>
      <w:rFonts w:ascii="Tahoma" w:hAnsi="Tahoma" w:cs="Tahoma"/>
      <w:sz w:val="16"/>
      <w:szCs w:val="16"/>
      <w:lang w:val="en-GB" w:eastAsia="en-US"/>
    </w:rPr>
  </w:style>
  <w:style w:type="paragraph" w:customStyle="1" w:styleId="BoiteVakje">
    <w:name w:val="Boite/Vakje"/>
    <w:semiHidden/>
    <w:qFormat/>
    <w:rsid w:val="00FE24A6"/>
    <w:pPr>
      <w:spacing w:line="200" w:lineRule="atLeast"/>
    </w:pPr>
    <w:rPr>
      <w:rFonts w:ascii="Arial" w:hAnsi="Arial"/>
      <w:sz w:val="14"/>
      <w:szCs w:val="14"/>
      <w:lang w:val="fr-BE" w:eastAsia="en-US"/>
    </w:rPr>
  </w:style>
  <w:style w:type="paragraph" w:customStyle="1" w:styleId="BoitetexteVakjetekst">
    <w:name w:val="Boite_texte/Vakje_tekst"/>
    <w:basedOn w:val="BoiteVakje"/>
    <w:semiHidden/>
    <w:qFormat/>
    <w:rsid w:val="00FE24A6"/>
    <w:rPr>
      <w:sz w:val="16"/>
      <w:szCs w:val="16"/>
    </w:rPr>
  </w:style>
  <w:style w:type="paragraph" w:customStyle="1" w:styleId="Heading4Continue">
    <w:name w:val="Heading 4 Continue"/>
    <w:basedOn w:val="Normal"/>
    <w:qFormat/>
    <w:rsid w:val="007A552B"/>
    <w:pPr>
      <w:tabs>
        <w:tab w:val="clear" w:pos="284"/>
      </w:tabs>
      <w:ind w:left="993"/>
    </w:pPr>
    <w:rPr>
      <w:lang w:val="nl-BE"/>
    </w:rPr>
  </w:style>
  <w:style w:type="paragraph" w:customStyle="1" w:styleId="SignaturesHandtekeningen">
    <w:name w:val="Signatures/Handtekeningen"/>
    <w:basedOn w:val="Normal"/>
    <w:qFormat/>
    <w:rsid w:val="00E348BA"/>
    <w:pPr>
      <w:tabs>
        <w:tab w:val="clear" w:pos="284"/>
        <w:tab w:val="left" w:pos="3402"/>
      </w:tabs>
    </w:pPr>
    <w:rPr>
      <w:lang w:val="nl-BE"/>
    </w:rPr>
  </w:style>
  <w:style w:type="paragraph" w:customStyle="1" w:styleId="TextBox">
    <w:name w:val="TextBox"/>
    <w:uiPriority w:val="5"/>
    <w:qFormat/>
    <w:rsid w:val="00C34E1C"/>
    <w:pPr>
      <w:pBdr>
        <w:top w:val="single" w:sz="6" w:space="12" w:color="auto"/>
        <w:left w:val="single" w:sz="6" w:space="10" w:color="auto"/>
        <w:bottom w:val="single" w:sz="6" w:space="12" w:color="auto"/>
        <w:right w:val="single" w:sz="6" w:space="10" w:color="auto"/>
      </w:pBdr>
      <w:spacing w:after="120"/>
      <w:ind w:left="227" w:right="227"/>
    </w:pPr>
    <w:rPr>
      <w:rFonts w:ascii="Arial" w:hAnsi="Arial"/>
      <w:lang w:val="en-GB" w:eastAsia="en-US"/>
    </w:rPr>
  </w:style>
  <w:style w:type="paragraph" w:customStyle="1" w:styleId="AnnexeBijlage">
    <w:name w:val="Annexe/Bijlage"/>
    <w:uiPriority w:val="1"/>
    <w:rsid w:val="003373F5"/>
    <w:pPr>
      <w:spacing w:line="260" w:lineRule="atLeast"/>
    </w:pPr>
    <w:rPr>
      <w:rFonts w:ascii="Arial" w:hAnsi="Arial"/>
      <w:b/>
      <w:noProof/>
      <w:sz w:val="24"/>
      <w:szCs w:val="16"/>
      <w:lang w:val="fr-FR" w:eastAsia="en-US"/>
    </w:rPr>
  </w:style>
  <w:style w:type="character" w:customStyle="1" w:styleId="HeaderChar">
    <w:name w:val="Header Char"/>
    <w:basedOn w:val="DefaultParagraphFont"/>
    <w:link w:val="Header"/>
    <w:uiPriority w:val="99"/>
    <w:semiHidden/>
    <w:rsid w:val="00E04D48"/>
    <w:rPr>
      <w:rFonts w:ascii="Arial" w:hAnsi="Arial"/>
      <w:lang w:val="en-GB" w:eastAsia="en-US"/>
    </w:rPr>
  </w:style>
  <w:style w:type="character" w:customStyle="1" w:styleId="FooterChar">
    <w:name w:val="Footer Char"/>
    <w:basedOn w:val="DefaultParagraphFont"/>
    <w:link w:val="Footer"/>
    <w:uiPriority w:val="99"/>
    <w:rsid w:val="00E04D48"/>
    <w:rPr>
      <w:rFonts w:ascii="Arial" w:hAnsi="Arial"/>
      <w:sz w:val="18"/>
      <w:lang w:val="en-GB" w:eastAsia="en-US"/>
    </w:rPr>
  </w:style>
  <w:style w:type="paragraph" w:styleId="ListParagraph">
    <w:name w:val="List Paragraph"/>
    <w:basedOn w:val="Normal"/>
    <w:uiPriority w:val="34"/>
    <w:qFormat/>
    <w:rsid w:val="002C6E91"/>
    <w:pPr>
      <w:ind w:left="720"/>
      <w:contextualSpacing/>
    </w:pPr>
  </w:style>
  <w:style w:type="character" w:styleId="CommentReference">
    <w:name w:val="annotation reference"/>
    <w:basedOn w:val="DefaultParagraphFont"/>
    <w:rsid w:val="004B02BF"/>
    <w:rPr>
      <w:sz w:val="16"/>
      <w:szCs w:val="16"/>
    </w:rPr>
  </w:style>
  <w:style w:type="paragraph" w:styleId="CommentText">
    <w:name w:val="annotation text"/>
    <w:basedOn w:val="Normal"/>
    <w:link w:val="CommentTextChar"/>
    <w:rsid w:val="004B02BF"/>
    <w:pPr>
      <w:spacing w:line="240" w:lineRule="auto"/>
    </w:pPr>
  </w:style>
  <w:style w:type="character" w:customStyle="1" w:styleId="CommentTextChar">
    <w:name w:val="Comment Text Char"/>
    <w:basedOn w:val="DefaultParagraphFont"/>
    <w:link w:val="CommentText"/>
    <w:rsid w:val="004B02BF"/>
    <w:rPr>
      <w:rFonts w:ascii="Arial" w:hAnsi="Arial"/>
      <w:lang w:val="en-GB" w:eastAsia="en-US"/>
    </w:rPr>
  </w:style>
  <w:style w:type="paragraph" w:styleId="CommentSubject">
    <w:name w:val="annotation subject"/>
    <w:basedOn w:val="CommentText"/>
    <w:next w:val="CommentText"/>
    <w:link w:val="CommentSubjectChar"/>
    <w:rsid w:val="004B02BF"/>
    <w:rPr>
      <w:b/>
      <w:bCs/>
    </w:rPr>
  </w:style>
  <w:style w:type="character" w:customStyle="1" w:styleId="CommentSubjectChar">
    <w:name w:val="Comment Subject Char"/>
    <w:basedOn w:val="CommentTextChar"/>
    <w:link w:val="CommentSubject"/>
    <w:rsid w:val="004B02BF"/>
    <w:rPr>
      <w:rFonts w:ascii="Arial" w:hAnsi="Arial"/>
      <w:b/>
      <w:bCs/>
      <w:lang w:val="en-GB" w:eastAsia="en-US"/>
    </w:rPr>
  </w:style>
  <w:style w:type="paragraph" w:styleId="Revision">
    <w:name w:val="Revision"/>
    <w:hidden/>
    <w:uiPriority w:val="99"/>
    <w:semiHidden/>
    <w:rsid w:val="004B02BF"/>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43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nbbtemplates\Others\CIRCU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AB4BC-56B7-4BC4-A1A5-C88FB025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CIRCUL.dotm</Template>
  <TotalTime>1</TotalTime>
  <Pages>29</Pages>
  <Words>10258</Words>
  <Characters>58471</Characters>
  <Application>Microsoft Office Word</Application>
  <DocSecurity>4</DocSecurity>
  <Lines>487</Lines>
  <Paragraphs>137</Paragraphs>
  <ScaleCrop>false</ScaleCrop>
  <HeadingPairs>
    <vt:vector size="2" baseType="variant">
      <vt:variant>
        <vt:lpstr>Title</vt:lpstr>
      </vt:variant>
      <vt:variant>
        <vt:i4>1</vt:i4>
      </vt:variant>
    </vt:vector>
  </HeadingPairs>
  <TitlesOfParts>
    <vt:vector size="1" baseType="lpstr">
      <vt:lpstr>Template BNB Cartouches</vt:lpstr>
    </vt:vector>
  </TitlesOfParts>
  <Company>National Bank of Belgium</Company>
  <LinksUpToDate>false</LinksUpToDate>
  <CharactersWithSpaces>68592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BNB Cartouches</dc:title>
  <dc:creator>Dufrane Maïté</dc:creator>
  <cp:lastModifiedBy>Arys Viviane</cp:lastModifiedBy>
  <cp:revision>2</cp:revision>
  <cp:lastPrinted>2016-10-26T09:24:00Z</cp:lastPrinted>
  <dcterms:created xsi:type="dcterms:W3CDTF">2016-11-08T08:45:00Z</dcterms:created>
  <dcterms:modified xsi:type="dcterms:W3CDTF">2016-11-08T08:45:00Z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